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E5" w:rsidRPr="000104EC" w:rsidRDefault="008F18E5" w:rsidP="008F18E5">
      <w:pPr>
        <w:jc w:val="center"/>
        <w:rPr>
          <w:sz w:val="24"/>
          <w:szCs w:val="24"/>
        </w:rPr>
      </w:pPr>
    </w:p>
    <w:p w:rsidR="008F18E5" w:rsidRDefault="008F18E5" w:rsidP="008F18E5">
      <w:pPr>
        <w:jc w:val="center"/>
        <w:rPr>
          <w:b/>
          <w:sz w:val="24"/>
          <w:szCs w:val="24"/>
        </w:rPr>
      </w:pPr>
      <w:r w:rsidRPr="000104EC">
        <w:rPr>
          <w:b/>
          <w:sz w:val="24"/>
          <w:szCs w:val="24"/>
        </w:rPr>
        <w:t xml:space="preserve">ПЛАН МЕРОПРИЯТИЙ </w:t>
      </w:r>
    </w:p>
    <w:p w:rsidR="008F18E5" w:rsidRDefault="008F18E5" w:rsidP="008F18E5">
      <w:pPr>
        <w:jc w:val="center"/>
        <w:rPr>
          <w:b/>
          <w:bCs/>
          <w:sz w:val="24"/>
          <w:szCs w:val="24"/>
        </w:rPr>
      </w:pPr>
      <w:r w:rsidRPr="000104EC">
        <w:rPr>
          <w:b/>
          <w:sz w:val="24"/>
          <w:szCs w:val="24"/>
        </w:rPr>
        <w:t xml:space="preserve">по реализации приоритетного проекта развития Республики Дагестан </w:t>
      </w:r>
      <w:r w:rsidRPr="000104EC">
        <w:rPr>
          <w:b/>
          <w:bCs/>
          <w:sz w:val="24"/>
          <w:szCs w:val="24"/>
        </w:rPr>
        <w:t>«Человеческий капитал» на территории муниципального района «Магарамкентский район»  на 2014 год</w:t>
      </w:r>
    </w:p>
    <w:p w:rsidR="008F18E5" w:rsidRPr="000104EC" w:rsidRDefault="008F18E5" w:rsidP="008F18E5">
      <w:pPr>
        <w:jc w:val="center"/>
        <w:rPr>
          <w:sz w:val="24"/>
          <w:szCs w:val="24"/>
        </w:rPr>
      </w:pPr>
    </w:p>
    <w:tbl>
      <w:tblPr>
        <w:tblW w:w="5067" w:type="pct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4681"/>
        <w:gridCol w:w="4145"/>
        <w:gridCol w:w="1969"/>
        <w:gridCol w:w="3464"/>
      </w:tblGrid>
      <w:tr w:rsidR="008F18E5" w:rsidRPr="001E543F" w:rsidTr="000547D5">
        <w:trPr>
          <w:trHeight w:val="933"/>
        </w:trPr>
        <w:tc>
          <w:tcPr>
            <w:tcW w:w="242" w:type="pct"/>
          </w:tcPr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№</w:t>
            </w:r>
          </w:p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E54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543F">
              <w:rPr>
                <w:b/>
                <w:sz w:val="24"/>
                <w:szCs w:val="24"/>
              </w:rPr>
              <w:t>/</w:t>
            </w:r>
            <w:proofErr w:type="spellStart"/>
            <w:r w:rsidRPr="001E54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2" w:type="pct"/>
          </w:tcPr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Мероприятие </w:t>
            </w:r>
          </w:p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</w:p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</w:p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pct"/>
          </w:tcPr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657" w:type="pct"/>
          </w:tcPr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156" w:type="pct"/>
          </w:tcPr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F18E5" w:rsidRPr="001E543F" w:rsidTr="000547D5">
        <w:trPr>
          <w:trHeight w:val="345"/>
        </w:trPr>
        <w:tc>
          <w:tcPr>
            <w:tcW w:w="5000" w:type="pct"/>
            <w:gridSpan w:val="5"/>
          </w:tcPr>
          <w:p w:rsidR="008F18E5" w:rsidRPr="001E543F" w:rsidRDefault="008F18E5" w:rsidP="008F18E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Культура и традиции народов Дагестана</w:t>
            </w:r>
          </w:p>
          <w:p w:rsidR="008F18E5" w:rsidRPr="001E543F" w:rsidRDefault="008F18E5" w:rsidP="000547D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Культура – детям села </w:t>
            </w:r>
          </w:p>
        </w:tc>
      </w:tr>
      <w:tr w:rsidR="008F18E5" w:rsidRPr="001E543F" w:rsidTr="000547D5">
        <w:trPr>
          <w:trHeight w:val="357"/>
        </w:trPr>
        <w:tc>
          <w:tcPr>
            <w:tcW w:w="24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1.</w:t>
            </w:r>
          </w:p>
        </w:tc>
        <w:tc>
          <w:tcPr>
            <w:tcW w:w="1562" w:type="pct"/>
          </w:tcPr>
          <w:p w:rsidR="008F18E5" w:rsidRPr="001E543F" w:rsidRDefault="008F18E5" w:rsidP="000547D5">
            <w:pPr>
              <w:widowControl w:val="0"/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E543F">
              <w:rPr>
                <w:sz w:val="24"/>
                <w:szCs w:val="24"/>
                <w:lang w:eastAsia="ar-SA"/>
              </w:rPr>
              <w:t xml:space="preserve">Реализация долгосрочного проекта  «Культура – детям села» в целях полноценного ознакомления и восприятия учащимися сельских школ культурных ценностей  (стационарная форма обслуживания в  </w:t>
            </w:r>
            <w:proofErr w:type="gramStart"/>
            <w:r w:rsidRPr="001E543F">
              <w:rPr>
                <w:sz w:val="24"/>
                <w:szCs w:val="24"/>
                <w:lang w:eastAsia="ar-SA"/>
              </w:rPr>
              <w:t>г</w:t>
            </w:r>
            <w:proofErr w:type="gramEnd"/>
            <w:r w:rsidRPr="001E543F">
              <w:rPr>
                <w:sz w:val="24"/>
                <w:szCs w:val="24"/>
                <w:lang w:eastAsia="ar-SA"/>
              </w:rPr>
              <w:t>. Махачкале)</w:t>
            </w:r>
          </w:p>
        </w:tc>
        <w:tc>
          <w:tcPr>
            <w:tcW w:w="1383" w:type="pct"/>
          </w:tcPr>
          <w:p w:rsidR="008F18E5" w:rsidRPr="001E543F" w:rsidRDefault="008F18E5" w:rsidP="000547D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E543F">
              <w:rPr>
                <w:sz w:val="24"/>
                <w:szCs w:val="24"/>
                <w:lang w:eastAsia="ar-SA"/>
              </w:rPr>
              <w:t>приобщение учащихся сельских школ к различным формам искусства посредством  бесплатного абонемента</w:t>
            </w:r>
          </w:p>
        </w:tc>
        <w:tc>
          <w:tcPr>
            <w:tcW w:w="657" w:type="pct"/>
          </w:tcPr>
          <w:p w:rsidR="008F18E5" w:rsidRPr="001E543F" w:rsidRDefault="008F18E5" w:rsidP="000547D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E543F">
              <w:rPr>
                <w:sz w:val="24"/>
                <w:szCs w:val="24"/>
                <w:lang w:eastAsia="ar-SA"/>
              </w:rPr>
              <w:t>март-декабрь</w:t>
            </w:r>
          </w:p>
        </w:tc>
        <w:tc>
          <w:tcPr>
            <w:tcW w:w="1156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МКУ «Отдел культуры» </w:t>
            </w:r>
          </w:p>
          <w:p w:rsidR="008F18E5" w:rsidRPr="001E543F" w:rsidRDefault="008F18E5" w:rsidP="000547D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8F18E5" w:rsidRPr="001E543F" w:rsidTr="000547D5">
        <w:trPr>
          <w:trHeight w:val="601"/>
        </w:trPr>
        <w:tc>
          <w:tcPr>
            <w:tcW w:w="5000" w:type="pct"/>
            <w:gridSpan w:val="5"/>
          </w:tcPr>
          <w:p w:rsidR="008F18E5" w:rsidRPr="001E543F" w:rsidRDefault="008F18E5" w:rsidP="000547D5">
            <w:pPr>
              <w:jc w:val="center"/>
              <w:rPr>
                <w:b/>
                <w:bCs/>
                <w:sz w:val="24"/>
                <w:szCs w:val="24"/>
              </w:rPr>
            </w:pPr>
            <w:r w:rsidRPr="001E543F">
              <w:rPr>
                <w:b/>
                <w:bCs/>
                <w:sz w:val="24"/>
                <w:szCs w:val="24"/>
              </w:rPr>
              <w:t>2. Просвещение и духовное развитие</w:t>
            </w:r>
          </w:p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bCs/>
                <w:sz w:val="24"/>
                <w:szCs w:val="24"/>
              </w:rPr>
              <w:t xml:space="preserve"> Изменения в системе дошкольного образования  </w:t>
            </w:r>
          </w:p>
        </w:tc>
      </w:tr>
      <w:tr w:rsidR="008F18E5" w:rsidRPr="001E543F" w:rsidTr="000547D5">
        <w:trPr>
          <w:trHeight w:val="720"/>
        </w:trPr>
        <w:tc>
          <w:tcPr>
            <w:tcW w:w="24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2.</w:t>
            </w:r>
          </w:p>
        </w:tc>
        <w:tc>
          <w:tcPr>
            <w:tcW w:w="1562" w:type="pct"/>
          </w:tcPr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Расширение сети дошкольных образовательных учреждений в рамках мероприятии по модернизации региональных систем дошкольного образования</w:t>
            </w:r>
          </w:p>
        </w:tc>
        <w:tc>
          <w:tcPr>
            <w:tcW w:w="1383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Строительство дошкольных образовательных учреждений</w:t>
            </w:r>
          </w:p>
        </w:tc>
        <w:tc>
          <w:tcPr>
            <w:tcW w:w="657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6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МБУ «ОКС» 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Управление образования</w:t>
            </w:r>
          </w:p>
        </w:tc>
      </w:tr>
      <w:tr w:rsidR="008F18E5" w:rsidRPr="001E543F" w:rsidTr="000547D5">
        <w:trPr>
          <w:trHeight w:val="748"/>
        </w:trPr>
        <w:tc>
          <w:tcPr>
            <w:tcW w:w="242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3.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Развитие вариативных форм дошкольного образования </w:t>
            </w:r>
          </w:p>
        </w:tc>
        <w:tc>
          <w:tcPr>
            <w:tcW w:w="1383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Увеличение доли воспитанников, получающих услуги дошкольного образования 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Управление образования</w:t>
            </w:r>
          </w:p>
        </w:tc>
      </w:tr>
      <w:tr w:rsidR="008F18E5" w:rsidRPr="001E543F" w:rsidTr="000547D5">
        <w:trPr>
          <w:trHeight w:val="622"/>
        </w:trPr>
        <w:tc>
          <w:tcPr>
            <w:tcW w:w="242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4.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Создание условий для привлечения негосударственных организаций в сферу дошкольного образования </w:t>
            </w:r>
          </w:p>
        </w:tc>
        <w:tc>
          <w:tcPr>
            <w:tcW w:w="1383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Оказание поддержки  предпринимателям, организующим деятельность негосударственных дошкольных организаций 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июль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Управление образования</w:t>
            </w:r>
          </w:p>
        </w:tc>
      </w:tr>
      <w:tr w:rsidR="008F18E5" w:rsidRPr="001E543F" w:rsidTr="000547D5">
        <w:trPr>
          <w:trHeight w:val="32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Заработная плата работников в сфере образования</w:t>
            </w:r>
          </w:p>
        </w:tc>
      </w:tr>
      <w:tr w:rsidR="008F18E5" w:rsidRPr="001E543F" w:rsidTr="000547D5">
        <w:trPr>
          <w:trHeight w:val="6622"/>
        </w:trPr>
        <w:tc>
          <w:tcPr>
            <w:tcW w:w="24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562" w:type="pct"/>
          </w:tcPr>
          <w:p w:rsidR="008F18E5" w:rsidRPr="001E543F" w:rsidRDefault="008F18E5" w:rsidP="000547D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 xml:space="preserve">Реализация мероприятий по обеспечению достижения целевых показателей, определенных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E543F">
                <w:rPr>
                  <w:rFonts w:eastAsia="HiddenHorzOCR"/>
                  <w:sz w:val="24"/>
                  <w:szCs w:val="24"/>
                </w:rPr>
                <w:t>2012 г</w:t>
              </w:r>
            </w:smartTag>
            <w:r w:rsidRPr="001E543F">
              <w:rPr>
                <w:rFonts w:eastAsia="HiddenHorzOCR"/>
                <w:sz w:val="24"/>
                <w:szCs w:val="24"/>
              </w:rPr>
              <w:t>.</w:t>
            </w:r>
          </w:p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№ 597 «О мероприятиях по реализации государственной социальной политики»</w:t>
            </w:r>
          </w:p>
        </w:tc>
        <w:tc>
          <w:tcPr>
            <w:tcW w:w="1383" w:type="pct"/>
          </w:tcPr>
          <w:p w:rsidR="008F18E5" w:rsidRPr="001E543F" w:rsidRDefault="008F18E5" w:rsidP="000547D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доведение средней заработной платы:</w:t>
            </w:r>
          </w:p>
          <w:p w:rsidR="008F18E5" w:rsidRPr="001E543F" w:rsidRDefault="008F18E5" w:rsidP="000547D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педагогических работников образовательных учреждений общего образования до уровня средней заработной платы по Республике Дагестан;</w:t>
            </w:r>
          </w:p>
          <w:p w:rsidR="008F18E5" w:rsidRPr="001E543F" w:rsidRDefault="008F18E5" w:rsidP="000547D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педагогических работников дошкольных образовательных учреждений до уровня средней заработной платы в сфере общего</w:t>
            </w:r>
          </w:p>
          <w:p w:rsidR="008F18E5" w:rsidRPr="001E543F" w:rsidRDefault="008F18E5" w:rsidP="000547D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образования;</w:t>
            </w:r>
          </w:p>
          <w:p w:rsidR="008F18E5" w:rsidRPr="001E543F" w:rsidRDefault="008F18E5" w:rsidP="000547D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педагогических работников учреждений</w:t>
            </w:r>
          </w:p>
          <w:p w:rsidR="008F18E5" w:rsidRPr="001E543F" w:rsidRDefault="008F18E5" w:rsidP="000547D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дополнительного образования до уровня 80 процентов от средней заработной платы работников в сфере образования по Республике Дагестан;</w:t>
            </w:r>
          </w:p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преподавателей и мастеров производственного обучения образовательных учреждений начального и среднего профессионального образования до уровня 80 процентов от средней заработной платы по Республике Дагестан</w:t>
            </w:r>
          </w:p>
        </w:tc>
        <w:tc>
          <w:tcPr>
            <w:tcW w:w="657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6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Финансовое управление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Управление образования</w:t>
            </w:r>
          </w:p>
        </w:tc>
      </w:tr>
      <w:tr w:rsidR="008F18E5" w:rsidRPr="001E543F" w:rsidTr="000547D5">
        <w:trPr>
          <w:trHeight w:val="180"/>
        </w:trPr>
        <w:tc>
          <w:tcPr>
            <w:tcW w:w="5000" w:type="pct"/>
            <w:gridSpan w:val="5"/>
          </w:tcPr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Ислам и просвещение</w:t>
            </w:r>
          </w:p>
        </w:tc>
      </w:tr>
      <w:tr w:rsidR="008F18E5" w:rsidRPr="001E543F" w:rsidTr="000547D5">
        <w:trPr>
          <w:trHeight w:val="1180"/>
        </w:trPr>
        <w:tc>
          <w:tcPr>
            <w:tcW w:w="24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6.</w:t>
            </w:r>
          </w:p>
        </w:tc>
        <w:tc>
          <w:tcPr>
            <w:tcW w:w="1562" w:type="pct"/>
          </w:tcPr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Проведение семинаров-совещаний  по информационному освещению итогов международных форумов с участием всемирно признанных богословов и преподавателей зарубежных образовательных учреждений </w:t>
            </w:r>
          </w:p>
        </w:tc>
        <w:tc>
          <w:tcPr>
            <w:tcW w:w="1383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Доведение до населения муниципального района результатов проводимых мероприятий, повышение уровня религиозной культуры общества</w:t>
            </w:r>
          </w:p>
        </w:tc>
        <w:tc>
          <w:tcPr>
            <w:tcW w:w="657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1156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Управление образования,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389"/>
        </w:trPr>
        <w:tc>
          <w:tcPr>
            <w:tcW w:w="5000" w:type="pct"/>
            <w:gridSpan w:val="5"/>
          </w:tcPr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3. Молодежный Дагестан</w:t>
            </w:r>
          </w:p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lastRenderedPageBreak/>
              <w:t>Формирование системы поддержки обладающей лидерскими навыками, инициативной и талантливой молодежи</w:t>
            </w:r>
          </w:p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56"/>
        </w:trPr>
        <w:tc>
          <w:tcPr>
            <w:tcW w:w="24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6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Реализация проекта «Школьная лига КВН» в муниципальном районе.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Участие в  фестивале «Дагестанская лига КВН»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  <w:tc>
          <w:tcPr>
            <w:tcW w:w="1383" w:type="pct"/>
          </w:tcPr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привлечение к </w:t>
            </w:r>
            <w:proofErr w:type="spellStart"/>
            <w:proofErr w:type="gramStart"/>
            <w:r w:rsidRPr="001E543F">
              <w:rPr>
                <w:sz w:val="24"/>
                <w:szCs w:val="24"/>
              </w:rPr>
              <w:t>КВН-движению</w:t>
            </w:r>
            <w:proofErr w:type="spellEnd"/>
            <w:proofErr w:type="gramEnd"/>
            <w:r w:rsidRPr="001E543F">
              <w:rPr>
                <w:sz w:val="24"/>
                <w:szCs w:val="24"/>
              </w:rPr>
              <w:t xml:space="preserve"> в районе детей и подростков </w:t>
            </w:r>
          </w:p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январь-ноябрь </w:t>
            </w:r>
          </w:p>
        </w:tc>
        <w:tc>
          <w:tcPr>
            <w:tcW w:w="1156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Управление образования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414"/>
        </w:trPr>
        <w:tc>
          <w:tcPr>
            <w:tcW w:w="24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8.</w:t>
            </w:r>
          </w:p>
        </w:tc>
        <w:tc>
          <w:tcPr>
            <w:tcW w:w="156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Участие в Межрегиональном фест</w:t>
            </w:r>
            <w:r w:rsidRPr="001E543F">
              <w:rPr>
                <w:sz w:val="24"/>
                <w:szCs w:val="24"/>
              </w:rPr>
              <w:t>и</w:t>
            </w:r>
            <w:r w:rsidRPr="001E543F">
              <w:rPr>
                <w:sz w:val="24"/>
                <w:szCs w:val="24"/>
              </w:rPr>
              <w:t>вале самобытных молодежных колле</w:t>
            </w:r>
            <w:r w:rsidRPr="001E543F">
              <w:rPr>
                <w:sz w:val="24"/>
                <w:szCs w:val="24"/>
              </w:rPr>
              <w:t>к</w:t>
            </w:r>
            <w:r w:rsidRPr="001E543F">
              <w:rPr>
                <w:sz w:val="24"/>
                <w:szCs w:val="24"/>
              </w:rPr>
              <w:t>тивов и солистов «Таланты Кавказа»</w:t>
            </w:r>
          </w:p>
        </w:tc>
        <w:tc>
          <w:tcPr>
            <w:tcW w:w="1383" w:type="pct"/>
          </w:tcPr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выявление и поддержка самобытных тво</w:t>
            </w:r>
            <w:r w:rsidRPr="001E543F">
              <w:rPr>
                <w:sz w:val="24"/>
                <w:szCs w:val="24"/>
              </w:rPr>
              <w:t>р</w:t>
            </w:r>
            <w:r w:rsidRPr="001E543F">
              <w:rPr>
                <w:sz w:val="24"/>
                <w:szCs w:val="24"/>
              </w:rPr>
              <w:t>ческих коллективов и солистов, популяр</w:t>
            </w:r>
            <w:r w:rsidRPr="001E543F">
              <w:rPr>
                <w:sz w:val="24"/>
                <w:szCs w:val="24"/>
              </w:rPr>
              <w:t>и</w:t>
            </w:r>
            <w:r w:rsidRPr="001E543F">
              <w:rPr>
                <w:sz w:val="24"/>
                <w:szCs w:val="24"/>
              </w:rPr>
              <w:t>зация нового репертуара, обмен опытом и повышение квалификации руководителей творческих коллективов путем проведения мастер-классов, взаимодействия с педаг</w:t>
            </w:r>
            <w:r w:rsidRPr="001E543F">
              <w:rPr>
                <w:sz w:val="24"/>
                <w:szCs w:val="24"/>
              </w:rPr>
              <w:t>о</w:t>
            </w:r>
            <w:r w:rsidRPr="001E543F">
              <w:rPr>
                <w:sz w:val="24"/>
                <w:szCs w:val="24"/>
              </w:rPr>
              <w:t>гами и артистами Северного Кавказа.</w:t>
            </w:r>
          </w:p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июнь-ноябрь</w:t>
            </w:r>
          </w:p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</w:p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6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Управление образования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МКУ «Отдел культуры» 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207"/>
        </w:trPr>
        <w:tc>
          <w:tcPr>
            <w:tcW w:w="24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9.</w:t>
            </w:r>
          </w:p>
        </w:tc>
        <w:tc>
          <w:tcPr>
            <w:tcW w:w="1562" w:type="pct"/>
          </w:tcPr>
          <w:p w:rsidR="008F18E5" w:rsidRPr="001E543F" w:rsidRDefault="008F18E5" w:rsidP="000547D5">
            <w:pPr>
              <w:rPr>
                <w:bCs/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Организация молодежных форумов «Эффективный муниципалитет» в муниципальном районе </w:t>
            </w:r>
            <w:r w:rsidRPr="001E543F">
              <w:rPr>
                <w:bCs/>
                <w:sz w:val="24"/>
                <w:szCs w:val="24"/>
              </w:rPr>
              <w:t>совм</w:t>
            </w:r>
            <w:r w:rsidRPr="001E543F">
              <w:rPr>
                <w:bCs/>
                <w:sz w:val="24"/>
                <w:szCs w:val="24"/>
              </w:rPr>
              <w:t>е</w:t>
            </w:r>
            <w:r w:rsidRPr="001E543F">
              <w:rPr>
                <w:bCs/>
                <w:sz w:val="24"/>
                <w:szCs w:val="24"/>
              </w:rPr>
              <w:t>стно с молодежным общественным движением «Я – помощник Президе</w:t>
            </w:r>
            <w:r w:rsidRPr="001E543F">
              <w:rPr>
                <w:bCs/>
                <w:sz w:val="24"/>
                <w:szCs w:val="24"/>
              </w:rPr>
              <w:t>н</w:t>
            </w:r>
            <w:r w:rsidRPr="001E543F">
              <w:rPr>
                <w:bCs/>
                <w:sz w:val="24"/>
                <w:szCs w:val="24"/>
              </w:rPr>
              <w:t>та»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  <w:tc>
          <w:tcPr>
            <w:tcW w:w="1383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Формирование новых компетенций в ра</w:t>
            </w:r>
            <w:r w:rsidRPr="001E543F">
              <w:rPr>
                <w:sz w:val="24"/>
                <w:szCs w:val="24"/>
              </w:rPr>
              <w:t>з</w:t>
            </w:r>
            <w:r w:rsidRPr="001E543F">
              <w:rPr>
                <w:sz w:val="24"/>
                <w:szCs w:val="24"/>
              </w:rPr>
              <w:t>работке программ и проектов по работе с молодежью муниципального района</w:t>
            </w:r>
          </w:p>
        </w:tc>
        <w:tc>
          <w:tcPr>
            <w:tcW w:w="657" w:type="pct"/>
          </w:tcPr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июнь-ноябрь</w:t>
            </w:r>
          </w:p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Управление образования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311"/>
        </w:trPr>
        <w:tc>
          <w:tcPr>
            <w:tcW w:w="24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10.</w:t>
            </w:r>
          </w:p>
        </w:tc>
        <w:tc>
          <w:tcPr>
            <w:tcW w:w="156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Участие в республ</w:t>
            </w:r>
            <w:r w:rsidRPr="001E543F">
              <w:rPr>
                <w:sz w:val="24"/>
                <w:szCs w:val="24"/>
              </w:rPr>
              <w:t>и</w:t>
            </w:r>
            <w:r w:rsidRPr="001E543F">
              <w:rPr>
                <w:sz w:val="24"/>
                <w:szCs w:val="24"/>
              </w:rPr>
              <w:t>канской военно-спортивной игре «О</w:t>
            </w:r>
            <w:r w:rsidRPr="001E543F">
              <w:rPr>
                <w:sz w:val="24"/>
                <w:szCs w:val="24"/>
              </w:rPr>
              <w:t>р</w:t>
            </w:r>
            <w:r w:rsidRPr="001E543F">
              <w:rPr>
                <w:sz w:val="24"/>
                <w:szCs w:val="24"/>
              </w:rPr>
              <w:t>ленок». Допризывная подготовка в ц</w:t>
            </w:r>
            <w:r w:rsidRPr="001E543F">
              <w:rPr>
                <w:sz w:val="24"/>
                <w:szCs w:val="24"/>
              </w:rPr>
              <w:t>е</w:t>
            </w:r>
            <w:r w:rsidRPr="001E543F">
              <w:rPr>
                <w:sz w:val="24"/>
                <w:szCs w:val="24"/>
              </w:rPr>
              <w:t>лях приобщения к физической культ</w:t>
            </w:r>
            <w:r w:rsidRPr="001E543F">
              <w:rPr>
                <w:sz w:val="24"/>
                <w:szCs w:val="24"/>
              </w:rPr>
              <w:t>у</w:t>
            </w:r>
            <w:r w:rsidRPr="001E543F">
              <w:rPr>
                <w:sz w:val="24"/>
                <w:szCs w:val="24"/>
              </w:rPr>
              <w:t>ре, спорту, воспитания патриотизма, обучения основам военно-прикладной техники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  <w:tc>
          <w:tcPr>
            <w:tcW w:w="1383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повышение уровня патриотизма среди д</w:t>
            </w:r>
            <w:r w:rsidRPr="001E543F">
              <w:rPr>
                <w:sz w:val="24"/>
                <w:szCs w:val="24"/>
              </w:rPr>
              <w:t>о</w:t>
            </w:r>
            <w:r w:rsidRPr="001E543F">
              <w:rPr>
                <w:sz w:val="24"/>
                <w:szCs w:val="24"/>
              </w:rPr>
              <w:t>призывной молодежи, подготовка к слу</w:t>
            </w:r>
            <w:r w:rsidRPr="001E543F">
              <w:rPr>
                <w:sz w:val="24"/>
                <w:szCs w:val="24"/>
              </w:rPr>
              <w:t>ж</w:t>
            </w:r>
            <w:r w:rsidRPr="001E543F">
              <w:rPr>
                <w:sz w:val="24"/>
                <w:szCs w:val="24"/>
              </w:rPr>
              <w:t xml:space="preserve">бе в армии 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июль-август</w:t>
            </w:r>
          </w:p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</w:p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6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Управление образования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307"/>
        </w:trPr>
        <w:tc>
          <w:tcPr>
            <w:tcW w:w="5000" w:type="pct"/>
            <w:gridSpan w:val="5"/>
          </w:tcPr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Формирование системы мер по укреплению института семьи</w:t>
            </w:r>
          </w:p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912"/>
        </w:trPr>
        <w:tc>
          <w:tcPr>
            <w:tcW w:w="242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Участие в республиканском конкурсе «Вера, надежда, любовь» </w:t>
            </w:r>
          </w:p>
        </w:tc>
        <w:tc>
          <w:tcPr>
            <w:tcW w:w="1383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Участие молодых семей  в культурно-спортивном фестивале, направленном на укрепление основ семьи и брака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август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251"/>
        </w:trPr>
        <w:tc>
          <w:tcPr>
            <w:tcW w:w="5000" w:type="pct"/>
            <w:gridSpan w:val="5"/>
          </w:tcPr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 Организационно-методическая и информационно-аналитическая работа</w:t>
            </w:r>
          </w:p>
        </w:tc>
      </w:tr>
      <w:tr w:rsidR="008F18E5" w:rsidRPr="001E543F" w:rsidTr="000547D5">
        <w:trPr>
          <w:trHeight w:val="322"/>
        </w:trPr>
        <w:tc>
          <w:tcPr>
            <w:tcW w:w="24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12.</w:t>
            </w:r>
          </w:p>
        </w:tc>
        <w:tc>
          <w:tcPr>
            <w:tcW w:w="156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Формирование рейтинга эффективности деятельности муниципальных образ</w:t>
            </w:r>
            <w:r w:rsidRPr="001E543F">
              <w:rPr>
                <w:sz w:val="24"/>
                <w:szCs w:val="24"/>
              </w:rPr>
              <w:t>о</w:t>
            </w:r>
            <w:r w:rsidRPr="001E543F">
              <w:rPr>
                <w:sz w:val="24"/>
                <w:szCs w:val="24"/>
              </w:rPr>
              <w:t>ваний, внедрение в практику работы рейтинговой оценки деятельности м</w:t>
            </w:r>
            <w:r w:rsidRPr="001E543F">
              <w:rPr>
                <w:sz w:val="24"/>
                <w:szCs w:val="24"/>
              </w:rPr>
              <w:t>у</w:t>
            </w:r>
            <w:r w:rsidRPr="001E543F">
              <w:rPr>
                <w:sz w:val="24"/>
                <w:szCs w:val="24"/>
              </w:rPr>
              <w:t>ниципальных образований в области реализации молодежной политики.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Проведение тематических проверок муниципальных органов, осущест</w:t>
            </w:r>
            <w:r w:rsidRPr="001E543F">
              <w:rPr>
                <w:sz w:val="24"/>
                <w:szCs w:val="24"/>
              </w:rPr>
              <w:t>в</w:t>
            </w:r>
            <w:r w:rsidRPr="001E543F">
              <w:rPr>
                <w:sz w:val="24"/>
                <w:szCs w:val="24"/>
              </w:rPr>
              <w:t>ляющих деятельность по работе с мол</w:t>
            </w:r>
            <w:r w:rsidRPr="001E543F">
              <w:rPr>
                <w:sz w:val="24"/>
                <w:szCs w:val="24"/>
              </w:rPr>
              <w:t>о</w:t>
            </w:r>
            <w:r w:rsidRPr="001E543F">
              <w:rPr>
                <w:sz w:val="24"/>
                <w:szCs w:val="24"/>
              </w:rPr>
              <w:t>дежью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  <w:tc>
          <w:tcPr>
            <w:tcW w:w="1383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определение рейтинга муниципальных о</w:t>
            </w:r>
            <w:r w:rsidRPr="001E543F">
              <w:rPr>
                <w:sz w:val="24"/>
                <w:szCs w:val="24"/>
              </w:rPr>
              <w:t>б</w:t>
            </w:r>
            <w:r w:rsidRPr="001E543F">
              <w:rPr>
                <w:sz w:val="24"/>
                <w:szCs w:val="24"/>
              </w:rPr>
              <w:t>разований РД, осуществляющих реализ</w:t>
            </w:r>
            <w:r w:rsidRPr="001E543F">
              <w:rPr>
                <w:sz w:val="24"/>
                <w:szCs w:val="24"/>
              </w:rPr>
              <w:t>а</w:t>
            </w:r>
            <w:r w:rsidRPr="001E543F">
              <w:rPr>
                <w:sz w:val="24"/>
                <w:szCs w:val="24"/>
              </w:rPr>
              <w:t>цию молодежной политики</w:t>
            </w:r>
          </w:p>
        </w:tc>
        <w:tc>
          <w:tcPr>
            <w:tcW w:w="657" w:type="pct"/>
          </w:tcPr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декабрь</w:t>
            </w:r>
          </w:p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6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Управление образования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1056"/>
        </w:trPr>
        <w:tc>
          <w:tcPr>
            <w:tcW w:w="242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13.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Создание многофункциональных молодежных центров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  <w:tc>
          <w:tcPr>
            <w:tcW w:w="1383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создание в муниципальном районе многофункционального  мол</w:t>
            </w:r>
            <w:r w:rsidRPr="001E543F">
              <w:rPr>
                <w:sz w:val="24"/>
                <w:szCs w:val="24"/>
              </w:rPr>
              <w:t>о</w:t>
            </w:r>
            <w:r w:rsidRPr="001E543F">
              <w:rPr>
                <w:sz w:val="24"/>
                <w:szCs w:val="24"/>
              </w:rPr>
              <w:t>дежного центра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январь-декабрь</w:t>
            </w:r>
          </w:p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</w:p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311"/>
        </w:trPr>
        <w:tc>
          <w:tcPr>
            <w:tcW w:w="5000" w:type="pct"/>
            <w:gridSpan w:val="5"/>
          </w:tcPr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Формирование системы гарантий в сфере труда и занятости, социальной сфере</w:t>
            </w:r>
          </w:p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и расширение возможностей молодежи в выборе профессий и видов деятельности</w:t>
            </w:r>
          </w:p>
        </w:tc>
      </w:tr>
      <w:tr w:rsidR="008F18E5" w:rsidRPr="001E543F" w:rsidTr="000547D5">
        <w:trPr>
          <w:trHeight w:val="1072"/>
        </w:trPr>
        <w:tc>
          <w:tcPr>
            <w:tcW w:w="242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14.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Организация «Ярмарки специальн</w:t>
            </w:r>
            <w:r w:rsidRPr="001E543F">
              <w:rPr>
                <w:sz w:val="24"/>
                <w:szCs w:val="24"/>
              </w:rPr>
              <w:t>о</w:t>
            </w:r>
            <w:r w:rsidRPr="001E543F">
              <w:rPr>
                <w:sz w:val="24"/>
                <w:szCs w:val="24"/>
              </w:rPr>
              <w:t>стей» для выпускников общеобразов</w:t>
            </w:r>
            <w:r w:rsidRPr="001E543F">
              <w:rPr>
                <w:sz w:val="24"/>
                <w:szCs w:val="24"/>
              </w:rPr>
              <w:t>а</w:t>
            </w:r>
            <w:r w:rsidRPr="001E543F">
              <w:rPr>
                <w:sz w:val="24"/>
                <w:szCs w:val="24"/>
              </w:rPr>
              <w:t>тельных учреждений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  <w:tc>
          <w:tcPr>
            <w:tcW w:w="1383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охват </w:t>
            </w:r>
            <w:proofErr w:type="spellStart"/>
            <w:r w:rsidRPr="001E543F">
              <w:rPr>
                <w:sz w:val="24"/>
                <w:szCs w:val="24"/>
              </w:rPr>
              <w:t>профориентационной</w:t>
            </w:r>
            <w:proofErr w:type="spellEnd"/>
            <w:r w:rsidRPr="001E543F">
              <w:rPr>
                <w:sz w:val="24"/>
                <w:szCs w:val="24"/>
              </w:rPr>
              <w:t xml:space="preserve"> работой – выпускников общеобр</w:t>
            </w:r>
            <w:r w:rsidRPr="001E543F">
              <w:rPr>
                <w:sz w:val="24"/>
                <w:szCs w:val="24"/>
              </w:rPr>
              <w:t>а</w:t>
            </w:r>
            <w:r w:rsidRPr="001E543F">
              <w:rPr>
                <w:sz w:val="24"/>
                <w:szCs w:val="24"/>
              </w:rPr>
              <w:t xml:space="preserve">зовательных учреждений 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сентябрь-декабрь</w:t>
            </w:r>
          </w:p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</w:p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Управление образования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387"/>
        </w:trPr>
        <w:tc>
          <w:tcPr>
            <w:tcW w:w="5000" w:type="pct"/>
            <w:gridSpan w:val="5"/>
          </w:tcPr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Формирование у молодежи российской идентичности и профилактика асоциального поведения,</w:t>
            </w:r>
          </w:p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этнического и религиозно-политического экстремизма в молодежной среде</w:t>
            </w:r>
          </w:p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926"/>
        </w:trPr>
        <w:tc>
          <w:tcPr>
            <w:tcW w:w="24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15.</w:t>
            </w:r>
          </w:p>
        </w:tc>
        <w:tc>
          <w:tcPr>
            <w:tcW w:w="156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Проведение парада детских и молоде</w:t>
            </w:r>
            <w:r w:rsidRPr="001E543F">
              <w:rPr>
                <w:sz w:val="24"/>
                <w:szCs w:val="24"/>
              </w:rPr>
              <w:t>ж</w:t>
            </w:r>
            <w:r w:rsidRPr="001E543F">
              <w:rPr>
                <w:sz w:val="24"/>
                <w:szCs w:val="24"/>
              </w:rPr>
              <w:t>ных объединений «Наследники Поб</w:t>
            </w:r>
            <w:r w:rsidRPr="001E543F">
              <w:rPr>
                <w:sz w:val="24"/>
                <w:szCs w:val="24"/>
              </w:rPr>
              <w:t>е</w:t>
            </w:r>
            <w:r w:rsidRPr="001E543F">
              <w:rPr>
                <w:sz w:val="24"/>
                <w:szCs w:val="24"/>
              </w:rPr>
              <w:t>ды»</w:t>
            </w:r>
          </w:p>
        </w:tc>
        <w:tc>
          <w:tcPr>
            <w:tcW w:w="1383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участие в параде Победы</w:t>
            </w:r>
          </w:p>
        </w:tc>
        <w:tc>
          <w:tcPr>
            <w:tcW w:w="657" w:type="pct"/>
          </w:tcPr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май</w:t>
            </w:r>
          </w:p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6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Управление образования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МКУ «Отдел культуры» 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299"/>
        </w:trPr>
        <w:tc>
          <w:tcPr>
            <w:tcW w:w="24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16.</w:t>
            </w:r>
          </w:p>
        </w:tc>
        <w:tc>
          <w:tcPr>
            <w:tcW w:w="156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Организация и проведение </w:t>
            </w:r>
            <w:r w:rsidRPr="001E543F">
              <w:rPr>
                <w:sz w:val="24"/>
                <w:szCs w:val="24"/>
              </w:rPr>
              <w:lastRenderedPageBreak/>
              <w:t>республ</w:t>
            </w:r>
            <w:r w:rsidRPr="001E543F">
              <w:rPr>
                <w:sz w:val="24"/>
                <w:szCs w:val="24"/>
              </w:rPr>
              <w:t>и</w:t>
            </w:r>
            <w:r w:rsidRPr="001E543F">
              <w:rPr>
                <w:sz w:val="24"/>
                <w:szCs w:val="24"/>
              </w:rPr>
              <w:t>канского проекта «Академия молодого гражданина»</w:t>
            </w:r>
          </w:p>
        </w:tc>
        <w:tc>
          <w:tcPr>
            <w:tcW w:w="1383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участие в тренингах и сем</w:t>
            </w:r>
            <w:r w:rsidRPr="001E543F">
              <w:rPr>
                <w:sz w:val="24"/>
                <w:szCs w:val="24"/>
              </w:rPr>
              <w:t>и</w:t>
            </w:r>
            <w:r w:rsidRPr="001E543F">
              <w:rPr>
                <w:sz w:val="24"/>
                <w:szCs w:val="24"/>
              </w:rPr>
              <w:t xml:space="preserve">нарах по </w:t>
            </w:r>
            <w:r w:rsidRPr="001E543F">
              <w:rPr>
                <w:sz w:val="24"/>
                <w:szCs w:val="24"/>
              </w:rPr>
              <w:lastRenderedPageBreak/>
              <w:t>основам избирательного проце</w:t>
            </w:r>
            <w:r w:rsidRPr="001E543F">
              <w:rPr>
                <w:sz w:val="24"/>
                <w:szCs w:val="24"/>
              </w:rPr>
              <w:t>с</w:t>
            </w:r>
            <w:r w:rsidRPr="001E543F">
              <w:rPr>
                <w:sz w:val="24"/>
                <w:szCs w:val="24"/>
              </w:rPr>
              <w:t>са</w:t>
            </w:r>
          </w:p>
        </w:tc>
        <w:tc>
          <w:tcPr>
            <w:tcW w:w="657" w:type="pct"/>
          </w:tcPr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апрель-ноябрь</w:t>
            </w:r>
          </w:p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56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98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</w:p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4. Здоровый Дагестан</w:t>
            </w:r>
          </w:p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Диспансеризация населения</w:t>
            </w:r>
          </w:p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1051"/>
        </w:trPr>
        <w:tc>
          <w:tcPr>
            <w:tcW w:w="24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17.</w:t>
            </w:r>
          </w:p>
        </w:tc>
        <w:tc>
          <w:tcPr>
            <w:tcW w:w="156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Содействие в диспансеризации детей-сирот и детей, находящихся в трудной жизненной ситуации, пребывающих в стационарных учреждениях 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  <w:tc>
          <w:tcPr>
            <w:tcW w:w="1383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раннее выявление заболеваний для сво</w:t>
            </w:r>
            <w:r w:rsidRPr="001E543F">
              <w:rPr>
                <w:sz w:val="24"/>
                <w:szCs w:val="24"/>
              </w:rPr>
              <w:t>е</w:t>
            </w:r>
            <w:r w:rsidRPr="001E543F">
              <w:rPr>
                <w:sz w:val="24"/>
                <w:szCs w:val="24"/>
              </w:rPr>
              <w:t xml:space="preserve">временного проведения оздоровительных мероприятий </w:t>
            </w:r>
          </w:p>
        </w:tc>
        <w:tc>
          <w:tcPr>
            <w:tcW w:w="657" w:type="pct"/>
          </w:tcPr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февраль-август</w:t>
            </w:r>
          </w:p>
        </w:tc>
        <w:tc>
          <w:tcPr>
            <w:tcW w:w="1156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Главы сельских поселений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опеки и попечительства 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ГБУ «ЦРБ Магарамкентского района» (по согласованию) </w:t>
            </w:r>
          </w:p>
        </w:tc>
      </w:tr>
      <w:tr w:rsidR="008F18E5" w:rsidRPr="001E543F" w:rsidTr="000547D5">
        <w:trPr>
          <w:trHeight w:val="817"/>
        </w:trPr>
        <w:tc>
          <w:tcPr>
            <w:tcW w:w="24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18.</w:t>
            </w:r>
          </w:p>
        </w:tc>
        <w:tc>
          <w:tcPr>
            <w:tcW w:w="156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Содействие в диспансеризации  взрослого населения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  <w:tc>
          <w:tcPr>
            <w:tcW w:w="1383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раннее выявление заболеваний для сво</w:t>
            </w:r>
            <w:r w:rsidRPr="001E543F">
              <w:rPr>
                <w:sz w:val="24"/>
                <w:szCs w:val="24"/>
              </w:rPr>
              <w:t>е</w:t>
            </w:r>
            <w:r w:rsidRPr="001E543F">
              <w:rPr>
                <w:sz w:val="24"/>
                <w:szCs w:val="24"/>
              </w:rPr>
              <w:t>временного проведения оздоровительных мероприятий</w:t>
            </w:r>
          </w:p>
        </w:tc>
        <w:tc>
          <w:tcPr>
            <w:tcW w:w="657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6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Главы сельских поселений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ГБУ «ЦРБ Магарамкентского района» (по согласованию)</w:t>
            </w:r>
          </w:p>
        </w:tc>
      </w:tr>
      <w:tr w:rsidR="008F18E5" w:rsidRPr="001E543F" w:rsidTr="000547D5">
        <w:trPr>
          <w:trHeight w:val="92"/>
        </w:trPr>
        <w:tc>
          <w:tcPr>
            <w:tcW w:w="5000" w:type="pct"/>
            <w:gridSpan w:val="5"/>
          </w:tcPr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5. Спортивный Дагестан</w:t>
            </w:r>
          </w:p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Пропаганда физической культуры и спорта</w:t>
            </w:r>
          </w:p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173"/>
        </w:trPr>
        <w:tc>
          <w:tcPr>
            <w:tcW w:w="24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19.</w:t>
            </w:r>
          </w:p>
        </w:tc>
        <w:tc>
          <w:tcPr>
            <w:tcW w:w="1562" w:type="pct"/>
          </w:tcPr>
          <w:p w:rsidR="008F18E5" w:rsidRPr="001E543F" w:rsidRDefault="008F18E5" w:rsidP="000547D5">
            <w:pPr>
              <w:jc w:val="both"/>
              <w:rPr>
                <w:spacing w:val="-2"/>
                <w:sz w:val="24"/>
                <w:szCs w:val="24"/>
              </w:rPr>
            </w:pPr>
            <w:r w:rsidRPr="001E543F">
              <w:rPr>
                <w:spacing w:val="-2"/>
                <w:sz w:val="24"/>
                <w:szCs w:val="24"/>
              </w:rPr>
              <w:t>Организация и проведение массовых спортивных и фи</w:t>
            </w:r>
            <w:r w:rsidRPr="001E543F">
              <w:rPr>
                <w:spacing w:val="-2"/>
                <w:sz w:val="24"/>
                <w:szCs w:val="24"/>
              </w:rPr>
              <w:t>з</w:t>
            </w:r>
            <w:r w:rsidRPr="001E543F">
              <w:rPr>
                <w:spacing w:val="-2"/>
                <w:sz w:val="24"/>
                <w:szCs w:val="24"/>
              </w:rPr>
              <w:t>культурно-оздоровительных меропри</w:t>
            </w:r>
            <w:r w:rsidRPr="001E543F">
              <w:rPr>
                <w:spacing w:val="-2"/>
                <w:sz w:val="24"/>
                <w:szCs w:val="24"/>
              </w:rPr>
              <w:t>я</w:t>
            </w:r>
            <w:r w:rsidRPr="001E543F">
              <w:rPr>
                <w:spacing w:val="-2"/>
                <w:sz w:val="24"/>
                <w:szCs w:val="24"/>
              </w:rPr>
              <w:t>тий (спартакиады, фестивали) среди различных категорий н</w:t>
            </w:r>
            <w:r w:rsidRPr="001E543F">
              <w:rPr>
                <w:spacing w:val="-2"/>
                <w:sz w:val="24"/>
                <w:szCs w:val="24"/>
              </w:rPr>
              <w:t>а</w:t>
            </w:r>
            <w:r w:rsidRPr="001E543F">
              <w:rPr>
                <w:spacing w:val="-2"/>
                <w:sz w:val="24"/>
                <w:szCs w:val="24"/>
              </w:rPr>
              <w:t>селения</w:t>
            </w:r>
          </w:p>
        </w:tc>
        <w:tc>
          <w:tcPr>
            <w:tcW w:w="1383" w:type="pct"/>
          </w:tcPr>
          <w:p w:rsidR="008F18E5" w:rsidRPr="001E543F" w:rsidRDefault="008F18E5" w:rsidP="000547D5">
            <w:pPr>
              <w:jc w:val="both"/>
              <w:rPr>
                <w:spacing w:val="-4"/>
                <w:sz w:val="24"/>
                <w:szCs w:val="24"/>
              </w:rPr>
            </w:pPr>
            <w:r w:rsidRPr="001E543F">
              <w:rPr>
                <w:spacing w:val="-4"/>
                <w:sz w:val="24"/>
                <w:szCs w:val="24"/>
              </w:rPr>
              <w:t>увеличение доли граждан, привлеченных к систематическим занятиям физической культурой и спортом, до 14,5 проц. от о</w:t>
            </w:r>
            <w:r w:rsidRPr="001E543F">
              <w:rPr>
                <w:spacing w:val="-4"/>
                <w:sz w:val="24"/>
                <w:szCs w:val="24"/>
              </w:rPr>
              <w:t>б</w:t>
            </w:r>
            <w:r w:rsidRPr="001E543F">
              <w:rPr>
                <w:spacing w:val="-4"/>
                <w:sz w:val="24"/>
                <w:szCs w:val="24"/>
              </w:rPr>
              <w:t xml:space="preserve">щей численности населения                        (13,9 проц.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E543F">
                <w:rPr>
                  <w:spacing w:val="-4"/>
                  <w:sz w:val="24"/>
                  <w:szCs w:val="24"/>
                </w:rPr>
                <w:t>2013 г</w:t>
              </w:r>
            </w:smartTag>
            <w:r w:rsidRPr="001E543F">
              <w:rPr>
                <w:spacing w:val="-4"/>
                <w:sz w:val="24"/>
                <w:szCs w:val="24"/>
              </w:rPr>
              <w:t>.).</w:t>
            </w:r>
          </w:p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Улучшение физического развития и физ</w:t>
            </w:r>
            <w:r w:rsidRPr="001E543F">
              <w:rPr>
                <w:sz w:val="24"/>
                <w:szCs w:val="24"/>
              </w:rPr>
              <w:t>и</w:t>
            </w:r>
            <w:r w:rsidRPr="001E543F">
              <w:rPr>
                <w:sz w:val="24"/>
                <w:szCs w:val="24"/>
              </w:rPr>
              <w:t>ческой подготовленности населения, сн</w:t>
            </w:r>
            <w:r w:rsidRPr="001E543F">
              <w:rPr>
                <w:sz w:val="24"/>
                <w:szCs w:val="24"/>
              </w:rPr>
              <w:t>и</w:t>
            </w:r>
            <w:r w:rsidRPr="001E543F">
              <w:rPr>
                <w:sz w:val="24"/>
                <w:szCs w:val="24"/>
              </w:rPr>
              <w:t>жение уровня заболеваемости.</w:t>
            </w:r>
          </w:p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Снижение уровня правонарушений среди детей, подростков и молодежи посредством пропага</w:t>
            </w:r>
            <w:r w:rsidRPr="001E543F">
              <w:rPr>
                <w:sz w:val="24"/>
                <w:szCs w:val="24"/>
              </w:rPr>
              <w:t>н</w:t>
            </w:r>
            <w:r w:rsidRPr="001E543F">
              <w:rPr>
                <w:sz w:val="24"/>
                <w:szCs w:val="24"/>
              </w:rPr>
              <w:t>ды физической культуры и спорта</w:t>
            </w:r>
          </w:p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6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физической культуры и спорта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Управление образования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 молодежи и туризму»</w:t>
            </w:r>
          </w:p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</w:p>
        </w:tc>
      </w:tr>
      <w:tr w:rsidR="008F18E5" w:rsidRPr="001E543F" w:rsidTr="000547D5">
        <w:trPr>
          <w:trHeight w:val="601"/>
        </w:trPr>
        <w:tc>
          <w:tcPr>
            <w:tcW w:w="5000" w:type="pct"/>
            <w:gridSpan w:val="5"/>
          </w:tcPr>
          <w:p w:rsidR="008F18E5" w:rsidRPr="001E543F" w:rsidRDefault="008F18E5" w:rsidP="000547D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lastRenderedPageBreak/>
              <w:t xml:space="preserve">6. Социальная защита </w:t>
            </w:r>
          </w:p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Доступная среда</w:t>
            </w:r>
          </w:p>
        </w:tc>
      </w:tr>
      <w:tr w:rsidR="008F18E5" w:rsidRPr="001E543F" w:rsidTr="000547D5">
        <w:trPr>
          <w:trHeight w:val="1051"/>
        </w:trPr>
        <w:tc>
          <w:tcPr>
            <w:tcW w:w="242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20.</w:t>
            </w:r>
          </w:p>
        </w:tc>
        <w:tc>
          <w:tcPr>
            <w:tcW w:w="1562" w:type="pct"/>
          </w:tcPr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Повышение доступности среды жизнеде</w:t>
            </w:r>
            <w:r w:rsidRPr="001E543F">
              <w:rPr>
                <w:sz w:val="24"/>
                <w:szCs w:val="24"/>
              </w:rPr>
              <w:t>я</w:t>
            </w:r>
            <w:r w:rsidRPr="001E543F">
              <w:rPr>
                <w:sz w:val="24"/>
                <w:szCs w:val="24"/>
              </w:rPr>
              <w:t xml:space="preserve">тельности для инвалидов и других </w:t>
            </w:r>
            <w:proofErr w:type="spellStart"/>
            <w:r w:rsidRPr="001E543F">
              <w:rPr>
                <w:sz w:val="24"/>
                <w:szCs w:val="24"/>
              </w:rPr>
              <w:t>маломобильных</w:t>
            </w:r>
            <w:proofErr w:type="spellEnd"/>
            <w:r w:rsidRPr="001E543F">
              <w:rPr>
                <w:sz w:val="24"/>
                <w:szCs w:val="24"/>
              </w:rPr>
              <w:t xml:space="preserve"> групп населения, пр</w:t>
            </w:r>
            <w:r w:rsidRPr="001E543F">
              <w:rPr>
                <w:sz w:val="24"/>
                <w:szCs w:val="24"/>
              </w:rPr>
              <w:t>о</w:t>
            </w:r>
            <w:r w:rsidRPr="001E543F">
              <w:rPr>
                <w:sz w:val="24"/>
                <w:szCs w:val="24"/>
              </w:rPr>
              <w:t>живающих в муниципальном районе</w:t>
            </w:r>
          </w:p>
        </w:tc>
        <w:tc>
          <w:tcPr>
            <w:tcW w:w="1383" w:type="pct"/>
          </w:tcPr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увеличение доли объектов социальной инфраструкт</w:t>
            </w:r>
            <w:r w:rsidRPr="001E543F">
              <w:rPr>
                <w:sz w:val="24"/>
                <w:szCs w:val="24"/>
              </w:rPr>
              <w:t>у</w:t>
            </w:r>
            <w:r w:rsidRPr="001E543F">
              <w:rPr>
                <w:sz w:val="24"/>
                <w:szCs w:val="24"/>
              </w:rPr>
              <w:t>ры, на которые сформированы паспорта доступности, в общем количестве объектов социальной инфр</w:t>
            </w:r>
            <w:r w:rsidRPr="001E543F">
              <w:rPr>
                <w:sz w:val="24"/>
                <w:szCs w:val="24"/>
              </w:rPr>
              <w:t>а</w:t>
            </w:r>
            <w:r w:rsidRPr="001E543F">
              <w:rPr>
                <w:sz w:val="24"/>
                <w:szCs w:val="24"/>
              </w:rPr>
              <w:t>структуры в приоритетных сферах жизнедеятел</w:t>
            </w:r>
            <w:r w:rsidRPr="001E543F">
              <w:rPr>
                <w:sz w:val="24"/>
                <w:szCs w:val="24"/>
              </w:rPr>
              <w:t>ь</w:t>
            </w:r>
            <w:r w:rsidRPr="001E543F">
              <w:rPr>
                <w:sz w:val="24"/>
                <w:szCs w:val="24"/>
              </w:rPr>
              <w:t xml:space="preserve">ности инвалидов и других </w:t>
            </w:r>
            <w:proofErr w:type="spellStart"/>
            <w:r w:rsidRPr="001E543F">
              <w:rPr>
                <w:sz w:val="24"/>
                <w:szCs w:val="24"/>
              </w:rPr>
              <w:t>маломобил</w:t>
            </w:r>
            <w:r w:rsidRPr="001E543F">
              <w:rPr>
                <w:sz w:val="24"/>
                <w:szCs w:val="24"/>
              </w:rPr>
              <w:t>ь</w:t>
            </w:r>
            <w:r w:rsidRPr="001E543F">
              <w:rPr>
                <w:sz w:val="24"/>
                <w:szCs w:val="24"/>
              </w:rPr>
              <w:t>ных</w:t>
            </w:r>
            <w:proofErr w:type="spellEnd"/>
            <w:r w:rsidRPr="001E543F">
              <w:rPr>
                <w:sz w:val="24"/>
                <w:szCs w:val="24"/>
              </w:rPr>
              <w:t xml:space="preserve"> групп населения (далее – МГН) – до 25 проце</w:t>
            </w:r>
            <w:r w:rsidRPr="001E543F">
              <w:rPr>
                <w:sz w:val="24"/>
                <w:szCs w:val="24"/>
              </w:rPr>
              <w:t>н</w:t>
            </w:r>
            <w:r w:rsidRPr="001E543F">
              <w:rPr>
                <w:sz w:val="24"/>
                <w:szCs w:val="24"/>
              </w:rPr>
              <w:t xml:space="preserve">тов. </w:t>
            </w:r>
          </w:p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Увеличение доли доступных для инвал</w:t>
            </w:r>
            <w:r w:rsidRPr="001E543F">
              <w:rPr>
                <w:sz w:val="24"/>
                <w:szCs w:val="24"/>
              </w:rPr>
              <w:t>и</w:t>
            </w:r>
            <w:r w:rsidRPr="001E543F">
              <w:rPr>
                <w:sz w:val="24"/>
                <w:szCs w:val="24"/>
              </w:rPr>
              <w:t>дов и других МГН приоритетных объектов социальной, транспор</w:t>
            </w:r>
            <w:r w:rsidRPr="001E543F">
              <w:rPr>
                <w:sz w:val="24"/>
                <w:szCs w:val="24"/>
              </w:rPr>
              <w:t>т</w:t>
            </w:r>
            <w:r w:rsidRPr="001E543F">
              <w:rPr>
                <w:sz w:val="24"/>
                <w:szCs w:val="24"/>
              </w:rPr>
              <w:t>ной, инженерной инфраструктуры в общем количестве пр</w:t>
            </w:r>
            <w:r w:rsidRPr="001E543F">
              <w:rPr>
                <w:sz w:val="24"/>
                <w:szCs w:val="24"/>
              </w:rPr>
              <w:t>и</w:t>
            </w:r>
            <w:r w:rsidRPr="001E543F">
              <w:rPr>
                <w:sz w:val="24"/>
                <w:szCs w:val="24"/>
              </w:rPr>
              <w:t>оритетных объектов в РД – до 15 проце</w:t>
            </w:r>
            <w:r w:rsidRPr="001E543F">
              <w:rPr>
                <w:sz w:val="24"/>
                <w:szCs w:val="24"/>
              </w:rPr>
              <w:t>н</w:t>
            </w:r>
            <w:r w:rsidRPr="001E543F">
              <w:rPr>
                <w:sz w:val="24"/>
                <w:szCs w:val="24"/>
              </w:rPr>
              <w:t xml:space="preserve">тов </w:t>
            </w:r>
          </w:p>
          <w:p w:rsidR="008F18E5" w:rsidRPr="001E543F" w:rsidRDefault="008F18E5" w:rsidP="00054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декабрь</w:t>
            </w:r>
          </w:p>
          <w:p w:rsidR="008F18E5" w:rsidRPr="001E543F" w:rsidRDefault="008F18E5" w:rsidP="000547D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6" w:type="pct"/>
          </w:tcPr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Главы сельских поселений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ГБУ РД КЦСОН в МО «Магарамкентский район» (по согласованию) </w:t>
            </w: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  <w:p w:rsidR="008F18E5" w:rsidRPr="001E543F" w:rsidRDefault="008F18E5" w:rsidP="000547D5">
            <w:pPr>
              <w:rPr>
                <w:sz w:val="24"/>
                <w:szCs w:val="24"/>
              </w:rPr>
            </w:pPr>
          </w:p>
        </w:tc>
      </w:tr>
    </w:tbl>
    <w:p w:rsidR="00E227FB" w:rsidRDefault="00E227FB"/>
    <w:sectPr w:rsidR="00E227FB" w:rsidSect="008F18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EE0"/>
    <w:multiLevelType w:val="hybridMultilevel"/>
    <w:tmpl w:val="1180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18E5"/>
    <w:rsid w:val="008F18E5"/>
    <w:rsid w:val="00E2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OKRIO</dc:creator>
  <cp:lastModifiedBy>Admin OKRIO</cp:lastModifiedBy>
  <cp:revision>1</cp:revision>
  <dcterms:created xsi:type="dcterms:W3CDTF">2014-11-06T12:43:00Z</dcterms:created>
  <dcterms:modified xsi:type="dcterms:W3CDTF">2014-11-06T12:43:00Z</dcterms:modified>
</cp:coreProperties>
</file>