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17" w:rsidRDefault="00FE2F17" w:rsidP="00FE2F17">
      <w:pPr>
        <w:jc w:val="center"/>
        <w:rPr>
          <w:b/>
          <w:sz w:val="24"/>
          <w:szCs w:val="24"/>
        </w:rPr>
      </w:pPr>
      <w:r w:rsidRPr="000104EC">
        <w:rPr>
          <w:b/>
          <w:sz w:val="24"/>
          <w:szCs w:val="24"/>
        </w:rPr>
        <w:t xml:space="preserve">ПЛАН МЕРОПРИЯТИЙ </w:t>
      </w:r>
    </w:p>
    <w:p w:rsidR="00FE2F17" w:rsidRPr="000104EC" w:rsidRDefault="00FE2F17" w:rsidP="00FE2F17">
      <w:pPr>
        <w:jc w:val="center"/>
        <w:rPr>
          <w:b/>
          <w:sz w:val="24"/>
          <w:szCs w:val="24"/>
        </w:rPr>
      </w:pPr>
      <w:r w:rsidRPr="000104EC">
        <w:rPr>
          <w:b/>
          <w:sz w:val="24"/>
          <w:szCs w:val="24"/>
        </w:rPr>
        <w:t>по реализации приоритетного проекта развития Республики Дагестан «Обеление» экономики» на территории муниципального района «Магарамкентский район»  на 2014 год</w:t>
      </w:r>
    </w:p>
    <w:p w:rsidR="00FE2F17" w:rsidRPr="000104EC" w:rsidRDefault="00FE2F17" w:rsidP="00FE2F17">
      <w:pPr>
        <w:jc w:val="center"/>
        <w:rPr>
          <w:sz w:val="24"/>
          <w:szCs w:val="24"/>
        </w:rPr>
      </w:pPr>
    </w:p>
    <w:tbl>
      <w:tblPr>
        <w:tblStyle w:val="a3"/>
        <w:tblW w:w="5067" w:type="pct"/>
        <w:tblInd w:w="-276" w:type="dxa"/>
        <w:tblLayout w:type="fixed"/>
        <w:tblLook w:val="01E0"/>
      </w:tblPr>
      <w:tblGrid>
        <w:gridCol w:w="725"/>
        <w:gridCol w:w="4681"/>
        <w:gridCol w:w="4145"/>
        <w:gridCol w:w="69"/>
        <w:gridCol w:w="1900"/>
        <w:gridCol w:w="3464"/>
      </w:tblGrid>
      <w:tr w:rsidR="00FE2F17" w:rsidRPr="000104EC" w:rsidTr="0075151F">
        <w:trPr>
          <w:trHeight w:val="645"/>
        </w:trPr>
        <w:tc>
          <w:tcPr>
            <w:tcW w:w="242" w:type="pct"/>
          </w:tcPr>
          <w:p w:rsidR="00FE2F17" w:rsidRPr="000104EC" w:rsidRDefault="00FE2F17" w:rsidP="0075151F">
            <w:pPr>
              <w:jc w:val="center"/>
              <w:rPr>
                <w:b/>
                <w:sz w:val="24"/>
                <w:szCs w:val="24"/>
              </w:rPr>
            </w:pPr>
            <w:r w:rsidRPr="000104EC">
              <w:rPr>
                <w:b/>
                <w:sz w:val="24"/>
                <w:szCs w:val="24"/>
              </w:rPr>
              <w:t>№</w:t>
            </w:r>
          </w:p>
          <w:p w:rsidR="00FE2F17" w:rsidRPr="000104EC" w:rsidRDefault="00FE2F17" w:rsidP="007515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104E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04EC">
              <w:rPr>
                <w:b/>
                <w:sz w:val="24"/>
                <w:szCs w:val="24"/>
              </w:rPr>
              <w:t>/</w:t>
            </w:r>
            <w:proofErr w:type="spellStart"/>
            <w:r w:rsidRPr="000104E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2" w:type="pct"/>
          </w:tcPr>
          <w:p w:rsidR="00FE2F17" w:rsidRPr="000104EC" w:rsidRDefault="00FE2F17" w:rsidP="0075151F">
            <w:pPr>
              <w:jc w:val="center"/>
              <w:rPr>
                <w:b/>
                <w:sz w:val="24"/>
                <w:szCs w:val="24"/>
              </w:rPr>
            </w:pPr>
            <w:r w:rsidRPr="000104EC">
              <w:rPr>
                <w:b/>
                <w:sz w:val="24"/>
                <w:szCs w:val="24"/>
              </w:rPr>
              <w:t xml:space="preserve">Мероприятие </w:t>
            </w:r>
          </w:p>
          <w:p w:rsidR="00FE2F17" w:rsidRPr="000104EC" w:rsidRDefault="00FE2F17" w:rsidP="0075151F">
            <w:pPr>
              <w:jc w:val="center"/>
              <w:rPr>
                <w:b/>
                <w:sz w:val="24"/>
                <w:szCs w:val="24"/>
              </w:rPr>
            </w:pPr>
          </w:p>
          <w:p w:rsidR="00FE2F17" w:rsidRPr="000104EC" w:rsidRDefault="00FE2F17" w:rsidP="007515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pct"/>
          </w:tcPr>
          <w:p w:rsidR="00FE2F17" w:rsidRPr="000104EC" w:rsidRDefault="00FE2F17" w:rsidP="0075151F">
            <w:pPr>
              <w:jc w:val="center"/>
              <w:rPr>
                <w:b/>
                <w:sz w:val="24"/>
                <w:szCs w:val="24"/>
              </w:rPr>
            </w:pPr>
            <w:r w:rsidRPr="000104EC">
              <w:rPr>
                <w:b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657" w:type="pct"/>
            <w:gridSpan w:val="2"/>
          </w:tcPr>
          <w:p w:rsidR="00FE2F17" w:rsidRPr="000104EC" w:rsidRDefault="00FE2F17" w:rsidP="0075151F">
            <w:pPr>
              <w:jc w:val="center"/>
              <w:rPr>
                <w:b/>
                <w:sz w:val="24"/>
                <w:szCs w:val="24"/>
              </w:rPr>
            </w:pPr>
            <w:r w:rsidRPr="000104EC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156" w:type="pct"/>
          </w:tcPr>
          <w:p w:rsidR="00FE2F17" w:rsidRPr="000104EC" w:rsidRDefault="00FE2F17" w:rsidP="0075151F">
            <w:pPr>
              <w:jc w:val="center"/>
              <w:rPr>
                <w:b/>
                <w:sz w:val="24"/>
                <w:szCs w:val="24"/>
              </w:rPr>
            </w:pPr>
            <w:r w:rsidRPr="000104EC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E2F17" w:rsidRPr="000104EC" w:rsidTr="0075151F">
        <w:trPr>
          <w:trHeight w:val="270"/>
        </w:trPr>
        <w:tc>
          <w:tcPr>
            <w:tcW w:w="5000" w:type="pct"/>
            <w:gridSpan w:val="6"/>
          </w:tcPr>
          <w:p w:rsidR="00FE2F17" w:rsidRPr="000104EC" w:rsidRDefault="00FE2F17" w:rsidP="0075151F">
            <w:pPr>
              <w:jc w:val="center"/>
              <w:rPr>
                <w:b/>
                <w:sz w:val="24"/>
                <w:szCs w:val="24"/>
              </w:rPr>
            </w:pPr>
          </w:p>
          <w:p w:rsidR="00FE2F17" w:rsidRPr="000104EC" w:rsidRDefault="00FE2F17" w:rsidP="0075151F">
            <w:pPr>
              <w:jc w:val="center"/>
              <w:rPr>
                <w:b/>
                <w:sz w:val="24"/>
                <w:szCs w:val="24"/>
              </w:rPr>
            </w:pPr>
            <w:r w:rsidRPr="000104EC">
              <w:rPr>
                <w:b/>
                <w:bCs/>
                <w:sz w:val="24"/>
                <w:szCs w:val="24"/>
              </w:rPr>
              <w:t>1. Расширение налоговой базы по  налогу на имущество, земельному налогу, транспортному налогу</w:t>
            </w:r>
          </w:p>
        </w:tc>
      </w:tr>
      <w:tr w:rsidR="00FE2F17" w:rsidRPr="000104EC" w:rsidTr="0075151F">
        <w:trPr>
          <w:trHeight w:val="3640"/>
        </w:trPr>
        <w:tc>
          <w:tcPr>
            <w:tcW w:w="242" w:type="pct"/>
          </w:tcPr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1</w:t>
            </w:r>
          </w:p>
        </w:tc>
        <w:tc>
          <w:tcPr>
            <w:tcW w:w="1562" w:type="pct"/>
          </w:tcPr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Актуализация сведений о правообладателях земельных участков и объектов недвижимости </w:t>
            </w:r>
          </w:p>
        </w:tc>
        <w:tc>
          <w:tcPr>
            <w:tcW w:w="1406" w:type="pct"/>
            <w:gridSpan w:val="2"/>
          </w:tcPr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расширение налогооблагаемой базы по имущественным налогам в 1,7 раза  </w:t>
            </w:r>
          </w:p>
        </w:tc>
        <w:tc>
          <w:tcPr>
            <w:tcW w:w="634" w:type="pct"/>
          </w:tcPr>
          <w:p w:rsidR="00FE2F17" w:rsidRPr="000104EC" w:rsidRDefault="00FE2F17" w:rsidP="0075151F">
            <w:pPr>
              <w:jc w:val="center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январь-декабрь  </w:t>
            </w:r>
          </w:p>
        </w:tc>
        <w:tc>
          <w:tcPr>
            <w:tcW w:w="1156" w:type="pct"/>
          </w:tcPr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Зам</w:t>
            </w:r>
            <w:proofErr w:type="gramStart"/>
            <w:r w:rsidRPr="000104EC">
              <w:rPr>
                <w:sz w:val="24"/>
                <w:szCs w:val="24"/>
              </w:rPr>
              <w:t>.г</w:t>
            </w:r>
            <w:proofErr w:type="gramEnd"/>
            <w:r w:rsidRPr="000104EC">
              <w:rPr>
                <w:sz w:val="24"/>
                <w:szCs w:val="24"/>
              </w:rPr>
              <w:t>лавы администрации МР «Магарамкентский район» Магомедов Ш.Р.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МКУ «Отдел  земельных отношений и землепользования»   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Отдел муниципального имущества 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Главы сельских поселений 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proofErr w:type="gramStart"/>
            <w:r w:rsidRPr="000104EC">
              <w:rPr>
                <w:sz w:val="24"/>
                <w:szCs w:val="24"/>
              </w:rPr>
              <w:t>МРИ</w:t>
            </w:r>
            <w:proofErr w:type="gramEnd"/>
            <w:r w:rsidRPr="000104EC">
              <w:rPr>
                <w:sz w:val="24"/>
                <w:szCs w:val="24"/>
              </w:rPr>
              <w:t xml:space="preserve"> ФНС России №1 по РД (по согласованию) 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Магарамкентский межрайонный отдел Управления </w:t>
            </w:r>
            <w:proofErr w:type="spellStart"/>
            <w:r w:rsidRPr="000104EC">
              <w:rPr>
                <w:sz w:val="24"/>
                <w:szCs w:val="24"/>
              </w:rPr>
              <w:t>Росреестра</w:t>
            </w:r>
            <w:proofErr w:type="spellEnd"/>
            <w:r w:rsidRPr="000104EC">
              <w:rPr>
                <w:sz w:val="24"/>
                <w:szCs w:val="24"/>
              </w:rPr>
              <w:t xml:space="preserve"> по РД  (по согласованию)</w:t>
            </w:r>
          </w:p>
        </w:tc>
      </w:tr>
      <w:tr w:rsidR="00FE2F17" w:rsidRPr="000104EC" w:rsidTr="0075151F">
        <w:trPr>
          <w:trHeight w:val="495"/>
        </w:trPr>
        <w:tc>
          <w:tcPr>
            <w:tcW w:w="242" w:type="pct"/>
          </w:tcPr>
          <w:p w:rsidR="00FE2F17" w:rsidRPr="000104EC" w:rsidRDefault="00FE2F17" w:rsidP="0075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2" w:type="pct"/>
          </w:tcPr>
          <w:p w:rsidR="00FE2F17" w:rsidRPr="000104EC" w:rsidRDefault="00FE2F17" w:rsidP="0075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совещаний по вопросу актуализации налоговой базы по объектам недвижимости, земельным участкам, транспортным средствам, а также внедрения в налоговых органах АИС «НАЛОГ-3» </w:t>
            </w:r>
          </w:p>
        </w:tc>
        <w:tc>
          <w:tcPr>
            <w:tcW w:w="1406" w:type="pct"/>
            <w:gridSpan w:val="2"/>
          </w:tcPr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налогооблагаемой базы по имущественным налогам </w:t>
            </w:r>
          </w:p>
        </w:tc>
        <w:tc>
          <w:tcPr>
            <w:tcW w:w="634" w:type="pct"/>
          </w:tcPr>
          <w:p w:rsidR="00FE2F17" w:rsidRPr="000104EC" w:rsidRDefault="00FE2F17" w:rsidP="00751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июнь-октябрь</w:t>
            </w:r>
          </w:p>
        </w:tc>
        <w:tc>
          <w:tcPr>
            <w:tcW w:w="1156" w:type="pct"/>
          </w:tcPr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МКУ «Отдел  земельных отношений и землепользования»   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Отдел муниципального имущества 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Главы сельских поселений 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proofErr w:type="gramStart"/>
            <w:r w:rsidRPr="000104EC">
              <w:rPr>
                <w:sz w:val="24"/>
                <w:szCs w:val="24"/>
              </w:rPr>
              <w:t>МРИ</w:t>
            </w:r>
            <w:proofErr w:type="gramEnd"/>
            <w:r w:rsidRPr="000104EC">
              <w:rPr>
                <w:sz w:val="24"/>
                <w:szCs w:val="24"/>
              </w:rPr>
              <w:t xml:space="preserve"> ФНС России №1 по РД (по согласованию) 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Магарамкентский </w:t>
            </w:r>
            <w:r w:rsidRPr="000104EC">
              <w:rPr>
                <w:sz w:val="24"/>
                <w:szCs w:val="24"/>
              </w:rPr>
              <w:lastRenderedPageBreak/>
              <w:t xml:space="preserve">межрайонный отдел Управления </w:t>
            </w:r>
            <w:proofErr w:type="spellStart"/>
            <w:r w:rsidRPr="000104EC">
              <w:rPr>
                <w:sz w:val="24"/>
                <w:szCs w:val="24"/>
              </w:rPr>
              <w:t>Росреестра</w:t>
            </w:r>
            <w:proofErr w:type="spellEnd"/>
            <w:r w:rsidRPr="000104EC">
              <w:rPr>
                <w:sz w:val="24"/>
                <w:szCs w:val="24"/>
              </w:rPr>
              <w:t xml:space="preserve"> по РД  (по согласованию)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</w:p>
        </w:tc>
      </w:tr>
      <w:tr w:rsidR="00FE2F17" w:rsidRPr="000104EC" w:rsidTr="0075151F">
        <w:trPr>
          <w:trHeight w:val="1716"/>
        </w:trPr>
        <w:tc>
          <w:tcPr>
            <w:tcW w:w="242" w:type="pct"/>
          </w:tcPr>
          <w:p w:rsidR="00FE2F17" w:rsidRPr="000104EC" w:rsidRDefault="00FE2F17" w:rsidP="0075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62" w:type="pct"/>
          </w:tcPr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Доведение ставок налога на имущество физических лиц и земельного налога до рекомендованных Правительством РД, а также оптимизация налоговых льгот, предоставленных решениями органов местного самоуправления </w:t>
            </w:r>
          </w:p>
        </w:tc>
        <w:tc>
          <w:tcPr>
            <w:tcW w:w="1406" w:type="pct"/>
            <w:gridSpan w:val="2"/>
          </w:tcPr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завершение принятия соответствующих решений представительными органами местного самоуправления </w:t>
            </w:r>
          </w:p>
        </w:tc>
        <w:tc>
          <w:tcPr>
            <w:tcW w:w="634" w:type="pct"/>
          </w:tcPr>
          <w:p w:rsidR="00FE2F17" w:rsidRPr="000104EC" w:rsidRDefault="00FE2F17" w:rsidP="00751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июнь-декабрь</w:t>
            </w:r>
            <w:r w:rsidRPr="000104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6" w:type="pct"/>
          </w:tcPr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Финансовое управление 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Отдел экономики</w:t>
            </w:r>
          </w:p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Главы сельских поселений 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proofErr w:type="gramStart"/>
            <w:r w:rsidRPr="000104EC">
              <w:rPr>
                <w:sz w:val="24"/>
                <w:szCs w:val="24"/>
              </w:rPr>
              <w:t>МРИ</w:t>
            </w:r>
            <w:proofErr w:type="gramEnd"/>
            <w:r w:rsidRPr="000104EC">
              <w:rPr>
                <w:sz w:val="24"/>
                <w:szCs w:val="24"/>
              </w:rPr>
              <w:t xml:space="preserve"> ФНС России №1 по РД (по согласованию) 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</w:p>
        </w:tc>
      </w:tr>
      <w:tr w:rsidR="00FE2F17" w:rsidRPr="000104EC" w:rsidTr="0075151F">
        <w:trPr>
          <w:trHeight w:val="484"/>
        </w:trPr>
        <w:tc>
          <w:tcPr>
            <w:tcW w:w="242" w:type="pct"/>
          </w:tcPr>
          <w:p w:rsidR="00FE2F17" w:rsidRDefault="00FE2F17" w:rsidP="0075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2" w:type="pct"/>
          </w:tcPr>
          <w:p w:rsidR="00FE2F17" w:rsidRDefault="00FE2F17" w:rsidP="0075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Сверка данных о налогоплательщиках и объектах налогообложения базы муниципального учета с данными баз Управления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 по РД,</w:t>
            </w:r>
          </w:p>
          <w:p w:rsidR="00FE2F17" w:rsidRDefault="00FE2F17" w:rsidP="0075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филиала  ФГБУ «ФКП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» по РД, налоговых органов с помощью информационной системы 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«Инвентаризация налогооблагаемой базы по земельным участкам и по объектам недвижимости»  </w:t>
            </w:r>
          </w:p>
        </w:tc>
        <w:tc>
          <w:tcPr>
            <w:tcW w:w="1406" w:type="pct"/>
            <w:gridSpan w:val="2"/>
          </w:tcPr>
          <w:p w:rsidR="00FE2F17" w:rsidRPr="00450954" w:rsidRDefault="00FE2F17" w:rsidP="0075151F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450954">
              <w:rPr>
                <w:rFonts w:eastAsia="HiddenHorzOCR"/>
                <w:sz w:val="24"/>
                <w:szCs w:val="24"/>
              </w:rPr>
              <w:t xml:space="preserve">инвентаризация базы </w:t>
            </w:r>
            <w:proofErr w:type="spellStart"/>
            <w:r w:rsidRPr="00450954">
              <w:rPr>
                <w:rFonts w:eastAsia="HiddenHorzOCR"/>
                <w:sz w:val="24"/>
                <w:szCs w:val="24"/>
              </w:rPr>
              <w:t>похозяйст</w:t>
            </w:r>
            <w:proofErr w:type="spellEnd"/>
            <w:r w:rsidRPr="00450954">
              <w:rPr>
                <w:rFonts w:eastAsia="HiddenHorzOCR"/>
                <w:sz w:val="24"/>
                <w:szCs w:val="24"/>
              </w:rPr>
              <w:t>-</w:t>
            </w:r>
          </w:p>
          <w:p w:rsidR="00FE2F17" w:rsidRPr="00450954" w:rsidRDefault="00FE2F17" w:rsidP="0075151F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450954">
              <w:rPr>
                <w:rFonts w:eastAsia="HiddenHorzOCR"/>
                <w:sz w:val="24"/>
                <w:szCs w:val="24"/>
              </w:rPr>
              <w:t>венного учета органов местного</w:t>
            </w:r>
          </w:p>
          <w:p w:rsidR="00FE2F17" w:rsidRPr="00450954" w:rsidRDefault="00FE2F17" w:rsidP="0075151F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450954">
              <w:rPr>
                <w:rFonts w:eastAsia="HiddenHorzOCR"/>
                <w:sz w:val="24"/>
                <w:szCs w:val="24"/>
              </w:rPr>
              <w:t>самоуправления и баз Управления</w:t>
            </w:r>
          </w:p>
          <w:p w:rsidR="00FE2F17" w:rsidRPr="00450954" w:rsidRDefault="00FE2F17" w:rsidP="0075151F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proofErr w:type="spellStart"/>
            <w:r w:rsidRPr="00450954">
              <w:rPr>
                <w:rFonts w:eastAsia="HiddenHorzOCR"/>
                <w:sz w:val="24"/>
                <w:szCs w:val="24"/>
              </w:rPr>
              <w:t>Росреестра</w:t>
            </w:r>
            <w:proofErr w:type="spellEnd"/>
            <w:r w:rsidRPr="00450954">
              <w:rPr>
                <w:rFonts w:eastAsia="HiddenHorzOCR"/>
                <w:sz w:val="24"/>
                <w:szCs w:val="24"/>
              </w:rPr>
              <w:t xml:space="preserve"> по РД, филиала ФГБУ</w:t>
            </w:r>
          </w:p>
          <w:p w:rsidR="00FE2F17" w:rsidRPr="00450954" w:rsidRDefault="00FE2F17" w:rsidP="0075151F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450954">
              <w:rPr>
                <w:rFonts w:eastAsia="HiddenHorzOCR"/>
                <w:sz w:val="24"/>
                <w:szCs w:val="24"/>
              </w:rPr>
              <w:t xml:space="preserve">«ФКП </w:t>
            </w:r>
            <w:proofErr w:type="spellStart"/>
            <w:r w:rsidRPr="00450954">
              <w:rPr>
                <w:rFonts w:eastAsia="HiddenHorzOCR"/>
                <w:sz w:val="24"/>
                <w:szCs w:val="24"/>
              </w:rPr>
              <w:t>Росреестра</w:t>
            </w:r>
            <w:proofErr w:type="spellEnd"/>
            <w:r w:rsidRPr="00450954">
              <w:rPr>
                <w:rFonts w:eastAsia="HiddenHorzOCR"/>
                <w:sz w:val="24"/>
                <w:szCs w:val="24"/>
              </w:rPr>
              <w:t xml:space="preserve">» по РД, налоговых </w:t>
            </w:r>
          </w:p>
          <w:p w:rsidR="00FE2F17" w:rsidRPr="00450954" w:rsidRDefault="00FE2F17" w:rsidP="0075151F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450954">
              <w:rPr>
                <w:rFonts w:eastAsia="HiddenHorzOCR"/>
                <w:sz w:val="24"/>
                <w:szCs w:val="24"/>
              </w:rPr>
              <w:t>органов и формирование полной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450954">
              <w:rPr>
                <w:rFonts w:eastAsia="HiddenHorzOCR"/>
                <w:sz w:val="24"/>
                <w:szCs w:val="24"/>
              </w:rPr>
              <w:t>актуализированной базы по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450954">
              <w:rPr>
                <w:rFonts w:eastAsia="HiddenHorzOCR"/>
                <w:sz w:val="24"/>
                <w:szCs w:val="24"/>
              </w:rPr>
              <w:t>земельному налогу и налогу на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450954">
              <w:rPr>
                <w:rFonts w:eastAsia="HiddenHorzOCR"/>
                <w:sz w:val="24"/>
                <w:szCs w:val="24"/>
              </w:rPr>
              <w:t>имущество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450954">
              <w:rPr>
                <w:rFonts w:eastAsia="HiddenHorzOCR"/>
                <w:sz w:val="24"/>
                <w:szCs w:val="24"/>
              </w:rPr>
              <w:t>физических лиц;</w:t>
            </w:r>
          </w:p>
          <w:p w:rsidR="00FE2F17" w:rsidRPr="00450954" w:rsidRDefault="00FE2F17" w:rsidP="0075151F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450954">
              <w:rPr>
                <w:rFonts w:eastAsia="HiddenHorzOCR"/>
                <w:sz w:val="24"/>
                <w:szCs w:val="24"/>
              </w:rPr>
              <w:t xml:space="preserve">увеличение налоговых поступлений </w:t>
            </w:r>
            <w:proofErr w:type="gramStart"/>
            <w:r w:rsidRPr="00450954">
              <w:rPr>
                <w:rFonts w:eastAsia="HiddenHorzOCR"/>
                <w:sz w:val="24"/>
                <w:szCs w:val="24"/>
              </w:rPr>
              <w:t>в</w:t>
            </w:r>
            <w:proofErr w:type="gramEnd"/>
          </w:p>
          <w:p w:rsidR="00FE2F17" w:rsidRPr="00450954" w:rsidRDefault="00FE2F17" w:rsidP="0075151F">
            <w:pPr>
              <w:jc w:val="both"/>
              <w:rPr>
                <w:sz w:val="24"/>
                <w:szCs w:val="24"/>
              </w:rPr>
            </w:pPr>
            <w:r w:rsidRPr="00450954">
              <w:rPr>
                <w:rFonts w:eastAsia="HiddenHorzOCR"/>
                <w:sz w:val="24"/>
                <w:szCs w:val="24"/>
              </w:rPr>
              <w:t>1,5-2 раза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</w:p>
        </w:tc>
        <w:tc>
          <w:tcPr>
            <w:tcW w:w="634" w:type="pct"/>
          </w:tcPr>
          <w:p w:rsidR="00FE2F17" w:rsidRDefault="00FE2F17" w:rsidP="00751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156" w:type="pct"/>
          </w:tcPr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МКУ «Отдел  земельных отношений и землепользования»   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Отдел муниципального имущества </w:t>
            </w:r>
          </w:p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Главы сельских поселений 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proofErr w:type="gramStart"/>
            <w:r w:rsidRPr="000104EC">
              <w:rPr>
                <w:sz w:val="24"/>
                <w:szCs w:val="24"/>
              </w:rPr>
              <w:t>МРИ</w:t>
            </w:r>
            <w:proofErr w:type="gramEnd"/>
            <w:r w:rsidRPr="000104EC">
              <w:rPr>
                <w:sz w:val="24"/>
                <w:szCs w:val="24"/>
              </w:rPr>
              <w:t xml:space="preserve"> ФНС России №1 по РД (по согласованию) 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Магарамкентский межрайонный отдел Управления </w:t>
            </w:r>
            <w:proofErr w:type="spellStart"/>
            <w:r w:rsidRPr="000104EC">
              <w:rPr>
                <w:sz w:val="24"/>
                <w:szCs w:val="24"/>
              </w:rPr>
              <w:t>Росреестра</w:t>
            </w:r>
            <w:proofErr w:type="spellEnd"/>
            <w:r w:rsidRPr="000104EC">
              <w:rPr>
                <w:sz w:val="24"/>
                <w:szCs w:val="24"/>
              </w:rPr>
              <w:t xml:space="preserve"> по РД  (по согласованию)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Магарамкентский межрайонный отдел №12 ФКП «Кадастровая палата» </w:t>
            </w:r>
          </w:p>
        </w:tc>
      </w:tr>
      <w:tr w:rsidR="00FE2F17" w:rsidRPr="000104EC" w:rsidTr="0075151F">
        <w:trPr>
          <w:trHeight w:val="1797"/>
        </w:trPr>
        <w:tc>
          <w:tcPr>
            <w:tcW w:w="242" w:type="pct"/>
            <w:tcBorders>
              <w:bottom w:val="single" w:sz="4" w:space="0" w:color="auto"/>
            </w:tcBorders>
          </w:tcPr>
          <w:p w:rsidR="00FE2F17" w:rsidRPr="000104EC" w:rsidRDefault="00FE2F17" w:rsidP="0075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Принятие мер по повышению эффективности использования имущества, находящегося в муниципальной собственности (предоставление в аренду или приватизация неиспользуемых земель, объектов недвижимости)  </w:t>
            </w:r>
          </w:p>
        </w:tc>
        <w:tc>
          <w:tcPr>
            <w:tcW w:w="1406" w:type="pct"/>
            <w:gridSpan w:val="2"/>
            <w:tcBorders>
              <w:bottom w:val="single" w:sz="4" w:space="0" w:color="auto"/>
            </w:tcBorders>
          </w:tcPr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повышение поступлений платежей в консолидированный бюджет от использования имущества, находящегося в собственности муниципального района. Принятие решений органов местного самоуправления по приватизации </w:t>
            </w:r>
            <w:proofErr w:type="spellStart"/>
            <w:r w:rsidRPr="000104EC">
              <w:rPr>
                <w:sz w:val="24"/>
                <w:szCs w:val="24"/>
              </w:rPr>
              <w:t>МУПов</w:t>
            </w:r>
            <w:proofErr w:type="spellEnd"/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FE2F17" w:rsidRPr="000104EC" w:rsidRDefault="00FE2F17" w:rsidP="0075151F">
            <w:pPr>
              <w:jc w:val="center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156" w:type="pct"/>
            <w:tcBorders>
              <w:bottom w:val="single" w:sz="4" w:space="0" w:color="auto"/>
            </w:tcBorders>
          </w:tcPr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Отдел муниципального имущества 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</w:p>
        </w:tc>
      </w:tr>
      <w:tr w:rsidR="00FE2F17" w:rsidRPr="000104EC" w:rsidTr="0075151F">
        <w:trPr>
          <w:trHeight w:val="403"/>
        </w:trPr>
        <w:tc>
          <w:tcPr>
            <w:tcW w:w="242" w:type="pct"/>
            <w:tcBorders>
              <w:bottom w:val="single" w:sz="4" w:space="0" w:color="auto"/>
            </w:tcBorders>
          </w:tcPr>
          <w:p w:rsidR="00FE2F17" w:rsidRDefault="00FE2F17" w:rsidP="0075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:rsidR="00FE2F17" w:rsidRPr="00450954" w:rsidRDefault="00FE2F17" w:rsidP="0075151F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450954">
              <w:rPr>
                <w:rFonts w:eastAsia="HiddenHorzOCR"/>
                <w:sz w:val="24"/>
                <w:szCs w:val="24"/>
              </w:rPr>
              <w:t>Принятие мер по обеспечению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450954">
              <w:rPr>
                <w:rFonts w:eastAsia="HiddenHorzOCR"/>
                <w:sz w:val="24"/>
                <w:szCs w:val="24"/>
              </w:rPr>
              <w:t>полного и своевременного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450954">
              <w:rPr>
                <w:rFonts w:eastAsia="HiddenHorzOCR"/>
                <w:sz w:val="24"/>
                <w:szCs w:val="24"/>
              </w:rPr>
              <w:t>поступления государственной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450954">
              <w:rPr>
                <w:rFonts w:eastAsia="HiddenHorzOCR"/>
                <w:sz w:val="24"/>
                <w:szCs w:val="24"/>
              </w:rPr>
              <w:t>пошлины, лицензионных платежей и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450954">
              <w:rPr>
                <w:rFonts w:eastAsia="HiddenHorzOCR"/>
                <w:sz w:val="24"/>
                <w:szCs w:val="24"/>
              </w:rPr>
              <w:t>денежных взысканий (штрафов) за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450954">
              <w:rPr>
                <w:rFonts w:eastAsia="HiddenHorzOCR"/>
                <w:sz w:val="24"/>
                <w:szCs w:val="24"/>
              </w:rPr>
              <w:t>нарушение федерального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450954">
              <w:rPr>
                <w:rFonts w:eastAsia="HiddenHorzOCR"/>
                <w:sz w:val="24"/>
                <w:szCs w:val="24"/>
              </w:rPr>
              <w:t>законодательства и законодательства РД, муниципальных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450954">
              <w:rPr>
                <w:rFonts w:eastAsia="HiddenHorzOCR"/>
                <w:sz w:val="24"/>
                <w:szCs w:val="24"/>
              </w:rPr>
              <w:t>нормативных правовых актов</w:t>
            </w:r>
          </w:p>
        </w:tc>
        <w:tc>
          <w:tcPr>
            <w:tcW w:w="1406" w:type="pct"/>
            <w:gridSpan w:val="2"/>
            <w:tcBorders>
              <w:bottom w:val="single" w:sz="4" w:space="0" w:color="auto"/>
            </w:tcBorders>
          </w:tcPr>
          <w:p w:rsidR="00FE2F17" w:rsidRPr="00F51344" w:rsidRDefault="00FE2F17" w:rsidP="0075151F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F51344">
              <w:rPr>
                <w:rFonts w:eastAsia="HiddenHorzOCR"/>
                <w:sz w:val="24"/>
                <w:szCs w:val="24"/>
              </w:rPr>
              <w:t xml:space="preserve">увеличение поступлении платежей </w:t>
            </w:r>
            <w:proofErr w:type="gramStart"/>
            <w:r w:rsidRPr="00F51344">
              <w:rPr>
                <w:rFonts w:eastAsia="HiddenHorzOCR"/>
                <w:sz w:val="24"/>
                <w:szCs w:val="24"/>
              </w:rPr>
              <w:t>в</w:t>
            </w:r>
            <w:proofErr w:type="gramEnd"/>
          </w:p>
          <w:p w:rsidR="00FE2F17" w:rsidRPr="00F51344" w:rsidRDefault="00FE2F17" w:rsidP="0075151F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F51344">
              <w:rPr>
                <w:rFonts w:eastAsia="HiddenHorzOCR"/>
                <w:sz w:val="24"/>
                <w:szCs w:val="24"/>
              </w:rPr>
              <w:t>консолидированный бюджет РД</w:t>
            </w:r>
          </w:p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FE2F17" w:rsidRPr="000104EC" w:rsidRDefault="00FE2F17" w:rsidP="0075151F">
            <w:pPr>
              <w:jc w:val="center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156" w:type="pct"/>
            <w:tcBorders>
              <w:bottom w:val="single" w:sz="4" w:space="0" w:color="auto"/>
            </w:tcBorders>
          </w:tcPr>
          <w:p w:rsidR="00FE2F17" w:rsidRDefault="00FE2F17" w:rsidP="0075151F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Зам</w:t>
            </w:r>
            <w:proofErr w:type="gramStart"/>
            <w:r w:rsidRPr="000104EC">
              <w:rPr>
                <w:sz w:val="24"/>
                <w:szCs w:val="24"/>
              </w:rPr>
              <w:t>.г</w:t>
            </w:r>
            <w:proofErr w:type="gramEnd"/>
            <w:r w:rsidRPr="000104EC">
              <w:rPr>
                <w:sz w:val="24"/>
                <w:szCs w:val="24"/>
              </w:rPr>
              <w:t>лавы администрации МР «Магарамкентский район»</w:t>
            </w:r>
          </w:p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Главы сельских поселений 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proofErr w:type="gramStart"/>
            <w:r w:rsidRPr="000104EC">
              <w:rPr>
                <w:sz w:val="24"/>
                <w:szCs w:val="24"/>
              </w:rPr>
              <w:t>МРИ</w:t>
            </w:r>
            <w:proofErr w:type="gramEnd"/>
            <w:r w:rsidRPr="000104EC">
              <w:rPr>
                <w:sz w:val="24"/>
                <w:szCs w:val="24"/>
              </w:rPr>
              <w:t xml:space="preserve"> ФНС России №1 по РД (по согласованию) 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</w:p>
        </w:tc>
      </w:tr>
      <w:tr w:rsidR="00FE2F17" w:rsidRPr="000104EC" w:rsidTr="0075151F">
        <w:trPr>
          <w:trHeight w:val="1256"/>
        </w:trPr>
        <w:tc>
          <w:tcPr>
            <w:tcW w:w="242" w:type="pct"/>
            <w:tcBorders>
              <w:bottom w:val="single" w:sz="4" w:space="0" w:color="auto"/>
            </w:tcBorders>
          </w:tcPr>
          <w:p w:rsidR="00FE2F17" w:rsidRPr="000104EC" w:rsidRDefault="00FE2F17" w:rsidP="0075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:rsidR="00FE2F17" w:rsidRPr="000104EC" w:rsidRDefault="00FE2F17" w:rsidP="0075151F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0104EC">
              <w:rPr>
                <w:rFonts w:ascii="Times New Roman" w:hAnsi="Times New Roman"/>
              </w:rPr>
              <w:t>Приведение в соответствие баз данных УФНС России по РД и УГИБДД МВД по РД о собственниках транспортных средств и количестве зарегистрированных транспортных средств</w:t>
            </w:r>
          </w:p>
          <w:p w:rsidR="00FE2F17" w:rsidRPr="000104EC" w:rsidRDefault="00FE2F17" w:rsidP="0075151F">
            <w:pPr>
              <w:rPr>
                <w:i/>
                <w:sz w:val="24"/>
                <w:szCs w:val="24"/>
              </w:rPr>
            </w:pPr>
          </w:p>
        </w:tc>
        <w:tc>
          <w:tcPr>
            <w:tcW w:w="1406" w:type="pct"/>
            <w:gridSpan w:val="2"/>
            <w:tcBorders>
              <w:bottom w:val="single" w:sz="4" w:space="0" w:color="auto"/>
            </w:tcBorders>
          </w:tcPr>
          <w:p w:rsidR="00FE2F17" w:rsidRPr="000104EC" w:rsidRDefault="00FE2F17" w:rsidP="0075151F">
            <w:pPr>
              <w:ind w:left="113"/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формирование полной актуализированной базы собственников транспортных средств. 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FE2F17" w:rsidRPr="000104EC" w:rsidRDefault="00FE2F17" w:rsidP="0075151F">
            <w:pPr>
              <w:jc w:val="center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январь-декабрь </w:t>
            </w:r>
          </w:p>
          <w:p w:rsidR="00FE2F17" w:rsidRPr="000104EC" w:rsidRDefault="00FE2F17" w:rsidP="0075151F">
            <w:pPr>
              <w:jc w:val="center"/>
              <w:rPr>
                <w:sz w:val="24"/>
                <w:szCs w:val="24"/>
              </w:rPr>
            </w:pPr>
          </w:p>
          <w:p w:rsidR="00FE2F17" w:rsidRPr="000104EC" w:rsidRDefault="00FE2F17" w:rsidP="0075151F">
            <w:pPr>
              <w:jc w:val="center"/>
              <w:rPr>
                <w:sz w:val="24"/>
                <w:szCs w:val="24"/>
              </w:rPr>
            </w:pP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</w:p>
        </w:tc>
        <w:tc>
          <w:tcPr>
            <w:tcW w:w="1156" w:type="pct"/>
            <w:tcBorders>
              <w:bottom w:val="single" w:sz="4" w:space="0" w:color="auto"/>
            </w:tcBorders>
          </w:tcPr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Отдел экономики,</w:t>
            </w:r>
          </w:p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Отдел МВД России по </w:t>
            </w:r>
            <w:proofErr w:type="spellStart"/>
            <w:r w:rsidRPr="000104EC">
              <w:rPr>
                <w:sz w:val="24"/>
                <w:szCs w:val="24"/>
              </w:rPr>
              <w:t>Магарамкентскому</w:t>
            </w:r>
            <w:proofErr w:type="spellEnd"/>
            <w:r w:rsidRPr="000104EC">
              <w:rPr>
                <w:sz w:val="24"/>
                <w:szCs w:val="24"/>
              </w:rPr>
              <w:t xml:space="preserve"> району (по согласованию),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proofErr w:type="gramStart"/>
            <w:r w:rsidRPr="000104EC">
              <w:rPr>
                <w:sz w:val="24"/>
                <w:szCs w:val="24"/>
              </w:rPr>
              <w:t>МРИ</w:t>
            </w:r>
            <w:proofErr w:type="gramEnd"/>
            <w:r w:rsidRPr="000104EC">
              <w:rPr>
                <w:sz w:val="24"/>
                <w:szCs w:val="24"/>
              </w:rPr>
              <w:t xml:space="preserve"> ФНС России №1 по РД (по согласованию) 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</w:p>
        </w:tc>
      </w:tr>
      <w:tr w:rsidR="00FE2F17" w:rsidRPr="000104EC" w:rsidTr="0075151F">
        <w:tc>
          <w:tcPr>
            <w:tcW w:w="5000" w:type="pct"/>
            <w:gridSpan w:val="6"/>
          </w:tcPr>
          <w:p w:rsidR="00FE2F17" w:rsidRPr="000104EC" w:rsidRDefault="00FE2F17" w:rsidP="0075151F">
            <w:pPr>
              <w:jc w:val="center"/>
              <w:rPr>
                <w:sz w:val="24"/>
                <w:szCs w:val="24"/>
              </w:rPr>
            </w:pPr>
            <w:r w:rsidRPr="000104EC">
              <w:rPr>
                <w:b/>
                <w:bCs/>
                <w:sz w:val="24"/>
                <w:szCs w:val="24"/>
              </w:rPr>
              <w:t>2. Повышение поступлений налога на доходы физических лиц</w:t>
            </w:r>
          </w:p>
        </w:tc>
      </w:tr>
      <w:tr w:rsidR="00FE2F17" w:rsidRPr="000104EC" w:rsidTr="0075151F">
        <w:tc>
          <w:tcPr>
            <w:tcW w:w="242" w:type="pct"/>
          </w:tcPr>
          <w:p w:rsidR="00FE2F17" w:rsidRPr="000104EC" w:rsidRDefault="00FE2F17" w:rsidP="0075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2" w:type="pct"/>
          </w:tcPr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Проведение работ по выявлению и пресечению использования работодателями схем минимизации налогообложения в виде в</w:t>
            </w:r>
            <w:r w:rsidRPr="000104EC">
              <w:rPr>
                <w:sz w:val="24"/>
                <w:szCs w:val="24"/>
              </w:rPr>
              <w:t>ы</w:t>
            </w:r>
            <w:r w:rsidRPr="000104EC">
              <w:rPr>
                <w:sz w:val="24"/>
                <w:szCs w:val="24"/>
              </w:rPr>
              <w:t>платы неучтенной («теневой») заработной платы</w:t>
            </w:r>
            <w:r>
              <w:rPr>
                <w:sz w:val="24"/>
                <w:szCs w:val="24"/>
              </w:rPr>
              <w:t>.</w:t>
            </w:r>
          </w:p>
          <w:p w:rsidR="00FE2F17" w:rsidRPr="00F51344" w:rsidRDefault="00FE2F17" w:rsidP="0075151F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F51344">
              <w:rPr>
                <w:rFonts w:eastAsia="HiddenHorzOCR"/>
                <w:sz w:val="24"/>
                <w:szCs w:val="24"/>
              </w:rPr>
              <w:t>Проведение информационной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F51344">
              <w:rPr>
                <w:rFonts w:eastAsia="HiddenHorzOCR"/>
                <w:sz w:val="24"/>
                <w:szCs w:val="24"/>
              </w:rPr>
              <w:t>работы с руководителями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F51344">
              <w:rPr>
                <w:rFonts w:eastAsia="HiddenHorzOCR"/>
                <w:sz w:val="24"/>
                <w:szCs w:val="24"/>
              </w:rPr>
              <w:t>предприятий и индивидуальными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F51344">
              <w:rPr>
                <w:rFonts w:eastAsia="HiddenHorzOCR"/>
                <w:sz w:val="24"/>
                <w:szCs w:val="24"/>
              </w:rPr>
              <w:t>предпринимателями-работодателями по стимулированию</w:t>
            </w:r>
          </w:p>
          <w:p w:rsidR="00FE2F17" w:rsidRPr="00F51344" w:rsidRDefault="00FE2F17" w:rsidP="0075151F">
            <w:pPr>
              <w:jc w:val="both"/>
              <w:rPr>
                <w:sz w:val="24"/>
                <w:szCs w:val="24"/>
              </w:rPr>
            </w:pPr>
            <w:r w:rsidRPr="00F51344">
              <w:rPr>
                <w:rFonts w:eastAsia="HiddenHorzOCR"/>
                <w:sz w:val="24"/>
                <w:szCs w:val="24"/>
              </w:rPr>
              <w:t>исключения «серых схем» оплаты труда</w:t>
            </w:r>
          </w:p>
        </w:tc>
        <w:tc>
          <w:tcPr>
            <w:tcW w:w="1383" w:type="pct"/>
          </w:tcPr>
          <w:p w:rsidR="00FE2F17" w:rsidRDefault="00FE2F17" w:rsidP="0075151F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увеличение поступления НДФЛ в     1,1 раза,  по сравнению с 2013 годом</w:t>
            </w:r>
            <w:r>
              <w:rPr>
                <w:sz w:val="24"/>
                <w:szCs w:val="24"/>
              </w:rPr>
              <w:t>.</w:t>
            </w:r>
          </w:p>
          <w:p w:rsidR="00FE2F17" w:rsidRPr="00F51344" w:rsidRDefault="00FE2F17" w:rsidP="0075151F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F51344">
              <w:rPr>
                <w:rFonts w:eastAsia="HiddenHorzOCR"/>
                <w:sz w:val="24"/>
                <w:szCs w:val="24"/>
              </w:rPr>
              <w:t xml:space="preserve">доведение поступлений НДФЛ на душу </w:t>
            </w:r>
          </w:p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  <w:r w:rsidRPr="00F51344">
              <w:rPr>
                <w:rFonts w:eastAsia="HiddenHorzOCR"/>
                <w:sz w:val="24"/>
                <w:szCs w:val="24"/>
              </w:rPr>
              <w:t>населения до среднего показателя по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F51344">
              <w:rPr>
                <w:rFonts w:eastAsia="HiddenHorzOCR"/>
                <w:sz w:val="24"/>
                <w:szCs w:val="24"/>
              </w:rPr>
              <w:t>СКФО</w:t>
            </w:r>
          </w:p>
        </w:tc>
        <w:tc>
          <w:tcPr>
            <w:tcW w:w="657" w:type="pct"/>
            <w:gridSpan w:val="2"/>
          </w:tcPr>
          <w:p w:rsidR="00FE2F17" w:rsidRPr="000104EC" w:rsidRDefault="00FE2F17" w:rsidP="0075151F">
            <w:pPr>
              <w:jc w:val="center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январь–декабрь</w:t>
            </w:r>
          </w:p>
          <w:p w:rsidR="00FE2F17" w:rsidRPr="000104EC" w:rsidRDefault="00FE2F17" w:rsidP="0075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Отдел экономики </w:t>
            </w:r>
          </w:p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Главы сельских поселений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Финансовое управление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ГУ ОПФР по РД в </w:t>
            </w:r>
            <w:proofErr w:type="spellStart"/>
            <w:r w:rsidRPr="000104EC">
              <w:rPr>
                <w:sz w:val="24"/>
                <w:szCs w:val="24"/>
              </w:rPr>
              <w:t>Магарамкентском</w:t>
            </w:r>
            <w:proofErr w:type="spellEnd"/>
            <w:r w:rsidRPr="000104EC">
              <w:rPr>
                <w:sz w:val="24"/>
                <w:szCs w:val="24"/>
              </w:rPr>
              <w:t xml:space="preserve"> районе (по согласованию)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proofErr w:type="gramStart"/>
            <w:r w:rsidRPr="000104EC">
              <w:rPr>
                <w:sz w:val="24"/>
                <w:szCs w:val="24"/>
              </w:rPr>
              <w:t>МРИ</w:t>
            </w:r>
            <w:proofErr w:type="gramEnd"/>
            <w:r w:rsidRPr="000104EC">
              <w:rPr>
                <w:sz w:val="24"/>
                <w:szCs w:val="24"/>
              </w:rPr>
              <w:t xml:space="preserve"> ФНС России №1 по РД 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(по согласованию),</w:t>
            </w:r>
          </w:p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  <w:proofErr w:type="spellStart"/>
            <w:r w:rsidRPr="000104EC">
              <w:rPr>
                <w:sz w:val="24"/>
                <w:szCs w:val="24"/>
              </w:rPr>
              <w:t>Дагестанстат</w:t>
            </w:r>
            <w:proofErr w:type="spellEnd"/>
            <w:r w:rsidRPr="000104EC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FE2F17" w:rsidRPr="000104EC" w:rsidTr="0075151F">
        <w:trPr>
          <w:trHeight w:val="633"/>
        </w:trPr>
        <w:tc>
          <w:tcPr>
            <w:tcW w:w="242" w:type="pct"/>
          </w:tcPr>
          <w:p w:rsidR="00FE2F17" w:rsidRPr="000104EC" w:rsidRDefault="00FE2F17" w:rsidP="0075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2" w:type="pct"/>
          </w:tcPr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Анализ величины заработной платы в разрезе отраслей экономики. Выявление организаций, выплачивающих заработную плату ниже среднеотраслевого уровня и ниже МРОТ</w:t>
            </w:r>
          </w:p>
        </w:tc>
        <w:tc>
          <w:tcPr>
            <w:tcW w:w="1383" w:type="pct"/>
          </w:tcPr>
          <w:p w:rsidR="00FE2F17" w:rsidRPr="000104EC" w:rsidRDefault="00FE2F17" w:rsidP="0075151F">
            <w:pPr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выплаты заработной платы на уровне среднеотраслевой и увеличение поступлений НДФЛ в бюджетную систему</w:t>
            </w:r>
          </w:p>
        </w:tc>
        <w:tc>
          <w:tcPr>
            <w:tcW w:w="657" w:type="pct"/>
            <w:gridSpan w:val="2"/>
          </w:tcPr>
          <w:p w:rsidR="00FE2F17" w:rsidRPr="000104EC" w:rsidRDefault="00FE2F17" w:rsidP="0075151F">
            <w:pPr>
              <w:jc w:val="center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январь–декабрь</w:t>
            </w:r>
          </w:p>
        </w:tc>
        <w:tc>
          <w:tcPr>
            <w:tcW w:w="1156" w:type="pct"/>
          </w:tcPr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Отдел экономики </w:t>
            </w:r>
          </w:p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  <w:proofErr w:type="spellStart"/>
            <w:r w:rsidRPr="000104EC">
              <w:rPr>
                <w:sz w:val="24"/>
                <w:szCs w:val="24"/>
              </w:rPr>
              <w:t>Дагестанстат</w:t>
            </w:r>
            <w:proofErr w:type="spellEnd"/>
            <w:r w:rsidRPr="000104EC">
              <w:rPr>
                <w:sz w:val="24"/>
                <w:szCs w:val="24"/>
              </w:rPr>
              <w:t xml:space="preserve"> (по согласованию), 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ГУ ОПФР по РД в </w:t>
            </w:r>
            <w:proofErr w:type="spellStart"/>
            <w:r w:rsidRPr="000104EC">
              <w:rPr>
                <w:sz w:val="24"/>
                <w:szCs w:val="24"/>
              </w:rPr>
              <w:t>Магарамкентском</w:t>
            </w:r>
            <w:proofErr w:type="spellEnd"/>
            <w:r w:rsidRPr="000104EC">
              <w:rPr>
                <w:sz w:val="24"/>
                <w:szCs w:val="24"/>
              </w:rPr>
              <w:t xml:space="preserve"> районе (по согласованию)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proofErr w:type="gramStart"/>
            <w:r w:rsidRPr="000104EC">
              <w:rPr>
                <w:sz w:val="24"/>
                <w:szCs w:val="24"/>
              </w:rPr>
              <w:t>МРИ</w:t>
            </w:r>
            <w:proofErr w:type="gramEnd"/>
            <w:r w:rsidRPr="000104EC">
              <w:rPr>
                <w:sz w:val="24"/>
                <w:szCs w:val="24"/>
              </w:rPr>
              <w:t xml:space="preserve"> ФНС России №1 по РД </w:t>
            </w:r>
          </w:p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lastRenderedPageBreak/>
              <w:t>по согласованию)</w:t>
            </w:r>
          </w:p>
        </w:tc>
      </w:tr>
      <w:tr w:rsidR="00FE2F17" w:rsidRPr="000104EC" w:rsidTr="0075151F">
        <w:trPr>
          <w:trHeight w:val="2775"/>
        </w:trPr>
        <w:tc>
          <w:tcPr>
            <w:tcW w:w="242" w:type="pct"/>
            <w:tcBorders>
              <w:bottom w:val="single" w:sz="4" w:space="0" w:color="auto"/>
            </w:tcBorders>
          </w:tcPr>
          <w:p w:rsidR="00FE2F17" w:rsidRPr="000104EC" w:rsidRDefault="00FE2F17" w:rsidP="0075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Усиление информационно разъяснительной работы среди граждан о преимуществах «белой» зарплаты и недостатках зарплаты «в конверте»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</w:p>
        </w:tc>
        <w:tc>
          <w:tcPr>
            <w:tcW w:w="1383" w:type="pct"/>
            <w:tcBorders>
              <w:bottom w:val="single" w:sz="4" w:space="0" w:color="auto"/>
            </w:tcBorders>
          </w:tcPr>
          <w:p w:rsidR="00FE2F17" w:rsidRPr="000104EC" w:rsidRDefault="00FE2F17" w:rsidP="0075151F">
            <w:pPr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поступлений НДФЛ в бюджет</w:t>
            </w:r>
          </w:p>
        </w:tc>
        <w:tc>
          <w:tcPr>
            <w:tcW w:w="657" w:type="pct"/>
            <w:gridSpan w:val="2"/>
            <w:tcBorders>
              <w:bottom w:val="single" w:sz="4" w:space="0" w:color="auto"/>
            </w:tcBorders>
          </w:tcPr>
          <w:p w:rsidR="00FE2F17" w:rsidRPr="000104EC" w:rsidRDefault="00FE2F17" w:rsidP="0075151F">
            <w:pPr>
              <w:jc w:val="center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январь–декабрь</w:t>
            </w:r>
          </w:p>
          <w:p w:rsidR="00FE2F17" w:rsidRPr="000104EC" w:rsidRDefault="00FE2F17" w:rsidP="0075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  <w:tcBorders>
              <w:bottom w:val="single" w:sz="4" w:space="0" w:color="auto"/>
            </w:tcBorders>
          </w:tcPr>
          <w:p w:rsidR="00FE2F17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Отдел экономики </w:t>
            </w:r>
          </w:p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Главы сельских поселений 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МБУ Редакция газеты «Голос Самура» 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proofErr w:type="gramStart"/>
            <w:r w:rsidRPr="000104EC">
              <w:rPr>
                <w:sz w:val="24"/>
                <w:szCs w:val="24"/>
              </w:rPr>
              <w:t>МРИ</w:t>
            </w:r>
            <w:proofErr w:type="gramEnd"/>
            <w:r w:rsidRPr="000104EC">
              <w:rPr>
                <w:sz w:val="24"/>
                <w:szCs w:val="24"/>
              </w:rPr>
              <w:t xml:space="preserve"> ФНС России №1 по РД </w:t>
            </w:r>
          </w:p>
          <w:p w:rsidR="00FE2F17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(по согласованию)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парламент при Собрании депутатов МР «Магарамкентский район» 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E2F17" w:rsidRPr="000104EC" w:rsidTr="0075151F">
        <w:trPr>
          <w:trHeight w:val="405"/>
        </w:trPr>
        <w:tc>
          <w:tcPr>
            <w:tcW w:w="5000" w:type="pct"/>
            <w:gridSpan w:val="6"/>
          </w:tcPr>
          <w:p w:rsidR="00FE2F17" w:rsidRPr="000104EC" w:rsidRDefault="00FE2F17" w:rsidP="0075151F">
            <w:pPr>
              <w:jc w:val="center"/>
              <w:rPr>
                <w:sz w:val="24"/>
                <w:szCs w:val="24"/>
              </w:rPr>
            </w:pPr>
            <w:r w:rsidRPr="000104EC">
              <w:rPr>
                <w:b/>
                <w:bCs/>
                <w:sz w:val="24"/>
                <w:szCs w:val="24"/>
              </w:rPr>
              <w:t>3. Малый и средний бизнес</w:t>
            </w:r>
          </w:p>
        </w:tc>
      </w:tr>
      <w:tr w:rsidR="00FE2F17" w:rsidRPr="000104EC" w:rsidTr="0075151F">
        <w:trPr>
          <w:trHeight w:val="960"/>
        </w:trPr>
        <w:tc>
          <w:tcPr>
            <w:tcW w:w="242" w:type="pct"/>
          </w:tcPr>
          <w:p w:rsidR="00FE2F17" w:rsidRPr="000104EC" w:rsidRDefault="00FE2F17" w:rsidP="0075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2" w:type="pct"/>
          </w:tcPr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Выявление и постановка на налоговый учет лиц, осуществляющих предпринимательскую деятельность без соответствующей регистрации</w:t>
            </w:r>
          </w:p>
          <w:p w:rsidR="00FE2F17" w:rsidRPr="000104EC" w:rsidRDefault="00FE2F17" w:rsidP="0075151F">
            <w:pPr>
              <w:ind w:left="-9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pct"/>
          </w:tcPr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увеличение поступлений от налогоплательщиков, применяющих специальные налоговые режимы в   1,8 раза по сравнению с 2013 годом</w:t>
            </w:r>
          </w:p>
        </w:tc>
        <w:tc>
          <w:tcPr>
            <w:tcW w:w="657" w:type="pct"/>
            <w:gridSpan w:val="2"/>
          </w:tcPr>
          <w:p w:rsidR="00FE2F17" w:rsidRPr="000104EC" w:rsidRDefault="00FE2F17" w:rsidP="0075151F">
            <w:pPr>
              <w:jc w:val="center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январь–декабрь</w:t>
            </w:r>
          </w:p>
        </w:tc>
        <w:tc>
          <w:tcPr>
            <w:tcW w:w="1156" w:type="pct"/>
          </w:tcPr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Зам</w:t>
            </w:r>
            <w:proofErr w:type="gramStart"/>
            <w:r w:rsidRPr="000104EC">
              <w:rPr>
                <w:sz w:val="24"/>
                <w:szCs w:val="24"/>
              </w:rPr>
              <w:t>.г</w:t>
            </w:r>
            <w:proofErr w:type="gramEnd"/>
            <w:r w:rsidRPr="000104EC">
              <w:rPr>
                <w:sz w:val="24"/>
                <w:szCs w:val="24"/>
              </w:rPr>
              <w:t>лавы администрации МР «Магарамкентский район» Магомедов Ш.Р.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Отдел экономики 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Финансовое управление 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Главы сельских поселений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proofErr w:type="gramStart"/>
            <w:r w:rsidRPr="000104EC">
              <w:rPr>
                <w:sz w:val="24"/>
                <w:szCs w:val="24"/>
              </w:rPr>
              <w:t>МРИ</w:t>
            </w:r>
            <w:proofErr w:type="gramEnd"/>
            <w:r w:rsidRPr="000104EC">
              <w:rPr>
                <w:sz w:val="24"/>
                <w:szCs w:val="24"/>
              </w:rPr>
              <w:t xml:space="preserve"> ФНС России №1 по РД </w:t>
            </w:r>
          </w:p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(по согласованию)</w:t>
            </w:r>
          </w:p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Отдел МВД России по </w:t>
            </w:r>
            <w:proofErr w:type="spellStart"/>
            <w:r w:rsidRPr="000104EC">
              <w:rPr>
                <w:sz w:val="24"/>
                <w:szCs w:val="24"/>
              </w:rPr>
              <w:t>Магарамкентскому</w:t>
            </w:r>
            <w:proofErr w:type="spellEnd"/>
            <w:r w:rsidRPr="000104EC">
              <w:rPr>
                <w:sz w:val="24"/>
                <w:szCs w:val="24"/>
              </w:rPr>
              <w:t xml:space="preserve"> району (по согласованию)</w:t>
            </w:r>
          </w:p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</w:p>
        </w:tc>
      </w:tr>
      <w:tr w:rsidR="00FE2F17" w:rsidRPr="000104EC" w:rsidTr="0075151F">
        <w:trPr>
          <w:trHeight w:val="207"/>
        </w:trPr>
        <w:tc>
          <w:tcPr>
            <w:tcW w:w="242" w:type="pct"/>
          </w:tcPr>
          <w:p w:rsidR="00FE2F17" w:rsidRPr="000104EC" w:rsidRDefault="00FE2F17" w:rsidP="0075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2" w:type="pct"/>
          </w:tcPr>
          <w:p w:rsidR="00FE2F17" w:rsidRPr="000104EC" w:rsidRDefault="00FE2F17" w:rsidP="0075151F">
            <w:pPr>
              <w:tabs>
                <w:tab w:val="left" w:pos="1485"/>
              </w:tabs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Инвентаризация розничных рынков и торговых мест на рынках с целью выявления и принятия мер в отношении незаконно действующих рынков</w:t>
            </w:r>
          </w:p>
        </w:tc>
        <w:tc>
          <w:tcPr>
            <w:tcW w:w="1383" w:type="pct"/>
          </w:tcPr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выявление реальной налоговой нагрузки на территориях, подведомственных управляющим компаниям</w:t>
            </w:r>
          </w:p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7" w:type="pct"/>
            <w:gridSpan w:val="2"/>
          </w:tcPr>
          <w:p w:rsidR="00FE2F17" w:rsidRPr="000104EC" w:rsidRDefault="00FE2F17" w:rsidP="0075151F">
            <w:pPr>
              <w:jc w:val="center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январь–сентябрь</w:t>
            </w:r>
          </w:p>
          <w:p w:rsidR="00FE2F17" w:rsidRPr="000104EC" w:rsidRDefault="00FE2F17" w:rsidP="0075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Отдел экономики 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proofErr w:type="gramStart"/>
            <w:r w:rsidRPr="000104EC">
              <w:rPr>
                <w:sz w:val="24"/>
                <w:szCs w:val="24"/>
              </w:rPr>
              <w:t>МРИ</w:t>
            </w:r>
            <w:proofErr w:type="gramEnd"/>
            <w:r w:rsidRPr="000104EC">
              <w:rPr>
                <w:sz w:val="24"/>
                <w:szCs w:val="24"/>
              </w:rPr>
              <w:t xml:space="preserve"> ФНС России №1 по РД </w:t>
            </w:r>
          </w:p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(по согласованию)</w:t>
            </w:r>
          </w:p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Отдел МВД России по </w:t>
            </w:r>
            <w:proofErr w:type="spellStart"/>
            <w:r w:rsidRPr="000104EC">
              <w:rPr>
                <w:sz w:val="24"/>
                <w:szCs w:val="24"/>
              </w:rPr>
              <w:t>Магарамкентскому</w:t>
            </w:r>
            <w:proofErr w:type="spellEnd"/>
            <w:r w:rsidRPr="000104EC">
              <w:rPr>
                <w:sz w:val="24"/>
                <w:szCs w:val="24"/>
              </w:rPr>
              <w:t xml:space="preserve"> району (по согласованию)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</w:p>
        </w:tc>
      </w:tr>
      <w:tr w:rsidR="00FE2F17" w:rsidRPr="000104EC" w:rsidTr="0075151F">
        <w:trPr>
          <w:trHeight w:val="253"/>
        </w:trPr>
        <w:tc>
          <w:tcPr>
            <w:tcW w:w="242" w:type="pct"/>
          </w:tcPr>
          <w:p w:rsidR="00FE2F17" w:rsidRPr="000104EC" w:rsidRDefault="00FE2F17" w:rsidP="0075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562" w:type="pct"/>
          </w:tcPr>
          <w:p w:rsidR="00FE2F17" w:rsidRPr="000104EC" w:rsidRDefault="00FE2F17" w:rsidP="0075151F">
            <w:pPr>
              <w:ind w:left="-9"/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Инвентаризация организаций, индивидуальных предпринимателей, осуществляющих деятельность в сфере организации питания населения, праздничных мероприятий, проведения концертных мероприятий, на предмет государственной регистрации и постановки на налоговый учет, полноты и своевременности уплаты налоговых и других обязательных платежей, правомерности применения специальных налоговых режимов, наличия соответствующих разрешительных док</w:t>
            </w:r>
            <w:r w:rsidRPr="000104EC">
              <w:rPr>
                <w:sz w:val="24"/>
                <w:szCs w:val="24"/>
              </w:rPr>
              <w:t>у</w:t>
            </w:r>
            <w:r w:rsidRPr="000104EC">
              <w:rPr>
                <w:sz w:val="24"/>
                <w:szCs w:val="24"/>
              </w:rPr>
              <w:t>ментов</w:t>
            </w:r>
          </w:p>
          <w:p w:rsidR="00FE2F17" w:rsidRPr="000104EC" w:rsidRDefault="00FE2F17" w:rsidP="0075151F">
            <w:pPr>
              <w:ind w:left="-9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pct"/>
          </w:tcPr>
          <w:p w:rsidR="00FE2F17" w:rsidRPr="000104EC" w:rsidRDefault="00FE2F17" w:rsidP="0075151F">
            <w:pPr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учет субъектов, осуществляющих предпринимательскую деятельность в этих сферах, и увеличение поступления налоговых платежей</w:t>
            </w:r>
          </w:p>
        </w:tc>
        <w:tc>
          <w:tcPr>
            <w:tcW w:w="657" w:type="pct"/>
            <w:gridSpan w:val="2"/>
          </w:tcPr>
          <w:p w:rsidR="00FE2F17" w:rsidRPr="000104EC" w:rsidRDefault="00FE2F17" w:rsidP="0075151F">
            <w:pPr>
              <w:jc w:val="center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март–август</w:t>
            </w:r>
          </w:p>
          <w:p w:rsidR="00FE2F17" w:rsidRPr="000104EC" w:rsidRDefault="00FE2F17" w:rsidP="0075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Отдел экономики,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Финансовое управление,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proofErr w:type="gramStart"/>
            <w:r w:rsidRPr="000104EC">
              <w:rPr>
                <w:sz w:val="24"/>
                <w:szCs w:val="24"/>
              </w:rPr>
              <w:t>МРИ</w:t>
            </w:r>
            <w:proofErr w:type="gramEnd"/>
            <w:r w:rsidRPr="000104EC">
              <w:rPr>
                <w:sz w:val="24"/>
                <w:szCs w:val="24"/>
              </w:rPr>
              <w:t xml:space="preserve"> ФНС России №1 по РД </w:t>
            </w:r>
          </w:p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(по согласованию),</w:t>
            </w:r>
          </w:p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Отдел МВД России по </w:t>
            </w:r>
            <w:proofErr w:type="spellStart"/>
            <w:r w:rsidRPr="000104EC">
              <w:rPr>
                <w:sz w:val="24"/>
                <w:szCs w:val="24"/>
              </w:rPr>
              <w:t>Магарамкентскому</w:t>
            </w:r>
            <w:proofErr w:type="spellEnd"/>
            <w:r w:rsidRPr="000104EC">
              <w:rPr>
                <w:sz w:val="24"/>
                <w:szCs w:val="24"/>
              </w:rPr>
              <w:t xml:space="preserve"> району (по согласованию)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</w:p>
        </w:tc>
      </w:tr>
      <w:tr w:rsidR="00FE2F17" w:rsidRPr="000104EC" w:rsidTr="0075151F">
        <w:trPr>
          <w:trHeight w:val="2223"/>
        </w:trPr>
        <w:tc>
          <w:tcPr>
            <w:tcW w:w="242" w:type="pct"/>
          </w:tcPr>
          <w:p w:rsidR="00FE2F17" w:rsidRPr="000104EC" w:rsidRDefault="00FE2F17" w:rsidP="0075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2" w:type="pct"/>
          </w:tcPr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Заключение с Минтрансом РД, УФНС России по РД и МВД по РД соглашения о сотрудничестве в области транспортного обслуживания населения в целях обеспечения полноты учета налогоплательщиков, занятых в сфере таксомоторных пассажирских перевозок</w:t>
            </w:r>
          </w:p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pct"/>
          </w:tcPr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заключение соглашения между </w:t>
            </w:r>
            <w:proofErr w:type="spellStart"/>
            <w:r w:rsidRPr="000104EC">
              <w:rPr>
                <w:sz w:val="24"/>
                <w:szCs w:val="24"/>
              </w:rPr>
              <w:t>Минпромэнерго</w:t>
            </w:r>
            <w:proofErr w:type="spellEnd"/>
            <w:r w:rsidRPr="000104EC">
              <w:rPr>
                <w:sz w:val="24"/>
                <w:szCs w:val="24"/>
              </w:rPr>
              <w:t xml:space="preserve">  РД, УФНС России по РД, МВД по РД и главой муниципального района о сотрудничестве в области транспортного обслуживания населения.</w:t>
            </w:r>
          </w:p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7" w:type="pct"/>
            <w:gridSpan w:val="2"/>
          </w:tcPr>
          <w:p w:rsidR="00FE2F17" w:rsidRPr="000104EC" w:rsidRDefault="00FE2F17" w:rsidP="00751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март-декабрь</w:t>
            </w:r>
          </w:p>
          <w:p w:rsidR="00FE2F17" w:rsidRPr="000104EC" w:rsidRDefault="00FE2F17" w:rsidP="0075151F">
            <w:pPr>
              <w:jc w:val="center"/>
              <w:rPr>
                <w:sz w:val="24"/>
                <w:szCs w:val="24"/>
              </w:rPr>
            </w:pPr>
          </w:p>
          <w:p w:rsidR="00FE2F17" w:rsidRPr="000104EC" w:rsidRDefault="00FE2F17" w:rsidP="0075151F">
            <w:pPr>
              <w:jc w:val="center"/>
              <w:rPr>
                <w:sz w:val="24"/>
                <w:szCs w:val="24"/>
              </w:rPr>
            </w:pPr>
          </w:p>
          <w:p w:rsidR="00FE2F17" w:rsidRPr="000104EC" w:rsidRDefault="00FE2F17" w:rsidP="0075151F">
            <w:pPr>
              <w:jc w:val="center"/>
              <w:rPr>
                <w:sz w:val="24"/>
                <w:szCs w:val="24"/>
              </w:rPr>
            </w:pPr>
          </w:p>
          <w:p w:rsidR="00FE2F17" w:rsidRPr="000104EC" w:rsidRDefault="00FE2F17" w:rsidP="0075151F">
            <w:pPr>
              <w:jc w:val="center"/>
              <w:rPr>
                <w:sz w:val="24"/>
                <w:szCs w:val="24"/>
              </w:rPr>
            </w:pPr>
          </w:p>
          <w:p w:rsidR="00FE2F17" w:rsidRPr="000104EC" w:rsidRDefault="00FE2F17" w:rsidP="0075151F">
            <w:pPr>
              <w:jc w:val="center"/>
              <w:rPr>
                <w:sz w:val="24"/>
                <w:szCs w:val="24"/>
              </w:rPr>
            </w:pPr>
          </w:p>
          <w:p w:rsidR="00FE2F17" w:rsidRPr="000104EC" w:rsidRDefault="00FE2F17" w:rsidP="0075151F">
            <w:pPr>
              <w:jc w:val="center"/>
              <w:rPr>
                <w:sz w:val="24"/>
                <w:szCs w:val="24"/>
              </w:rPr>
            </w:pPr>
          </w:p>
          <w:p w:rsidR="00FE2F17" w:rsidRPr="000104EC" w:rsidRDefault="00FE2F17" w:rsidP="00751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FE2F17" w:rsidRPr="000104EC" w:rsidRDefault="00FE2F17" w:rsidP="0075151F">
            <w:pPr>
              <w:rPr>
                <w:sz w:val="24"/>
                <w:szCs w:val="24"/>
              </w:rPr>
            </w:pPr>
            <w:proofErr w:type="spellStart"/>
            <w:r w:rsidRPr="000104EC">
              <w:rPr>
                <w:sz w:val="24"/>
                <w:szCs w:val="24"/>
              </w:rPr>
              <w:t>Минпромэнерго</w:t>
            </w:r>
            <w:proofErr w:type="spellEnd"/>
            <w:r w:rsidRPr="000104EC">
              <w:rPr>
                <w:sz w:val="24"/>
                <w:szCs w:val="24"/>
              </w:rPr>
              <w:t xml:space="preserve"> РД,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Администрация МР «Магарамкентский район»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proofErr w:type="gramStart"/>
            <w:r w:rsidRPr="000104EC">
              <w:rPr>
                <w:sz w:val="24"/>
                <w:szCs w:val="24"/>
              </w:rPr>
              <w:t>МРИ</w:t>
            </w:r>
            <w:proofErr w:type="gramEnd"/>
            <w:r w:rsidRPr="000104EC">
              <w:rPr>
                <w:sz w:val="24"/>
                <w:szCs w:val="24"/>
              </w:rPr>
              <w:t xml:space="preserve"> ФНС России №1 по РД </w:t>
            </w:r>
          </w:p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(по согласованию)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Отдел МВД России по </w:t>
            </w:r>
            <w:proofErr w:type="spellStart"/>
            <w:r w:rsidRPr="000104EC">
              <w:rPr>
                <w:sz w:val="24"/>
                <w:szCs w:val="24"/>
              </w:rPr>
              <w:t>Магарамкентскому</w:t>
            </w:r>
            <w:proofErr w:type="spellEnd"/>
            <w:r w:rsidRPr="000104EC">
              <w:rPr>
                <w:sz w:val="24"/>
                <w:szCs w:val="24"/>
              </w:rPr>
              <w:t xml:space="preserve"> району (по согласованию)</w:t>
            </w:r>
          </w:p>
        </w:tc>
      </w:tr>
      <w:tr w:rsidR="00FE2F17" w:rsidRPr="000104EC" w:rsidTr="0075151F">
        <w:trPr>
          <w:trHeight w:val="253"/>
        </w:trPr>
        <w:tc>
          <w:tcPr>
            <w:tcW w:w="242" w:type="pct"/>
          </w:tcPr>
          <w:p w:rsidR="00FE2F17" w:rsidRDefault="00FE2F17" w:rsidP="0075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2" w:type="pct"/>
          </w:tcPr>
          <w:p w:rsidR="00FE2F17" w:rsidRPr="00FA0E3C" w:rsidRDefault="00FE2F17" w:rsidP="0075151F">
            <w:pPr>
              <w:jc w:val="both"/>
              <w:rPr>
                <w:sz w:val="24"/>
                <w:szCs w:val="24"/>
              </w:rPr>
            </w:pPr>
            <w:r w:rsidRPr="00FA0E3C">
              <w:rPr>
                <w:rFonts w:eastAsia="HiddenHorzOCR"/>
                <w:sz w:val="24"/>
                <w:szCs w:val="24"/>
              </w:rPr>
              <w:t>Доведение корректирующего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FA0E3C">
              <w:rPr>
                <w:rFonts w:eastAsia="HiddenHorzOCR"/>
                <w:sz w:val="24"/>
                <w:szCs w:val="24"/>
              </w:rPr>
              <w:t>коэффициента базовой доходности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FA0E3C">
              <w:rPr>
                <w:rFonts w:eastAsia="HiddenHorzOCR"/>
                <w:sz w:val="24"/>
                <w:szCs w:val="24"/>
              </w:rPr>
              <w:t>К</w:t>
            </w:r>
            <w:proofErr w:type="gramStart"/>
            <w:r w:rsidRPr="00FA0E3C">
              <w:rPr>
                <w:rFonts w:eastAsia="HiddenHorzOCR"/>
                <w:sz w:val="24"/>
                <w:szCs w:val="24"/>
              </w:rPr>
              <w:t>2</w:t>
            </w:r>
            <w:proofErr w:type="gramEnd"/>
            <w:r w:rsidRPr="00FA0E3C">
              <w:rPr>
                <w:rFonts w:eastAsia="HiddenHorzOCR"/>
                <w:sz w:val="24"/>
                <w:szCs w:val="24"/>
              </w:rPr>
              <w:t xml:space="preserve"> для целей расчета единого налога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FA0E3C">
              <w:rPr>
                <w:rFonts w:eastAsia="HiddenHorzOCR"/>
                <w:sz w:val="24"/>
                <w:szCs w:val="24"/>
              </w:rPr>
              <w:t>на вмененный доход до значений,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FA0E3C">
              <w:rPr>
                <w:rFonts w:eastAsia="HiddenHorzOCR"/>
                <w:sz w:val="24"/>
                <w:szCs w:val="24"/>
              </w:rPr>
              <w:t>рекомендованных Правительством РД</w:t>
            </w:r>
          </w:p>
        </w:tc>
        <w:tc>
          <w:tcPr>
            <w:tcW w:w="1383" w:type="pct"/>
          </w:tcPr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соответствующего решения представительным органом местного самоуправления </w:t>
            </w:r>
          </w:p>
        </w:tc>
        <w:tc>
          <w:tcPr>
            <w:tcW w:w="657" w:type="pct"/>
            <w:gridSpan w:val="2"/>
          </w:tcPr>
          <w:p w:rsidR="00FE2F17" w:rsidRDefault="00FE2F17" w:rsidP="00751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июнь-октябрь</w:t>
            </w:r>
          </w:p>
        </w:tc>
        <w:tc>
          <w:tcPr>
            <w:tcW w:w="1156" w:type="pct"/>
          </w:tcPr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Отдел экономики,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Финансовое управление,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proofErr w:type="gramStart"/>
            <w:r w:rsidRPr="000104EC">
              <w:rPr>
                <w:sz w:val="24"/>
                <w:szCs w:val="24"/>
              </w:rPr>
              <w:t>МРИ</w:t>
            </w:r>
            <w:proofErr w:type="gramEnd"/>
            <w:r w:rsidRPr="000104EC">
              <w:rPr>
                <w:sz w:val="24"/>
                <w:szCs w:val="24"/>
              </w:rPr>
              <w:t xml:space="preserve"> ФНС России №1 по РД </w:t>
            </w:r>
          </w:p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(по согласованию),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</w:p>
        </w:tc>
      </w:tr>
      <w:tr w:rsidR="00FE2F17" w:rsidRPr="000104EC" w:rsidTr="0075151F">
        <w:trPr>
          <w:trHeight w:val="841"/>
        </w:trPr>
        <w:tc>
          <w:tcPr>
            <w:tcW w:w="242" w:type="pct"/>
          </w:tcPr>
          <w:p w:rsidR="00FE2F17" w:rsidRPr="000104EC" w:rsidRDefault="00FE2F17" w:rsidP="00751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2" w:type="pct"/>
          </w:tcPr>
          <w:p w:rsidR="00FE2F17" w:rsidRPr="000104EC" w:rsidRDefault="00FE2F17" w:rsidP="0075151F">
            <w:pPr>
              <w:tabs>
                <w:tab w:val="left" w:pos="204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Усиление работы по привлечению к административной ответственности юридических и физических лиц, допускающих административные нарушения в сфере природоохранного </w:t>
            </w:r>
            <w:r w:rsidRPr="000104EC">
              <w:rPr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1383" w:type="pct"/>
          </w:tcPr>
          <w:p w:rsidR="00FE2F17" w:rsidRPr="000104EC" w:rsidRDefault="00FE2F17" w:rsidP="0075151F">
            <w:pPr>
              <w:ind w:left="113"/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lastRenderedPageBreak/>
              <w:t>обеспечение взыскания административных штрафов в полном объеме</w:t>
            </w:r>
          </w:p>
        </w:tc>
        <w:tc>
          <w:tcPr>
            <w:tcW w:w="657" w:type="pct"/>
            <w:gridSpan w:val="2"/>
          </w:tcPr>
          <w:p w:rsidR="00FE2F17" w:rsidRPr="000104EC" w:rsidRDefault="00FE2F17" w:rsidP="0075151F">
            <w:pPr>
              <w:jc w:val="center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январь–декабрь</w:t>
            </w:r>
          </w:p>
        </w:tc>
        <w:tc>
          <w:tcPr>
            <w:tcW w:w="1156" w:type="pct"/>
          </w:tcPr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Минприроды РД,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ТУ </w:t>
            </w:r>
            <w:proofErr w:type="spellStart"/>
            <w:r w:rsidRPr="000104EC">
              <w:rPr>
                <w:sz w:val="24"/>
                <w:szCs w:val="24"/>
              </w:rPr>
              <w:t>Ростехнадзора</w:t>
            </w:r>
            <w:proofErr w:type="spellEnd"/>
            <w:r w:rsidRPr="000104EC">
              <w:rPr>
                <w:sz w:val="24"/>
                <w:szCs w:val="24"/>
              </w:rPr>
              <w:t xml:space="preserve"> в РД (по согласованию),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>Главы сельских поселений</w:t>
            </w:r>
          </w:p>
          <w:p w:rsidR="00FE2F17" w:rsidRPr="000104EC" w:rsidRDefault="00FE2F17" w:rsidP="0075151F">
            <w:pPr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УФССП России по РД  (по </w:t>
            </w:r>
            <w:r w:rsidRPr="000104EC">
              <w:rPr>
                <w:sz w:val="24"/>
                <w:szCs w:val="24"/>
              </w:rPr>
              <w:lastRenderedPageBreak/>
              <w:t>согласованию)</w:t>
            </w:r>
          </w:p>
          <w:p w:rsidR="00FE2F17" w:rsidRPr="000104EC" w:rsidRDefault="00FE2F17" w:rsidP="0075151F">
            <w:pPr>
              <w:jc w:val="both"/>
              <w:rPr>
                <w:sz w:val="24"/>
                <w:szCs w:val="24"/>
              </w:rPr>
            </w:pPr>
            <w:r w:rsidRPr="000104EC">
              <w:rPr>
                <w:sz w:val="24"/>
                <w:szCs w:val="24"/>
              </w:rPr>
              <w:t xml:space="preserve">Административная комиссия </w:t>
            </w:r>
          </w:p>
        </w:tc>
      </w:tr>
    </w:tbl>
    <w:p w:rsidR="00E143A9" w:rsidRDefault="00E143A9"/>
    <w:sectPr w:rsidR="00E143A9" w:rsidSect="00FE2F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F17"/>
    <w:rsid w:val="00E143A9"/>
    <w:rsid w:val="00FE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2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">
    <w:name w:val="Знак1 Знак Знак Знак Знак Знак Знак Знак Знак1 Char"/>
    <w:basedOn w:val="a"/>
    <w:rsid w:val="00FE2F17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qFormat/>
    <w:rsid w:val="00FE2F17"/>
    <w:pPr>
      <w:ind w:left="720"/>
      <w:contextualSpacing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1280</Words>
  <Characters>7301</Characters>
  <Application>Microsoft Office Word</Application>
  <DocSecurity>0</DocSecurity>
  <Lines>60</Lines>
  <Paragraphs>17</Paragraphs>
  <ScaleCrop>false</ScaleCrop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OKRIO</dc:creator>
  <cp:lastModifiedBy>Admin OKRIO</cp:lastModifiedBy>
  <cp:revision>1</cp:revision>
  <dcterms:created xsi:type="dcterms:W3CDTF">2014-11-06T11:08:00Z</dcterms:created>
  <dcterms:modified xsi:type="dcterms:W3CDTF">2014-11-06T11:08:00Z</dcterms:modified>
</cp:coreProperties>
</file>