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70" w:rsidRPr="005B0D2D" w:rsidRDefault="00E52C70" w:rsidP="00E52C70">
      <w:pPr>
        <w:pStyle w:val="2"/>
        <w:shd w:val="clear" w:color="auto" w:fill="FFFFFF"/>
        <w:spacing w:before="195" w:beforeAutospacing="0" w:after="195" w:afterAutospacing="0" w:line="300" w:lineRule="atLeast"/>
        <w:rPr>
          <w:b w:val="0"/>
          <w:bCs w:val="0"/>
          <w:color w:val="000000"/>
          <w:sz w:val="28"/>
          <w:szCs w:val="28"/>
        </w:rPr>
      </w:pPr>
      <w:r w:rsidRPr="005B0D2D">
        <w:rPr>
          <w:b w:val="0"/>
          <w:bCs w:val="0"/>
          <w:color w:val="000000"/>
          <w:sz w:val="28"/>
          <w:szCs w:val="28"/>
        </w:rPr>
        <w:t xml:space="preserve">Основания для проведения внеплановой проверки в целях </w:t>
      </w:r>
      <w:r w:rsidR="001B2067" w:rsidRPr="005B0D2D">
        <w:rPr>
          <w:b w:val="0"/>
          <w:bCs w:val="0"/>
          <w:color w:val="000000"/>
          <w:sz w:val="28"/>
          <w:szCs w:val="28"/>
        </w:rPr>
        <w:t>з</w:t>
      </w:r>
      <w:r w:rsidRPr="005B0D2D">
        <w:rPr>
          <w:b w:val="0"/>
          <w:bCs w:val="0"/>
          <w:color w:val="000000"/>
          <w:sz w:val="28"/>
          <w:szCs w:val="28"/>
        </w:rPr>
        <w:t>ащиты прав потребителей</w:t>
      </w:r>
    </w:p>
    <w:p w:rsidR="00F8145F" w:rsidRDefault="00E704B7" w:rsidP="00FD389D">
      <w:pPr>
        <w:pStyle w:val="a3"/>
        <w:shd w:val="clear" w:color="auto" w:fill="FFFFFF"/>
        <w:tabs>
          <w:tab w:val="left" w:pos="5415"/>
        </w:tabs>
        <w:spacing w:before="0" w:beforeAutospacing="0" w:after="75" w:afterAutospacing="0"/>
        <w:jc w:val="both"/>
        <w:rPr>
          <w:rStyle w:val="a4"/>
          <w:b w:val="0"/>
          <w:color w:val="000000"/>
          <w:sz w:val="28"/>
          <w:szCs w:val="28"/>
        </w:rPr>
      </w:pPr>
      <w:r w:rsidRPr="00B2282C">
        <w:rPr>
          <w:rStyle w:val="a4"/>
          <w:b w:val="0"/>
          <w:color w:val="000000"/>
          <w:sz w:val="28"/>
          <w:szCs w:val="28"/>
        </w:rPr>
        <w:t xml:space="preserve">с. </w:t>
      </w:r>
      <w:proofErr w:type="spellStart"/>
      <w:r w:rsidRPr="00B2282C">
        <w:rPr>
          <w:rStyle w:val="a4"/>
          <w:b w:val="0"/>
          <w:color w:val="000000"/>
          <w:sz w:val="28"/>
          <w:szCs w:val="28"/>
        </w:rPr>
        <w:t>Магарамкент</w:t>
      </w:r>
      <w:proofErr w:type="spellEnd"/>
      <w:r w:rsidRPr="00B2282C">
        <w:rPr>
          <w:rStyle w:val="a4"/>
          <w:b w:val="0"/>
          <w:color w:val="000000"/>
          <w:sz w:val="28"/>
          <w:szCs w:val="28"/>
        </w:rPr>
        <w:tab/>
        <w:t xml:space="preserve">         </w:t>
      </w:r>
      <w:r w:rsidR="00EF4F28" w:rsidRPr="00B2282C">
        <w:rPr>
          <w:rStyle w:val="a4"/>
          <w:b w:val="0"/>
          <w:color w:val="000000"/>
          <w:sz w:val="28"/>
          <w:szCs w:val="28"/>
        </w:rPr>
        <w:t xml:space="preserve">                           </w:t>
      </w:r>
      <w:r w:rsidR="00BC3233">
        <w:rPr>
          <w:rStyle w:val="a4"/>
          <w:b w:val="0"/>
          <w:color w:val="000000"/>
          <w:sz w:val="28"/>
          <w:szCs w:val="28"/>
        </w:rPr>
        <w:t xml:space="preserve">  </w:t>
      </w:r>
      <w:r w:rsidR="00EF4F28" w:rsidRPr="00B2282C">
        <w:rPr>
          <w:rStyle w:val="a4"/>
          <w:b w:val="0"/>
          <w:color w:val="000000"/>
          <w:sz w:val="28"/>
          <w:szCs w:val="28"/>
        </w:rPr>
        <w:t>18.08</w:t>
      </w:r>
      <w:r w:rsidRPr="00B2282C">
        <w:rPr>
          <w:rStyle w:val="a4"/>
          <w:b w:val="0"/>
          <w:color w:val="000000"/>
          <w:sz w:val="28"/>
          <w:szCs w:val="28"/>
        </w:rPr>
        <w:t>.2017</w:t>
      </w:r>
    </w:p>
    <w:p w:rsidR="00FD389D" w:rsidRDefault="00FD389D" w:rsidP="00FD389D">
      <w:pPr>
        <w:pStyle w:val="a3"/>
        <w:shd w:val="clear" w:color="auto" w:fill="FFFFFF"/>
        <w:tabs>
          <w:tab w:val="left" w:pos="5415"/>
        </w:tabs>
        <w:spacing w:before="0" w:beforeAutospacing="0" w:after="75" w:afterAutospacing="0"/>
        <w:jc w:val="both"/>
        <w:rPr>
          <w:rFonts w:ascii="Tahoma" w:hAnsi="Tahoma" w:cs="Tahoma"/>
          <w:color w:val="000000"/>
          <w:sz w:val="21"/>
          <w:szCs w:val="21"/>
        </w:rPr>
      </w:pPr>
    </w:p>
    <w:p w:rsidR="00E52C70" w:rsidRPr="00E52C70" w:rsidRDefault="00E52C70" w:rsidP="00E52C70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proofErr w:type="gramStart"/>
      <w:r w:rsidRPr="00E52C70">
        <w:rPr>
          <w:color w:val="000000"/>
          <w:sz w:val="28"/>
          <w:szCs w:val="28"/>
        </w:rPr>
        <w:t>Федеральным законом РФ от 03.07.2016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Федеральный закон «О стратегическом планировании в Российской Федерации» внесены существенные изменения в порядок организации и проведения органами государственного контроля (надзора) и муниципального контроля проверочных и иных мероприятий.</w:t>
      </w:r>
      <w:proofErr w:type="gramEnd"/>
    </w:p>
    <w:p w:rsidR="00E52C70" w:rsidRPr="00E52C70" w:rsidRDefault="00E52C70" w:rsidP="00E52C70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proofErr w:type="gramStart"/>
      <w:r w:rsidRPr="00E52C70">
        <w:rPr>
          <w:color w:val="000000"/>
          <w:sz w:val="28"/>
          <w:szCs w:val="28"/>
        </w:rPr>
        <w:t xml:space="preserve">Одной из новелл законодательства о государственном контроле (надзоре), напрямую касающейся защиты прав и законных интересов населения, является введение в действие с 01.01.2017 </w:t>
      </w:r>
      <w:proofErr w:type="spellStart"/>
      <w:r w:rsidRPr="00E52C70">
        <w:rPr>
          <w:color w:val="000000"/>
          <w:sz w:val="28"/>
          <w:szCs w:val="28"/>
        </w:rPr>
        <w:t>подп</w:t>
      </w:r>
      <w:proofErr w:type="spellEnd"/>
      <w:r w:rsidRPr="00E52C70">
        <w:rPr>
          <w:color w:val="000000"/>
          <w:sz w:val="28"/>
          <w:szCs w:val="28"/>
        </w:rPr>
        <w:t>. «в» п. 2 ч. 2 ст. 10 Федерального закона РФ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соответствии с которым нарушение прав потребителей является</w:t>
      </w:r>
      <w:proofErr w:type="gramEnd"/>
      <w:r w:rsidRPr="00E52C70">
        <w:rPr>
          <w:color w:val="000000"/>
          <w:sz w:val="28"/>
          <w:szCs w:val="28"/>
        </w:rPr>
        <w:t xml:space="preserve"> основанием для проведения внеплановой проверки органом, осуществляющим федеральный государственный надзор в области защиты прав потребителей, только в том случае, если гражданин, права которого нарушены, обращался за их защитой (восстановлением) к юридическому лицу, индивидуальному предпринимателю и такое обращение не было </w:t>
      </w:r>
      <w:proofErr w:type="gramStart"/>
      <w:r w:rsidRPr="00E52C70">
        <w:rPr>
          <w:color w:val="000000"/>
          <w:sz w:val="28"/>
          <w:szCs w:val="28"/>
        </w:rPr>
        <w:t>рассмотрено</w:t>
      </w:r>
      <w:proofErr w:type="gramEnd"/>
      <w:r w:rsidRPr="00E52C70">
        <w:rPr>
          <w:color w:val="000000"/>
          <w:sz w:val="28"/>
          <w:szCs w:val="28"/>
        </w:rPr>
        <w:t xml:space="preserve"> либо требования заявителя не были удовлетворены.</w:t>
      </w:r>
    </w:p>
    <w:p w:rsidR="00E52C70" w:rsidRPr="00E52C70" w:rsidRDefault="00E52C70" w:rsidP="00E52C70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E52C70">
        <w:rPr>
          <w:color w:val="000000"/>
          <w:sz w:val="28"/>
          <w:szCs w:val="28"/>
        </w:rPr>
        <w:t xml:space="preserve">Таким образом, проведение проверок Управлением Роспотребнадзора по </w:t>
      </w:r>
      <w:r w:rsidR="00877709">
        <w:rPr>
          <w:color w:val="000000"/>
          <w:sz w:val="28"/>
          <w:szCs w:val="28"/>
        </w:rPr>
        <w:t>Республике Дагестан</w:t>
      </w:r>
      <w:r w:rsidRPr="00E52C70">
        <w:rPr>
          <w:color w:val="000000"/>
          <w:sz w:val="28"/>
          <w:szCs w:val="28"/>
        </w:rPr>
        <w:t xml:space="preserve"> исполнения юридическими лицами требований законодательства о защите прав потребителей на основании обращений граждан возможно только при условии соблюдения заявителем претензионного порядка урегулирования возникших с продавцом товара (поставщиком работ, услуг) разногласий.</w:t>
      </w:r>
    </w:p>
    <w:p w:rsidR="00E52C70" w:rsidRDefault="00E52C70" w:rsidP="00E52C70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 w:rsidRPr="00E52C70">
        <w:rPr>
          <w:color w:val="000000"/>
          <w:sz w:val="28"/>
          <w:szCs w:val="28"/>
        </w:rPr>
        <w:t>Кроме того, необходимо обратить внимание, что в силу ч. 3 вышеуказанной статьи Федерального закона РФ от 26.12.2008 № 294-ФЗ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аутентификации.</w:t>
      </w:r>
      <w:proofErr w:type="gramEnd"/>
    </w:p>
    <w:p w:rsidR="00E52C70" w:rsidRDefault="00E52C70" w:rsidP="00B2282C">
      <w:pPr>
        <w:pStyle w:val="a5"/>
        <w:spacing w:line="240" w:lineRule="exact"/>
        <w:rPr>
          <w:sz w:val="28"/>
          <w:szCs w:val="28"/>
        </w:rPr>
      </w:pPr>
    </w:p>
    <w:p w:rsidR="00E704B7" w:rsidRPr="00F82AA1" w:rsidRDefault="00E704B7" w:rsidP="00B2282C">
      <w:pPr>
        <w:pStyle w:val="a5"/>
        <w:spacing w:line="240" w:lineRule="exact"/>
        <w:rPr>
          <w:sz w:val="28"/>
          <w:szCs w:val="28"/>
        </w:rPr>
      </w:pPr>
      <w:r w:rsidRPr="00F82AA1">
        <w:rPr>
          <w:sz w:val="28"/>
          <w:szCs w:val="28"/>
        </w:rPr>
        <w:t>Помощник прокурора</w:t>
      </w:r>
    </w:p>
    <w:p w:rsidR="00E704B7" w:rsidRDefault="00E704B7" w:rsidP="00B2282C">
      <w:pPr>
        <w:pStyle w:val="a5"/>
        <w:spacing w:line="240" w:lineRule="exact"/>
        <w:rPr>
          <w:sz w:val="28"/>
          <w:szCs w:val="28"/>
        </w:rPr>
      </w:pPr>
      <w:r w:rsidRPr="00F82AA1">
        <w:rPr>
          <w:sz w:val="28"/>
          <w:szCs w:val="28"/>
        </w:rPr>
        <w:t xml:space="preserve">Магарамкентского района </w:t>
      </w:r>
    </w:p>
    <w:p w:rsidR="00B2282C" w:rsidRDefault="00B2282C" w:rsidP="00B2282C">
      <w:pPr>
        <w:tabs>
          <w:tab w:val="left" w:pos="3233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F6EDE" w:rsidRPr="00EF4F28" w:rsidRDefault="00E704B7" w:rsidP="00B2282C">
      <w:pPr>
        <w:tabs>
          <w:tab w:val="left" w:pos="3233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3811">
        <w:rPr>
          <w:rFonts w:ascii="Times New Roman" w:hAnsi="Times New Roman" w:cs="Times New Roman"/>
          <w:sz w:val="28"/>
          <w:szCs w:val="28"/>
        </w:rPr>
        <w:t xml:space="preserve">юрист 3 класса  </w:t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811">
        <w:rPr>
          <w:rFonts w:ascii="Times New Roman" w:hAnsi="Times New Roman" w:cs="Times New Roman"/>
          <w:sz w:val="28"/>
          <w:szCs w:val="28"/>
        </w:rPr>
        <w:t xml:space="preserve">Т.Ж. </w:t>
      </w:r>
      <w:proofErr w:type="spellStart"/>
      <w:r w:rsidRPr="00343811">
        <w:rPr>
          <w:rFonts w:ascii="Times New Roman" w:hAnsi="Times New Roman" w:cs="Times New Roman"/>
          <w:sz w:val="28"/>
          <w:szCs w:val="28"/>
        </w:rPr>
        <w:t>Эмиралиев</w:t>
      </w:r>
      <w:proofErr w:type="spellEnd"/>
    </w:p>
    <w:sectPr w:rsidR="006F6EDE" w:rsidRPr="00EF4F28" w:rsidSect="00F8145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04B7"/>
    <w:rsid w:val="001B2067"/>
    <w:rsid w:val="001D76B6"/>
    <w:rsid w:val="0026470D"/>
    <w:rsid w:val="002E112A"/>
    <w:rsid w:val="00395E50"/>
    <w:rsid w:val="00581A16"/>
    <w:rsid w:val="005B0D2D"/>
    <w:rsid w:val="006E4DDF"/>
    <w:rsid w:val="006F6EDE"/>
    <w:rsid w:val="00877709"/>
    <w:rsid w:val="0094376B"/>
    <w:rsid w:val="00AB7CDE"/>
    <w:rsid w:val="00B2282C"/>
    <w:rsid w:val="00BC3233"/>
    <w:rsid w:val="00C52131"/>
    <w:rsid w:val="00DA5B32"/>
    <w:rsid w:val="00E52C70"/>
    <w:rsid w:val="00E6799E"/>
    <w:rsid w:val="00E704B7"/>
    <w:rsid w:val="00EF4F28"/>
    <w:rsid w:val="00F34EF9"/>
    <w:rsid w:val="00F8145F"/>
    <w:rsid w:val="00FD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31"/>
  </w:style>
  <w:style w:type="paragraph" w:styleId="2">
    <w:name w:val="heading 2"/>
    <w:basedOn w:val="a"/>
    <w:link w:val="20"/>
    <w:uiPriority w:val="9"/>
    <w:qFormat/>
    <w:rsid w:val="00EF4F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04B7"/>
    <w:rPr>
      <w:b/>
      <w:bCs/>
    </w:rPr>
  </w:style>
  <w:style w:type="paragraph" w:styleId="a5">
    <w:name w:val="Body Text"/>
    <w:basedOn w:val="a"/>
    <w:link w:val="a6"/>
    <w:rsid w:val="00E704B7"/>
    <w:pPr>
      <w:spacing w:after="0" w:line="240" w:lineRule="auto"/>
    </w:pPr>
    <w:rPr>
      <w:rFonts w:ascii="Times New Roman" w:eastAsia="Times New Roman" w:hAnsi="Times New Roman" w:cs="Times New Roman"/>
      <w:sz w:val="8"/>
      <w:szCs w:val="24"/>
    </w:rPr>
  </w:style>
  <w:style w:type="character" w:customStyle="1" w:styleId="a6">
    <w:name w:val="Основной текст Знак"/>
    <w:basedOn w:val="a0"/>
    <w:link w:val="a5"/>
    <w:rsid w:val="00E704B7"/>
    <w:rPr>
      <w:rFonts w:ascii="Times New Roman" w:eastAsia="Times New Roman" w:hAnsi="Times New Roman" w:cs="Times New Roman"/>
      <w:sz w:val="8"/>
      <w:szCs w:val="24"/>
    </w:rPr>
  </w:style>
  <w:style w:type="character" w:customStyle="1" w:styleId="20">
    <w:name w:val="Заголовок 2 Знак"/>
    <w:basedOn w:val="a0"/>
    <w:link w:val="2"/>
    <w:uiPriority w:val="9"/>
    <w:rsid w:val="00EF4F2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ate">
    <w:name w:val="date"/>
    <w:basedOn w:val="a"/>
    <w:rsid w:val="00EF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F4F28"/>
    <w:rPr>
      <w:color w:val="0000FF"/>
      <w:u w:val="single"/>
    </w:rPr>
  </w:style>
  <w:style w:type="character" w:customStyle="1" w:styleId="maxitext">
    <w:name w:val="maxi_text"/>
    <w:basedOn w:val="a0"/>
    <w:rsid w:val="00EF4F28"/>
  </w:style>
  <w:style w:type="paragraph" w:styleId="a8">
    <w:name w:val="Balloon Text"/>
    <w:basedOn w:val="a"/>
    <w:link w:val="a9"/>
    <w:uiPriority w:val="99"/>
    <w:semiHidden/>
    <w:unhideWhenUsed/>
    <w:rsid w:val="00EF4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РД</dc:creator>
  <cp:keywords/>
  <dc:description/>
  <cp:lastModifiedBy>hgfd kjhgfd</cp:lastModifiedBy>
  <cp:revision>20</cp:revision>
  <dcterms:created xsi:type="dcterms:W3CDTF">2017-03-02T10:25:00Z</dcterms:created>
  <dcterms:modified xsi:type="dcterms:W3CDTF">2017-08-26T08:57:00Z</dcterms:modified>
</cp:coreProperties>
</file>