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E8C" w:rsidRPr="00F31E8C" w:rsidRDefault="00F31E8C" w:rsidP="00F31E8C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31E8C">
        <w:rPr>
          <w:rFonts w:ascii="Times New Roman" w:eastAsia="Times New Roman" w:hAnsi="Times New Roman" w:cs="Times New Roman"/>
          <w:b/>
          <w:sz w:val="28"/>
          <w:szCs w:val="28"/>
        </w:rPr>
        <w:t xml:space="preserve">Порядок выдачи </w:t>
      </w:r>
      <w:proofErr w:type="spellStart"/>
      <w:r w:rsidRPr="00F31E8C">
        <w:rPr>
          <w:rFonts w:ascii="Times New Roman" w:eastAsia="Times New Roman" w:hAnsi="Times New Roman" w:cs="Times New Roman"/>
          <w:b/>
          <w:sz w:val="28"/>
          <w:szCs w:val="28"/>
        </w:rPr>
        <w:t>Росгвардией</w:t>
      </w:r>
      <w:proofErr w:type="spellEnd"/>
      <w:r w:rsidRPr="00F31E8C">
        <w:rPr>
          <w:rFonts w:ascii="Times New Roman" w:eastAsia="Times New Roman" w:hAnsi="Times New Roman" w:cs="Times New Roman"/>
          <w:b/>
          <w:sz w:val="28"/>
          <w:szCs w:val="28"/>
        </w:rPr>
        <w:t xml:space="preserve"> разрешений на хранение и ношение охотничьего, спортивного оружия и огнестрельного оружия ограниченного поражения</w:t>
      </w:r>
    </w:p>
    <w:p w:rsidR="00F31E8C" w:rsidRPr="00F31E8C" w:rsidRDefault="00F31E8C" w:rsidP="00F31E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14141"/>
          <w:sz w:val="28"/>
          <w:szCs w:val="28"/>
        </w:rPr>
      </w:pPr>
      <w:r w:rsidRPr="00F31E8C">
        <w:rPr>
          <w:rFonts w:ascii="Times New Roman" w:eastAsia="Times New Roman" w:hAnsi="Times New Roman" w:cs="Times New Roman"/>
          <w:color w:val="414141"/>
          <w:sz w:val="28"/>
          <w:szCs w:val="28"/>
        </w:rPr>
        <w:t xml:space="preserve">В соответствии с Федеральным законом «О войсках национальной гвардии Российской Федерации» к полномочиям </w:t>
      </w:r>
      <w:proofErr w:type="spellStart"/>
      <w:r w:rsidRPr="00F31E8C">
        <w:rPr>
          <w:rFonts w:ascii="Times New Roman" w:eastAsia="Times New Roman" w:hAnsi="Times New Roman" w:cs="Times New Roman"/>
          <w:color w:val="414141"/>
          <w:sz w:val="28"/>
          <w:szCs w:val="28"/>
        </w:rPr>
        <w:t>Росгвардии</w:t>
      </w:r>
      <w:proofErr w:type="spellEnd"/>
      <w:r w:rsidRPr="00F31E8C">
        <w:rPr>
          <w:rFonts w:ascii="Times New Roman" w:eastAsia="Times New Roman" w:hAnsi="Times New Roman" w:cs="Times New Roman"/>
          <w:color w:val="414141"/>
          <w:sz w:val="28"/>
          <w:szCs w:val="28"/>
        </w:rPr>
        <w:t xml:space="preserve"> относится, в том числе, выдача разрешений на хранение и ношение охотничьего, спортивного оружия и огнестрельного оружия ограниченного поражения.</w:t>
      </w:r>
    </w:p>
    <w:p w:rsidR="00F31E8C" w:rsidRPr="00F31E8C" w:rsidRDefault="00F31E8C" w:rsidP="00F31E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14141"/>
          <w:sz w:val="28"/>
          <w:szCs w:val="28"/>
        </w:rPr>
      </w:pPr>
      <w:r w:rsidRPr="00F31E8C">
        <w:rPr>
          <w:rFonts w:ascii="Times New Roman" w:eastAsia="Times New Roman" w:hAnsi="Times New Roman" w:cs="Times New Roman"/>
          <w:color w:val="414141"/>
          <w:sz w:val="28"/>
          <w:szCs w:val="28"/>
        </w:rPr>
        <w:t>Заявителями на получение таких разрешений являются граждане Российской Федерации. </w:t>
      </w:r>
    </w:p>
    <w:p w:rsidR="00F31E8C" w:rsidRPr="00F31E8C" w:rsidRDefault="00F31E8C" w:rsidP="00F31E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14141"/>
          <w:sz w:val="28"/>
          <w:szCs w:val="28"/>
        </w:rPr>
      </w:pPr>
      <w:proofErr w:type="gramStart"/>
      <w:r w:rsidRPr="00F31E8C">
        <w:rPr>
          <w:rFonts w:ascii="Times New Roman" w:eastAsia="Times New Roman" w:hAnsi="Times New Roman" w:cs="Times New Roman"/>
          <w:color w:val="414141"/>
          <w:sz w:val="28"/>
          <w:szCs w:val="28"/>
        </w:rPr>
        <w:t xml:space="preserve">Приказом </w:t>
      </w:r>
      <w:proofErr w:type="spellStart"/>
      <w:r w:rsidRPr="00F31E8C">
        <w:rPr>
          <w:rFonts w:ascii="Times New Roman" w:eastAsia="Times New Roman" w:hAnsi="Times New Roman" w:cs="Times New Roman"/>
          <w:color w:val="414141"/>
          <w:sz w:val="28"/>
          <w:szCs w:val="28"/>
        </w:rPr>
        <w:t>Росгвардии</w:t>
      </w:r>
      <w:proofErr w:type="spellEnd"/>
      <w:r w:rsidRPr="00F31E8C">
        <w:rPr>
          <w:rFonts w:ascii="Times New Roman" w:eastAsia="Times New Roman" w:hAnsi="Times New Roman" w:cs="Times New Roman"/>
          <w:color w:val="414141"/>
          <w:sz w:val="28"/>
          <w:szCs w:val="28"/>
        </w:rPr>
        <w:t xml:space="preserve"> от 26.06.2018 № 221 «Об утверждении Административного регламента Федеральной службы войск национальной гвардии Российской Федерации по предоставлению государственной услуги по выдаче гражданину Российской Федерации разрешения на хранение и ношение охотничьего огнестрельного длинноствольного оружия, спортивного огнестрельного гладкоствольного длинноствольного оружия, охотничьего пневматического оружия или огнестрельного оружия ограниченного поражения и патронов к нему» урегулирован порядок предоставления государственной услуги.</w:t>
      </w:r>
      <w:proofErr w:type="gramEnd"/>
    </w:p>
    <w:p w:rsidR="00F31E8C" w:rsidRPr="00F31E8C" w:rsidRDefault="00F31E8C" w:rsidP="00F31E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14141"/>
          <w:sz w:val="28"/>
          <w:szCs w:val="28"/>
        </w:rPr>
      </w:pPr>
      <w:r w:rsidRPr="00F31E8C">
        <w:rPr>
          <w:rFonts w:ascii="Times New Roman" w:eastAsia="Times New Roman" w:hAnsi="Times New Roman" w:cs="Times New Roman"/>
          <w:color w:val="414141"/>
          <w:sz w:val="28"/>
          <w:szCs w:val="28"/>
        </w:rPr>
        <w:t xml:space="preserve">Согласно названному регламенту </w:t>
      </w:r>
      <w:proofErr w:type="spellStart"/>
      <w:r w:rsidRPr="00F31E8C">
        <w:rPr>
          <w:rFonts w:ascii="Times New Roman" w:eastAsia="Times New Roman" w:hAnsi="Times New Roman" w:cs="Times New Roman"/>
          <w:color w:val="414141"/>
          <w:sz w:val="28"/>
          <w:szCs w:val="28"/>
        </w:rPr>
        <w:t>госуслуга</w:t>
      </w:r>
      <w:proofErr w:type="spellEnd"/>
      <w:r w:rsidRPr="00F31E8C">
        <w:rPr>
          <w:rFonts w:ascii="Times New Roman" w:eastAsia="Times New Roman" w:hAnsi="Times New Roman" w:cs="Times New Roman"/>
          <w:color w:val="414141"/>
          <w:sz w:val="28"/>
          <w:szCs w:val="28"/>
        </w:rPr>
        <w:t xml:space="preserve"> предоставляется </w:t>
      </w:r>
      <w:proofErr w:type="spellStart"/>
      <w:r w:rsidRPr="00F31E8C">
        <w:rPr>
          <w:rFonts w:ascii="Times New Roman" w:eastAsia="Times New Roman" w:hAnsi="Times New Roman" w:cs="Times New Roman"/>
          <w:color w:val="414141"/>
          <w:sz w:val="28"/>
          <w:szCs w:val="28"/>
        </w:rPr>
        <w:t>Росгвардией</w:t>
      </w:r>
      <w:proofErr w:type="spellEnd"/>
      <w:r w:rsidRPr="00F31E8C">
        <w:rPr>
          <w:rFonts w:ascii="Times New Roman" w:eastAsia="Times New Roman" w:hAnsi="Times New Roman" w:cs="Times New Roman"/>
          <w:color w:val="414141"/>
          <w:sz w:val="28"/>
          <w:szCs w:val="28"/>
        </w:rPr>
        <w:t xml:space="preserve"> и ее территориальными органами. Ранее она предоставлялась органами внутренних дел.</w:t>
      </w:r>
    </w:p>
    <w:p w:rsidR="00F31E8C" w:rsidRPr="00F31E8C" w:rsidRDefault="00F31E8C" w:rsidP="00F31E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14141"/>
          <w:sz w:val="28"/>
          <w:szCs w:val="28"/>
        </w:rPr>
      </w:pPr>
      <w:r w:rsidRPr="00F31E8C">
        <w:rPr>
          <w:rFonts w:ascii="Times New Roman" w:eastAsia="Times New Roman" w:hAnsi="Times New Roman" w:cs="Times New Roman"/>
          <w:color w:val="414141"/>
          <w:sz w:val="28"/>
          <w:szCs w:val="28"/>
        </w:rPr>
        <w:t>Срок выдачи разрешения составляет не более 14 календарных дней со дня регистрации заявления.</w:t>
      </w:r>
    </w:p>
    <w:p w:rsidR="00F31E8C" w:rsidRPr="00F31E8C" w:rsidRDefault="00F31E8C" w:rsidP="00F31E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14141"/>
          <w:sz w:val="28"/>
          <w:szCs w:val="28"/>
        </w:rPr>
      </w:pPr>
      <w:r w:rsidRPr="00F31E8C">
        <w:rPr>
          <w:rFonts w:ascii="Times New Roman" w:eastAsia="Times New Roman" w:hAnsi="Times New Roman" w:cs="Times New Roman"/>
          <w:color w:val="414141"/>
          <w:sz w:val="28"/>
          <w:szCs w:val="28"/>
        </w:rPr>
        <w:t xml:space="preserve">Для получения разрешения заявитель вместе с заявлением представляет также паспорт гражданина России, дубликат лицензии на приобретение оружия с отметкой поставщика о его продаже либо с отметкой уполномоченного подразделения </w:t>
      </w:r>
      <w:proofErr w:type="spellStart"/>
      <w:r w:rsidRPr="00F31E8C">
        <w:rPr>
          <w:rFonts w:ascii="Times New Roman" w:eastAsia="Times New Roman" w:hAnsi="Times New Roman" w:cs="Times New Roman"/>
          <w:color w:val="414141"/>
          <w:sz w:val="28"/>
          <w:szCs w:val="28"/>
        </w:rPr>
        <w:t>Росгвардии</w:t>
      </w:r>
      <w:proofErr w:type="spellEnd"/>
      <w:r w:rsidRPr="00F31E8C">
        <w:rPr>
          <w:rFonts w:ascii="Times New Roman" w:eastAsia="Times New Roman" w:hAnsi="Times New Roman" w:cs="Times New Roman"/>
          <w:color w:val="414141"/>
          <w:sz w:val="28"/>
          <w:szCs w:val="28"/>
        </w:rPr>
        <w:t xml:space="preserve"> или подразделения лицензионно-разрешительной работы (в случае получения оружия непосредственно от предыдущего владельца), две фотографии размером 3 </w:t>
      </w:r>
      <w:proofErr w:type="spellStart"/>
      <w:r w:rsidRPr="00F31E8C">
        <w:rPr>
          <w:rFonts w:ascii="Times New Roman" w:eastAsia="Times New Roman" w:hAnsi="Times New Roman" w:cs="Times New Roman"/>
          <w:color w:val="414141"/>
          <w:sz w:val="28"/>
          <w:szCs w:val="28"/>
        </w:rPr>
        <w:t>x</w:t>
      </w:r>
      <w:proofErr w:type="spellEnd"/>
      <w:r w:rsidRPr="00F31E8C">
        <w:rPr>
          <w:rFonts w:ascii="Times New Roman" w:eastAsia="Times New Roman" w:hAnsi="Times New Roman" w:cs="Times New Roman"/>
          <w:color w:val="414141"/>
          <w:sz w:val="28"/>
          <w:szCs w:val="28"/>
        </w:rPr>
        <w:t xml:space="preserve"> 4 см.</w:t>
      </w:r>
    </w:p>
    <w:p w:rsidR="00F31E8C" w:rsidRPr="00F31E8C" w:rsidRDefault="00F31E8C" w:rsidP="00F31E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</w:rPr>
      </w:pPr>
      <w:r w:rsidRPr="00F31E8C">
        <w:rPr>
          <w:rFonts w:ascii="Times New Roman" w:eastAsia="Times New Roman" w:hAnsi="Times New Roman" w:cs="Times New Roman"/>
          <w:color w:val="414141"/>
          <w:sz w:val="28"/>
          <w:szCs w:val="28"/>
        </w:rPr>
        <w:t> </w:t>
      </w:r>
      <w:r w:rsidRPr="00F31E8C">
        <w:rPr>
          <w:rFonts w:ascii="Times New Roman" w:eastAsia="Times New Roman" w:hAnsi="Times New Roman" w:cs="Times New Roman"/>
          <w:color w:val="414141"/>
          <w:sz w:val="28"/>
          <w:szCs w:val="28"/>
        </w:rPr>
        <w:tab/>
        <w:t>Для продления срока действия разрешения представляется медицинские заключения об отсутствии противопоказаний к владению оружием и об отсутствии в организме человека наркотиков; охотничий билет; документы, подтверждающие, что заявитель занимается профессиональной деятельностью, связанной с охотой (для соответствующих категорий владельцев оружия).</w:t>
      </w:r>
    </w:p>
    <w:p w:rsidR="00F31E8C" w:rsidRPr="00F31E8C" w:rsidRDefault="00F31E8C" w:rsidP="00F31E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</w:rPr>
      </w:pPr>
      <w:r w:rsidRPr="00F31E8C">
        <w:rPr>
          <w:rFonts w:ascii="Times New Roman" w:eastAsia="Times New Roman" w:hAnsi="Times New Roman" w:cs="Times New Roman"/>
          <w:color w:val="414141"/>
          <w:sz w:val="28"/>
          <w:szCs w:val="28"/>
        </w:rPr>
        <w:t> </w:t>
      </w:r>
      <w:r w:rsidRPr="00F31E8C">
        <w:rPr>
          <w:rFonts w:ascii="Times New Roman" w:eastAsia="Times New Roman" w:hAnsi="Times New Roman" w:cs="Times New Roman"/>
          <w:color w:val="414141"/>
          <w:sz w:val="28"/>
          <w:szCs w:val="28"/>
        </w:rPr>
        <w:tab/>
        <w:t>Продление срока действия осуществляется в срок не более 30 календарных дней со дня регистрации заявления.</w:t>
      </w:r>
    </w:p>
    <w:p w:rsidR="00F31E8C" w:rsidRDefault="00F31E8C" w:rsidP="00F31E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</w:rPr>
      </w:pPr>
      <w:r w:rsidRPr="00F31E8C">
        <w:rPr>
          <w:rFonts w:ascii="Times New Roman" w:eastAsia="Times New Roman" w:hAnsi="Times New Roman" w:cs="Times New Roman"/>
          <w:color w:val="414141"/>
          <w:sz w:val="28"/>
          <w:szCs w:val="28"/>
        </w:rPr>
        <w:t> </w:t>
      </w:r>
      <w:r w:rsidRPr="00F31E8C">
        <w:rPr>
          <w:rFonts w:ascii="Times New Roman" w:eastAsia="Times New Roman" w:hAnsi="Times New Roman" w:cs="Times New Roman"/>
          <w:color w:val="414141"/>
          <w:sz w:val="28"/>
          <w:szCs w:val="28"/>
        </w:rPr>
        <w:tab/>
        <w:t>Выдача разрешения осуществляется в день обращения заявителя после его информирования о результате предоставления государственной услуги.</w:t>
      </w:r>
    </w:p>
    <w:p w:rsidR="00F31E8C" w:rsidRDefault="00F31E8C" w:rsidP="00F31E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</w:rPr>
      </w:pPr>
    </w:p>
    <w:p w:rsidR="00F31E8C" w:rsidRDefault="00F31E8C" w:rsidP="00F31E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</w:rPr>
      </w:pPr>
      <w:r>
        <w:rPr>
          <w:rFonts w:ascii="Times New Roman" w:eastAsia="Times New Roman" w:hAnsi="Times New Roman" w:cs="Times New Roman"/>
          <w:color w:val="414141"/>
          <w:sz w:val="28"/>
          <w:szCs w:val="28"/>
        </w:rPr>
        <w:t>Помощник прокурора района</w:t>
      </w:r>
    </w:p>
    <w:p w:rsidR="00F31E8C" w:rsidRDefault="00F31E8C" w:rsidP="00F31E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</w:rPr>
      </w:pPr>
    </w:p>
    <w:p w:rsidR="00F31E8C" w:rsidRPr="00F31E8C" w:rsidRDefault="00F31E8C" w:rsidP="00F31E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</w:rPr>
      </w:pPr>
      <w:r>
        <w:rPr>
          <w:rFonts w:ascii="Times New Roman" w:eastAsia="Times New Roman" w:hAnsi="Times New Roman" w:cs="Times New Roman"/>
          <w:color w:val="414141"/>
          <w:sz w:val="28"/>
          <w:szCs w:val="28"/>
        </w:rPr>
        <w:t xml:space="preserve">юрист 2 класса                                                                                Т.Ж. </w:t>
      </w:r>
      <w:proofErr w:type="spellStart"/>
      <w:r>
        <w:rPr>
          <w:rFonts w:ascii="Times New Roman" w:eastAsia="Times New Roman" w:hAnsi="Times New Roman" w:cs="Times New Roman"/>
          <w:color w:val="414141"/>
          <w:sz w:val="28"/>
          <w:szCs w:val="28"/>
        </w:rPr>
        <w:t>Эмиралиев</w:t>
      </w:r>
      <w:proofErr w:type="spellEnd"/>
    </w:p>
    <w:p w:rsidR="00F31E8C" w:rsidRPr="00F31E8C" w:rsidRDefault="00F31E8C" w:rsidP="00F31E8C">
      <w:pPr>
        <w:spacing w:after="0" w:line="240" w:lineRule="auto"/>
        <w:jc w:val="both"/>
        <w:rPr>
          <w:rFonts w:eastAsia="Times New Roman"/>
          <w:i/>
          <w:iCs/>
          <w:color w:val="414141"/>
          <w:sz w:val="28"/>
          <w:szCs w:val="28"/>
        </w:rPr>
      </w:pPr>
      <w:r w:rsidRPr="00F31E8C">
        <w:rPr>
          <w:rFonts w:ascii="Times New Roman" w:eastAsia="Times New Roman" w:hAnsi="Times New Roman" w:cs="Times New Roman"/>
          <w:color w:val="414141"/>
          <w:sz w:val="28"/>
          <w:szCs w:val="28"/>
        </w:rPr>
        <w:t> </w:t>
      </w:r>
      <w:r w:rsidRPr="00F31E8C">
        <w:rPr>
          <w:rFonts w:ascii="Times New Roman" w:eastAsia="Times New Roman" w:hAnsi="Times New Roman" w:cs="Times New Roman"/>
          <w:color w:val="414141"/>
          <w:sz w:val="28"/>
          <w:szCs w:val="28"/>
        </w:rPr>
        <w:tab/>
      </w:r>
    </w:p>
    <w:p w:rsidR="00DC25A5" w:rsidRDefault="00F31E8C" w:rsidP="00F31E8C">
      <w:r w:rsidRPr="00F31E8C">
        <w:rPr>
          <w:rFonts w:ascii="Tahoma" w:eastAsia="Times New Roman" w:hAnsi="Tahoma" w:cs="Tahoma"/>
          <w:color w:val="414141"/>
          <w:sz w:val="21"/>
          <w:szCs w:val="21"/>
          <w:shd w:val="clear" w:color="auto" w:fill="C8CFD1"/>
        </w:rPr>
        <w:t>﻿</w:t>
      </w:r>
    </w:p>
    <w:sectPr w:rsidR="00DC25A5" w:rsidSect="00053D91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31E8C"/>
    <w:rsid w:val="00053D91"/>
    <w:rsid w:val="003E0970"/>
    <w:rsid w:val="00DC25A5"/>
    <w:rsid w:val="00F31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970"/>
  </w:style>
  <w:style w:type="paragraph" w:styleId="2">
    <w:name w:val="heading 2"/>
    <w:basedOn w:val="a"/>
    <w:link w:val="20"/>
    <w:uiPriority w:val="9"/>
    <w:qFormat/>
    <w:rsid w:val="00F31E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31E8C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Strong"/>
    <w:basedOn w:val="a0"/>
    <w:uiPriority w:val="22"/>
    <w:qFormat/>
    <w:rsid w:val="00F31E8C"/>
    <w:rPr>
      <w:b/>
      <w:bCs/>
    </w:rPr>
  </w:style>
  <w:style w:type="paragraph" w:styleId="a4">
    <w:name w:val="Normal (Web)"/>
    <w:basedOn w:val="a"/>
    <w:uiPriority w:val="99"/>
    <w:semiHidden/>
    <w:unhideWhenUsed/>
    <w:rsid w:val="00F31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Address"/>
    <w:basedOn w:val="a"/>
    <w:link w:val="HTML0"/>
    <w:uiPriority w:val="99"/>
    <w:semiHidden/>
    <w:unhideWhenUsed/>
    <w:rsid w:val="00F31E8C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0">
    <w:name w:val="Адрес HTML Знак"/>
    <w:basedOn w:val="a0"/>
    <w:link w:val="HTML"/>
    <w:uiPriority w:val="99"/>
    <w:semiHidden/>
    <w:rsid w:val="00F31E8C"/>
    <w:rPr>
      <w:rFonts w:ascii="Times New Roman" w:eastAsia="Times New Roman" w:hAnsi="Times New Roman" w:cs="Times New Roman"/>
      <w:i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5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47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74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360</Words>
  <Characters>2052</Characters>
  <Application>Microsoft Office Word</Application>
  <DocSecurity>0</DocSecurity>
  <Lines>17</Lines>
  <Paragraphs>4</Paragraphs>
  <ScaleCrop>false</ScaleCrop>
  <Company/>
  <LinksUpToDate>false</LinksUpToDate>
  <CharactersWithSpaces>2408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Прокуратура РД</dc:creator>
  <cp:keywords/>
  <dc:description/>
  <cp:lastModifiedBy>Прокуратура РД</cp:lastModifiedBy>
  <cp:revision>3</cp:revision>
  <dcterms:created xsi:type="dcterms:W3CDTF">2019-01-06T08:40:00Z</dcterms:created>
  <dcterms:modified xsi:type="dcterms:W3CDTF">2019-01-06T08:46:00Z</dcterms:modified>
</cp:coreProperties>
</file>