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E10100" w:rsidRPr="0003490B" w:rsidRDefault="0003490B" w:rsidP="0003490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0B">
        <w:rPr>
          <w:rFonts w:ascii="Times New Roman" w:hAnsi="Times New Roman" w:cs="Times New Roman"/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3490B">
        <w:rPr>
          <w:rFonts w:ascii="Times New Roman" w:eastAsia="Times New Roman" w:hAnsi="Times New Roman" w:cs="Times New Roman"/>
          <w:b/>
          <w:bCs/>
          <w:color w:val="333333"/>
          <w:sz w:val="28"/>
          <w:szCs w:val="29"/>
        </w:rPr>
        <w:t xml:space="preserve"> </w:t>
      </w:r>
      <w:bookmarkStart w:id="0" w:name="_GoBack"/>
      <w:r w:rsidRPr="0003490B">
        <w:rPr>
          <w:rFonts w:ascii="Times New Roman" w:eastAsia="Times New Roman" w:hAnsi="Times New Roman" w:cs="Times New Roman"/>
          <w:b/>
          <w:bCs/>
          <w:color w:val="333333"/>
          <w:sz w:val="28"/>
          <w:szCs w:val="29"/>
        </w:rPr>
        <w:t xml:space="preserve">Какая ответственность предусмотрена за совершение коррупционных </w:t>
      </w:r>
      <w:r w:rsidRPr="0003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преступлений?</w:t>
      </w:r>
      <w:bookmarkEnd w:id="0"/>
    </w:p>
    <w:p w:rsidR="0003490B" w:rsidRPr="0003490B" w:rsidRDefault="0003490B" w:rsidP="00034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9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3490B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статьёй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03490B" w:rsidRPr="0003490B" w:rsidRDefault="0003490B" w:rsidP="00034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90B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Уголовным кодексом Российской Федерации предусмотрена уголовная ответственность за совершение коррупционных преступлений, к которым, в первую очередь, отнесены получение и дача взятки, а также посредничество во взяточничестве.</w:t>
      </w:r>
    </w:p>
    <w:p w:rsidR="0003490B" w:rsidRPr="0003490B" w:rsidRDefault="0003490B" w:rsidP="00034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90B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за совершение преступлений, ответственность за которые предусмотрена статьёй 290 УК РФ («Получение взятки»), виновному должностному лицу судом может быть назначено максимальное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пятнадцати миллионов рублей или в размере заработной платы или иного дохода осужденного за период до пяти лет, или в размере до стократной суммы взятки.</w:t>
      </w:r>
    </w:p>
    <w:p w:rsidR="0003490B" w:rsidRPr="0003490B" w:rsidRDefault="0003490B" w:rsidP="00034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9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совершение преступлений, предусмотренных статьёй 291 УК РФ («Дача взятки»), виновному лицу может быть назначено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</w:t>
      </w:r>
      <w:r w:rsidRPr="000349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лет, либо штрафа в размере до четырех миллионов рублей, или в размере заработной платы или иного дохода осужденного за период до четырех лет, или в размере до девяностократной суммы взятки.</w:t>
      </w:r>
    </w:p>
    <w:p w:rsidR="0003490B" w:rsidRPr="0003490B" w:rsidRDefault="0003490B" w:rsidP="00034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9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статье 291.1 УК РФ («Посредничество во взяточничестве») ответственность несет лицо, непосредственное передавшее взятку по поручению взяткодателя или взяткополучателя либо иным образом способствовавшее в </w:t>
      </w:r>
      <w:r w:rsidRPr="0003490B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достижении,</w:t>
      </w:r>
      <w:r w:rsidRPr="000349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реализации соглашения о получении и даче взятки в значительном размере. Уголовным законом за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иного дохода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3490B">
        <w:rPr>
          <w:rFonts w:ascii="Times New Roman" w:eastAsia="Times New Roman" w:hAnsi="Times New Roman" w:cs="Times New Roman"/>
          <w:color w:val="333333"/>
          <w:sz w:val="28"/>
          <w:szCs w:val="28"/>
        </w:rPr>
        <w:t>осужденного за период до трех лет, или в размере до шестидесятикратной суммы взятки.</w:t>
      </w:r>
    </w:p>
    <w:p w:rsidR="00E10100" w:rsidRDefault="0003490B" w:rsidP="0003490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3490B">
        <w:rPr>
          <w:color w:val="333333"/>
          <w:sz w:val="28"/>
          <w:szCs w:val="28"/>
        </w:rPr>
        <w:t>Кроме того, статьей 291.2 УК РФ предусмотрена уголовная ответственность за мелкое взяточничество – т.е. 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 в размере до одного миллиона рублей или в размере заработной платы или иного дохода осужденного за период до одного года</w:t>
      </w:r>
      <w:r w:rsidR="00E10100" w:rsidRPr="0003490B">
        <w:rPr>
          <w:color w:val="000000"/>
          <w:sz w:val="28"/>
          <w:szCs w:val="28"/>
          <w:shd w:val="clear" w:color="auto" w:fill="FFFFFF"/>
        </w:rPr>
        <w:t>.</w:t>
      </w:r>
    </w:p>
    <w:p w:rsidR="0003490B" w:rsidRDefault="0003490B" w:rsidP="0003490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3490B" w:rsidRPr="0003490B" w:rsidRDefault="0003490B" w:rsidP="0003490B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03490B">
      <w:headerReference w:type="default" r:id="rId6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F0" w:rsidRDefault="00A861F0" w:rsidP="00D87F66">
      <w:pPr>
        <w:spacing w:after="0" w:line="240" w:lineRule="auto"/>
      </w:pPr>
      <w:r>
        <w:separator/>
      </w:r>
    </w:p>
  </w:endnote>
  <w:endnote w:type="continuationSeparator" w:id="0">
    <w:p w:rsidR="00A861F0" w:rsidRDefault="00A861F0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F0" w:rsidRDefault="00A861F0" w:rsidP="00D87F66">
      <w:pPr>
        <w:spacing w:after="0" w:line="240" w:lineRule="auto"/>
      </w:pPr>
      <w:r>
        <w:separator/>
      </w:r>
    </w:p>
  </w:footnote>
  <w:footnote w:type="continuationSeparator" w:id="0">
    <w:p w:rsidR="00A861F0" w:rsidRDefault="00A861F0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A861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490B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1F0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B16C"/>
  <w15:docId w15:val="{49A36AA6-C472-42E5-9F63-FAC0EF1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2021-06-30T11:02:00Z</dcterms:created>
  <dcterms:modified xsi:type="dcterms:W3CDTF">2021-06-30T11:02:00Z</dcterms:modified>
</cp:coreProperties>
</file>