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5C3676" w:rsidRDefault="005C3676" w:rsidP="00F15961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</w:rPr>
      </w:pPr>
    </w:p>
    <w:p w:rsidR="00CB6EF4" w:rsidRDefault="00F15961" w:rsidP="00F15961">
      <w:pPr>
        <w:shd w:val="clear" w:color="auto" w:fill="FDFDFD"/>
        <w:spacing w:after="0" w:line="240" w:lineRule="auto"/>
        <w:jc w:val="center"/>
        <w:outlineLvl w:val="1"/>
        <w:rPr>
          <w:rFonts w:eastAsia="Times New Roman"/>
          <w:b/>
          <w:bCs/>
          <w:color w:val="000000"/>
          <w:kern w:val="36"/>
        </w:rPr>
      </w:pPr>
      <w:bookmarkStart w:id="0" w:name="_GoBack"/>
      <w:bookmarkEnd w:id="0"/>
      <w:r w:rsidRPr="00F15961"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</w:rPr>
        <w:t>Вправе ли работодатель расторгнуть трудовой договор с работниками, подлежащими сокращению, до истечения срока предупреждения о предстоящем увольнении? Какие выплаты должны быть произведены такому работнику при досрочном увольнении?</w:t>
      </w:r>
      <w:r w:rsidR="004D43C6" w:rsidRPr="00CB6EF4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15961" w:rsidRPr="00F15961" w:rsidRDefault="00F15961" w:rsidP="00F1596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5961" w:rsidRPr="00F15961" w:rsidRDefault="00F15961" w:rsidP="00F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1">
        <w:rPr>
          <w:rFonts w:ascii="Times New Roman" w:hAnsi="Times New Roman" w:cs="Times New Roman"/>
          <w:sz w:val="28"/>
          <w:szCs w:val="28"/>
        </w:rPr>
        <w:t>В соответствии с требованиями ч.2 ст.180 Трудового кодекса РФ (ТК РФ) о предстоящем увольнении по сокращению численности или штата работодатель обязан под подпись предупредить работника не позднее чем за два месяца до увольнения.</w:t>
      </w:r>
    </w:p>
    <w:p w:rsidR="00F15961" w:rsidRPr="00F15961" w:rsidRDefault="00F15961" w:rsidP="00F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1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сокращением численности или штата увольняемому работнику, помимо выплат по окончательному расчету (ст.140 ТК РФ) выплачивается выходное пособие в размере среднего месячного заработка (ч. 1 ст. 178 ТК РФ).</w:t>
      </w:r>
    </w:p>
    <w:p w:rsidR="00F15961" w:rsidRPr="00F15961" w:rsidRDefault="00F15961" w:rsidP="00F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1">
        <w:rPr>
          <w:rFonts w:ascii="Times New Roman" w:hAnsi="Times New Roman" w:cs="Times New Roman"/>
          <w:sz w:val="28"/>
          <w:szCs w:val="28"/>
        </w:rPr>
        <w:t>С письменного согласия работника допускается его увольнение до истечения двухмесячного срока уведомления о сокращении с выплатой работнику дополнительной компенсации в размере среднего заработка, исчисленного пропорционально времени, оставшемуся до истечения срока предупреждения об увольнении (ч. 2, 3 ст. 180 ТК РФ).</w:t>
      </w:r>
    </w:p>
    <w:p w:rsidR="00F15961" w:rsidRPr="00F15961" w:rsidRDefault="00F15961" w:rsidP="00F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1">
        <w:rPr>
          <w:rFonts w:ascii="Times New Roman" w:hAnsi="Times New Roman" w:cs="Times New Roman"/>
          <w:sz w:val="28"/>
          <w:szCs w:val="28"/>
        </w:rPr>
        <w:t>При досрочном увольнении необходимо также произвести выплаты работнику, которые обычно выплачиваются при сокращении, а именно выходного пособия, окончательного расчета с учетом ч. 1 ст. 140 ТК РФ и среднего заработка на время трудоустройства (ст.178 ТК РФ).</w:t>
      </w:r>
    </w:p>
    <w:p w:rsidR="00F15961" w:rsidRPr="00F15961" w:rsidRDefault="00F15961" w:rsidP="00F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1">
        <w:rPr>
          <w:rFonts w:ascii="Times New Roman" w:hAnsi="Times New Roman" w:cs="Times New Roman"/>
          <w:sz w:val="28"/>
          <w:szCs w:val="28"/>
        </w:rPr>
        <w:t>Действующее трудовое законодательство не содержит исключений, позволяющих не платить указанные суммы досрочно увольняющимся работникам.</w:t>
      </w:r>
    </w:p>
    <w:p w:rsidR="00F15961" w:rsidRPr="00F15961" w:rsidRDefault="00F15961" w:rsidP="00F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1">
        <w:rPr>
          <w:rFonts w:ascii="Times New Roman" w:hAnsi="Times New Roman" w:cs="Times New Roman"/>
          <w:sz w:val="28"/>
          <w:szCs w:val="28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 (ст. 140 ТК РФ).</w:t>
      </w:r>
    </w:p>
    <w:p w:rsidR="00F15961" w:rsidRPr="00F15961" w:rsidRDefault="00F15961" w:rsidP="00F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1">
        <w:rPr>
          <w:rFonts w:ascii="Times New Roman" w:hAnsi="Times New Roman" w:cs="Times New Roman"/>
          <w:sz w:val="28"/>
          <w:szCs w:val="28"/>
        </w:rPr>
        <w:lastRenderedPageBreak/>
        <w:t>Таким образом, при досрочном увольнении работника во время сокращения ему в день увольнения должны быть произведены следующие выплаты:</w:t>
      </w:r>
    </w:p>
    <w:p w:rsidR="00F15961" w:rsidRPr="00F15961" w:rsidRDefault="00F15961" w:rsidP="00F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1">
        <w:rPr>
          <w:rFonts w:ascii="Times New Roman" w:hAnsi="Times New Roman" w:cs="Times New Roman"/>
          <w:sz w:val="28"/>
          <w:szCs w:val="28"/>
        </w:rPr>
        <w:t>- заработная плата, за период работы, предшествующий увольнению;</w:t>
      </w:r>
    </w:p>
    <w:p w:rsidR="00F15961" w:rsidRPr="00F15961" w:rsidRDefault="00F15961" w:rsidP="00F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1">
        <w:rPr>
          <w:rFonts w:ascii="Times New Roman" w:hAnsi="Times New Roman" w:cs="Times New Roman"/>
          <w:sz w:val="28"/>
          <w:szCs w:val="28"/>
        </w:rPr>
        <w:t>- компенсация за неиспользованный отпуск (ст. 127 ТК РФ);</w:t>
      </w:r>
    </w:p>
    <w:p w:rsidR="00F15961" w:rsidRPr="00F15961" w:rsidRDefault="00F15961" w:rsidP="00F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1">
        <w:rPr>
          <w:rFonts w:ascii="Times New Roman" w:hAnsi="Times New Roman" w:cs="Times New Roman"/>
          <w:sz w:val="28"/>
          <w:szCs w:val="28"/>
        </w:rPr>
        <w:t>- выходное пособие в размере среднемесячного заработка (ст. 178 ТК РФ);</w:t>
      </w:r>
    </w:p>
    <w:p w:rsidR="00F15961" w:rsidRPr="00F15961" w:rsidRDefault="00F15961" w:rsidP="00F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1">
        <w:rPr>
          <w:rFonts w:ascii="Times New Roman" w:hAnsi="Times New Roman" w:cs="Times New Roman"/>
          <w:sz w:val="28"/>
          <w:szCs w:val="28"/>
        </w:rPr>
        <w:t>- дополнительная компенсация в размере среднего заработка, исчисляемая пропорционально оставшемуся до даты сокращения времени.</w:t>
      </w:r>
    </w:p>
    <w:p w:rsidR="00CB6EF4" w:rsidRDefault="00CB6EF4" w:rsidP="00CB6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CB6EF4" w:rsidRPr="00CB6EF4" w:rsidRDefault="00CB6EF4" w:rsidP="00CB6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A9E" w:rsidRDefault="00765A9E" w:rsidP="00D87F66">
      <w:pPr>
        <w:spacing w:after="0" w:line="240" w:lineRule="auto"/>
      </w:pPr>
      <w:r>
        <w:separator/>
      </w:r>
    </w:p>
  </w:endnote>
  <w:endnote w:type="continuationSeparator" w:id="0">
    <w:p w:rsidR="00765A9E" w:rsidRDefault="00765A9E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A9E" w:rsidRDefault="00765A9E" w:rsidP="00D87F66">
      <w:pPr>
        <w:spacing w:after="0" w:line="240" w:lineRule="auto"/>
      </w:pPr>
      <w:r>
        <w:separator/>
      </w:r>
    </w:p>
  </w:footnote>
  <w:footnote w:type="continuationSeparator" w:id="0">
    <w:p w:rsidR="00765A9E" w:rsidRDefault="00765A9E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C3676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A9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0723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B6EF4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15961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E979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4</cp:revision>
  <cp:lastPrinted>2021-06-30T11:23:00Z</cp:lastPrinted>
  <dcterms:created xsi:type="dcterms:W3CDTF">2021-06-30T11:23:00Z</dcterms:created>
  <dcterms:modified xsi:type="dcterms:W3CDTF">2021-06-30T11:23:00Z</dcterms:modified>
</cp:coreProperties>
</file>