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39137A" w:rsidRPr="0039137A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>14.04.2022 прокурором района в связи с общественным резонансом, вызванным в конце 2021 года, по несвоевременному начислению денежных выплат на детей в возрасте от 3 до 7 лет включительно, проведена выездная контрольная проверка в ГКУ РД «УСЗН в МО «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39137A" w:rsidRPr="0039137A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>Так, в декабре 2021 года, в ходе проверки деятельности ГКУ РД УСЗН в МО «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 район» выявлены существенные нарушения Указа Президента Российской Федерации от 20.03.2020 № 199 «О дополнительных мерах государственной поддержки семей, имеющих детей», Указа Главы Республики Дагестан от 08.04.2020 № 29 «О ежемесячной денежной выплате на ребенка в возрасте от трех до семи лет включительно», постановления Правительства Республики Дагестан от 04.05.2020 № 86 «Об утверждении Порядка и условий назначения ежемесячной денежной выплаты на ребенка в возрасте от 3 до 7 лет включительно, требований к признанию семьи, имеющей детей, нуждающейся в предоставлении ежемесячной денежной выплаты на ребенка в возрасте от 3 до 7 лет включительно, и перечня документов (сведений), необходимых для назначения ежемесячной денежной выплаты на ребенка в возрасте от 3 до 7 лет включительно».</w:t>
      </w:r>
    </w:p>
    <w:p w:rsidR="0039137A" w:rsidRPr="0039137A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>В частности, в ГКУ РД «УСЗН в МО «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 район» были выявлены нарушения законов при рассмотрении заявлений о назначении ежемесячной денежной выплаты на ребенка в возрасте от 3 до 7 лет включительно, а в министерстве труда и социального развития Республики Дагестан сроков и объемов перечисления денежных средств УСЗН, повлекшие ущемление прав значительного числа получателей ежемесячной выплаты, создавшие условия для социальной напряженности и массовых обращений граждан в органы исполнительной власти и правоохраны.</w:t>
      </w:r>
    </w:p>
    <w:p w:rsidR="0039137A" w:rsidRPr="0039137A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 xml:space="preserve"> По результатам проверки прокуратурой района в отношении 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. директора УСЗН было возбуждено 10 производств об административных правонарушениях, предусмотренных ч. 1.1 ст. 5.63 КоАП РФ, которые 19.01.2022 мировым судьей судебного участка № 73 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 района рассмотрены и вынесены постановления о привлечении виновного должностного лица к административной ответственности в виде штрафов по 3000 тыс. руб., всего штрафов на сумму 30 000 руб.</w:t>
      </w:r>
    </w:p>
    <w:p w:rsidR="0039137A" w:rsidRPr="0039137A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 xml:space="preserve">Кроме того, в целях принятия действенных мер, направленных на устранение причин и условий способствующих нарушениям законов и недопущение подобных нарушений впредь 27.12.2021 прокуратурой района 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>. директору ГКУ РД «УСЗН в МО «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 район» и министру труда и социального развития Республики Дагестан были внесены представления об устранении нарушений законов, которые </w:t>
      </w:r>
      <w:r w:rsidRPr="0039137A">
        <w:rPr>
          <w:rFonts w:ascii="Times New Roman" w:hAnsi="Times New Roman" w:cs="Times New Roman"/>
          <w:sz w:val="26"/>
          <w:szCs w:val="26"/>
        </w:rPr>
        <w:lastRenderedPageBreak/>
        <w:t>рассмотрены и удовлетворены, к дисциплинарной ответственности привлечено 7 должностных лиц ГКУ РД «УСЗН в МО «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39137A" w:rsidRPr="0039137A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>В ходе настоящей проверки выборочно изучены протокола, распоряжения и решения органа социальной защиты населения, вынесенные в результате рассмотрения заявлений о назначении ежемесячной денежной выплаты на ребенка в возрасте от 3 до 7 лет включительно, поступающих через Единый портал государственных и муниципальных услуг, на предмет обоснованности принятия решений о назначении либо об отказе в назначении выплат на детей в возрасте от 3 до 7 лет включительно и своевременности их рассмотрения.</w:t>
      </w:r>
    </w:p>
    <w:p w:rsidR="0039137A" w:rsidRPr="0039137A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>Проверка показала, что задолженностей перед получателями указанной социальной выплаты в ГКУ РД «УСЗН в МО «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 район» не имеется. Ранее выявленные нарушения законов устранены, приняты меры по их недопущению впредь.</w:t>
      </w:r>
    </w:p>
    <w:p w:rsidR="0039137A" w:rsidRPr="0039137A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>Кроме того, прокурором района в ГКУ РД «УСЗН в МО «</w:t>
      </w:r>
      <w:proofErr w:type="spellStart"/>
      <w:r w:rsidRPr="0039137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39137A">
        <w:rPr>
          <w:rFonts w:ascii="Times New Roman" w:hAnsi="Times New Roman" w:cs="Times New Roman"/>
          <w:sz w:val="26"/>
          <w:szCs w:val="26"/>
        </w:rPr>
        <w:t xml:space="preserve"> район» проведен личный прием граждан, в ходе которого получено письменное обращение по вопросу неполучения средств реабилитации, положенных инвалиду. По обращению организована прокурорская проверка, по результатам которой будут внесены акты реагирования.</w:t>
      </w:r>
    </w:p>
    <w:p w:rsidR="00061BA9" w:rsidRPr="00061BA9" w:rsidRDefault="0039137A" w:rsidP="0039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37A">
        <w:rPr>
          <w:rFonts w:ascii="Times New Roman" w:hAnsi="Times New Roman" w:cs="Times New Roman"/>
          <w:sz w:val="26"/>
          <w:szCs w:val="26"/>
        </w:rPr>
        <w:t>Другим обратившимся на личный прием гражданам, по всем интересующим вопросам даны ответы и разъяснения законодательства в сфере социального обслуживания населения, в том числе законодательства по вопросам выплат на детей в возрасте от 3 до 7 лет включительно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39137A" w:rsidRDefault="0039137A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39137A" w:rsidRDefault="0039137A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39137A" w:rsidRDefault="0039137A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39137A" w:rsidRDefault="0039137A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69" w:rsidRDefault="006F5B69" w:rsidP="00D87F66">
      <w:pPr>
        <w:spacing w:after="0" w:line="240" w:lineRule="auto"/>
      </w:pPr>
      <w:r>
        <w:separator/>
      </w:r>
    </w:p>
  </w:endnote>
  <w:endnote w:type="continuationSeparator" w:id="0">
    <w:p w:rsidR="006F5B69" w:rsidRDefault="006F5B69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69" w:rsidRDefault="006F5B69" w:rsidP="00D87F66">
      <w:pPr>
        <w:spacing w:after="0" w:line="240" w:lineRule="auto"/>
      </w:pPr>
      <w:r>
        <w:separator/>
      </w:r>
    </w:p>
  </w:footnote>
  <w:footnote w:type="continuationSeparator" w:id="0">
    <w:p w:rsidR="006F5B69" w:rsidRDefault="006F5B69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5B69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2022-06-30T06:48:00Z</dcterms:created>
  <dcterms:modified xsi:type="dcterms:W3CDTF">2022-06-30T06:48:00Z</dcterms:modified>
</cp:coreProperties>
</file>