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4B9" w:rsidRPr="00E67C05" w:rsidRDefault="0037626B" w:rsidP="00E67C05">
      <w:pPr>
        <w:rPr>
          <w:rFonts w:ascii="Times New Roman" w:hAnsi="Times New Roman" w:cs="Times New Roman"/>
          <w:b/>
          <w:sz w:val="28"/>
          <w:szCs w:val="28"/>
        </w:rPr>
      </w:pPr>
      <w:r w:rsidRPr="00E67C05">
        <w:rPr>
          <w:rFonts w:ascii="Times New Roman" w:hAnsi="Times New Roman" w:cs="Times New Roman"/>
          <w:b/>
          <w:sz w:val="28"/>
          <w:szCs w:val="28"/>
        </w:rPr>
        <w:t>О</w:t>
      </w:r>
      <w:r w:rsidR="00AB24B9" w:rsidRPr="00E67C05">
        <w:rPr>
          <w:rFonts w:ascii="Times New Roman" w:hAnsi="Times New Roman" w:cs="Times New Roman"/>
          <w:b/>
          <w:sz w:val="28"/>
          <w:szCs w:val="28"/>
        </w:rPr>
        <w:t xml:space="preserve">Б УТВЕРЖДЕНИИ МЕТОДИЧЕСКИХ РЕКОМЕНДАЦИЙ ПО ПРОВЕДЕНИЮ </w:t>
      </w:r>
      <w:proofErr w:type="gramStart"/>
      <w:r w:rsidR="00AB24B9" w:rsidRPr="00E67C05">
        <w:rPr>
          <w:rFonts w:ascii="Times New Roman" w:hAnsi="Times New Roman" w:cs="Times New Roman"/>
          <w:b/>
          <w:sz w:val="28"/>
          <w:szCs w:val="28"/>
        </w:rPr>
        <w:t xml:space="preserve">ОЦЕНКИ РЕГУЛИРУЮЩЕГО ВОЗДЕЙСТВИЯ </w:t>
      </w:r>
      <w:bookmarkStart w:id="0" w:name="_GoBack"/>
      <w:bookmarkEnd w:id="0"/>
      <w:r w:rsidR="00AB24B9" w:rsidRPr="00E67C05">
        <w:rPr>
          <w:rFonts w:ascii="Times New Roman" w:hAnsi="Times New Roman" w:cs="Times New Roman"/>
          <w:b/>
          <w:sz w:val="28"/>
          <w:szCs w:val="28"/>
        </w:rPr>
        <w:t>ПРОЕКТОВ НОРМАТИВНЫХ ПРАВОВЫХ АКТОВ РЕСПУБЛИКИ</w:t>
      </w:r>
      <w:proofErr w:type="gramEnd"/>
      <w:r w:rsidR="00AB24B9" w:rsidRPr="00E67C05">
        <w:rPr>
          <w:rFonts w:ascii="Times New Roman" w:hAnsi="Times New Roman" w:cs="Times New Roman"/>
          <w:b/>
          <w:sz w:val="28"/>
          <w:szCs w:val="28"/>
        </w:rPr>
        <w:t xml:space="preserve"> ДАГЕСТАН</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МИНИСТЕРСТВО ЭКОНОМИКИ И ТЕРРИТОРИАЛЬНОГО РАЗВИТИЯ РЕСПУБЛИКИ ДАГЕСТАН </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ПРИКАЗ </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от 30 декабря 2013 года N 819-од </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ОБ УТВЕРЖДЕНИИ МЕТОДИЧЕСКИХ РЕКОМЕНДАЦИЙ ПО ПРОВЕДЕНИЮ </w:t>
      </w:r>
      <w:proofErr w:type="gramStart"/>
      <w:r w:rsidRPr="00AB24B9">
        <w:rPr>
          <w:rFonts w:ascii="Times New Roman" w:eastAsia="Times New Roman" w:hAnsi="Times New Roman" w:cs="Times New Roman"/>
          <w:sz w:val="24"/>
          <w:szCs w:val="24"/>
        </w:rPr>
        <w:t>ОЦЕНКИ РЕГУЛИРУЮЩЕГО ВОЗДЕЙСТВИЯ ПРОЕКТОВ НОРМАТИВНЫХ ПРАВОВЫХ АКТОВ РЕСПУБЛИКИ</w:t>
      </w:r>
      <w:proofErr w:type="gramEnd"/>
      <w:r w:rsidRPr="00AB24B9">
        <w:rPr>
          <w:rFonts w:ascii="Times New Roman" w:eastAsia="Times New Roman" w:hAnsi="Times New Roman" w:cs="Times New Roman"/>
          <w:sz w:val="24"/>
          <w:szCs w:val="24"/>
        </w:rPr>
        <w:t xml:space="preserve"> ДАГЕСТАН </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AB24B9">
        <w:rPr>
          <w:rFonts w:ascii="Times New Roman" w:eastAsia="Times New Roman" w:hAnsi="Times New Roman" w:cs="Times New Roman"/>
          <w:sz w:val="24"/>
          <w:szCs w:val="24"/>
        </w:rPr>
        <w:t>(Утратил силу:</w:t>
      </w:r>
      <w:proofErr w:type="gramEnd"/>
      <w:r w:rsidRPr="00AB24B9">
        <w:rPr>
          <w:rFonts w:ascii="Times New Roman" w:eastAsia="Times New Roman" w:hAnsi="Times New Roman" w:cs="Times New Roman"/>
          <w:sz w:val="24"/>
          <w:szCs w:val="24"/>
        </w:rPr>
        <w:br/>
      </w:r>
      <w:hyperlink r:id="rId5" w:history="1">
        <w:r w:rsidRPr="00AB24B9">
          <w:rPr>
            <w:rFonts w:ascii="Times New Roman" w:eastAsia="Times New Roman" w:hAnsi="Times New Roman" w:cs="Times New Roman"/>
            <w:color w:val="0000FF"/>
            <w:sz w:val="24"/>
            <w:szCs w:val="24"/>
            <w:u w:val="single"/>
          </w:rPr>
          <w:t>приказ Министерства экономики и территориального развития Республики Дагестан от 02.06.2014 N 73-од</w:t>
        </w:r>
      </w:hyperlink>
      <w:r w:rsidRPr="00AB24B9">
        <w:rPr>
          <w:rFonts w:ascii="Times New Roman" w:eastAsia="Times New Roman" w:hAnsi="Times New Roman" w:cs="Times New Roman"/>
          <w:sz w:val="24"/>
          <w:szCs w:val="24"/>
        </w:rPr>
        <w:t>, НГР:</w:t>
      </w:r>
      <w:proofErr w:type="gramStart"/>
      <w:r w:rsidRPr="00AB24B9">
        <w:rPr>
          <w:rFonts w:ascii="Times New Roman" w:eastAsia="Times New Roman" w:hAnsi="Times New Roman" w:cs="Times New Roman"/>
          <w:sz w:val="24"/>
          <w:szCs w:val="24"/>
        </w:rPr>
        <w:t>RU05000201400235)</w:t>
      </w:r>
      <w:proofErr w:type="gramEnd"/>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proofErr w:type="gramStart"/>
      <w:r w:rsidRPr="00AB24B9">
        <w:rPr>
          <w:rFonts w:ascii="Times New Roman" w:eastAsia="Times New Roman" w:hAnsi="Times New Roman" w:cs="Times New Roman"/>
          <w:sz w:val="24"/>
          <w:szCs w:val="24"/>
        </w:rPr>
        <w:t xml:space="preserve">В целях реализации </w:t>
      </w:r>
      <w:hyperlink r:id="rId6" w:history="1">
        <w:r w:rsidRPr="00AB24B9">
          <w:rPr>
            <w:rFonts w:ascii="Times New Roman" w:eastAsia="Times New Roman" w:hAnsi="Times New Roman" w:cs="Times New Roman"/>
            <w:color w:val="0000FF"/>
            <w:sz w:val="24"/>
            <w:szCs w:val="24"/>
            <w:u w:val="single"/>
          </w:rPr>
          <w:t>постановления Правительства Республики Дагестан от 18 июля 2013 года N 357 "Об организационных мероприятиях по внедрению в Республике Дагестан процедуры оценки регулирующего воздействия действующих нормативных правовых актов Республики Дагестан, проектов концепций государственного регулирования и проектов нормативных правовых актов Республики Дагестан"</w:t>
        </w:r>
      </w:hyperlink>
      <w:r w:rsidRPr="00AB24B9">
        <w:rPr>
          <w:rFonts w:ascii="Times New Roman" w:eastAsia="Times New Roman" w:hAnsi="Times New Roman" w:cs="Times New Roman"/>
          <w:sz w:val="24"/>
          <w:szCs w:val="24"/>
        </w:rPr>
        <w:t xml:space="preserve"> ("Собрание законодательства Республики Дагестан", 31.07.2013, N 14, ст. 948)</w:t>
      </w:r>
      <w:proofErr w:type="gramEnd"/>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приказываю:</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1. Утвердить прилагаемые Методические рекомендации по проведению оценки регулирующего воздействия нормативных правовых актов Республики Дагестан (далее - Методические рекомендации).</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2. Управлению делами Минэкономразвития РД:</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разместить Методические рекомендации на официальном сайте Министерства экономики и территориального развития Республики Дагестан www.minec-rd.ru в разделе "Оценка регулирующего воздействия";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направить настоящий приказ в Министерство юстиции Республики Дагестан для государственной регистрации.</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3. Управлению оценки регулирующего воздействия, цен и тарифов Минэкономразвития РД в соответствии со статьей 59 </w:t>
      </w:r>
      <w:hyperlink r:id="rId7" w:history="1">
        <w:r w:rsidRPr="00AB24B9">
          <w:rPr>
            <w:rFonts w:ascii="Times New Roman" w:eastAsia="Times New Roman" w:hAnsi="Times New Roman" w:cs="Times New Roman"/>
            <w:color w:val="0000FF"/>
            <w:sz w:val="24"/>
            <w:szCs w:val="24"/>
            <w:u w:val="single"/>
          </w:rPr>
          <w:t>Закона Республики Дагестан от 16 апреля 1997 года N 8 "О нормативных правовых актах Республики Дагестан"</w:t>
        </w:r>
      </w:hyperlink>
      <w:r w:rsidRPr="00AB24B9">
        <w:rPr>
          <w:rFonts w:ascii="Times New Roman" w:eastAsia="Times New Roman" w:hAnsi="Times New Roman" w:cs="Times New Roman"/>
          <w:sz w:val="24"/>
          <w:szCs w:val="24"/>
        </w:rPr>
        <w:t xml:space="preserve"> ("Собрание законодательства Республики Дагестан" от 30.04.1997 г., N 4, ст. 1050) опубликовать настоящий приказ в установленном порядке.</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4. Настоящий приказ вступает в силу после его официального опубликования.</w:t>
      </w:r>
    </w:p>
    <w:p w:rsidR="00AB24B9" w:rsidRPr="00AB24B9" w:rsidRDefault="00AB24B9" w:rsidP="00AB24B9">
      <w:pPr>
        <w:spacing w:before="100" w:beforeAutospacing="1" w:after="100" w:afterAutospacing="1" w:line="240" w:lineRule="auto"/>
        <w:jc w:val="right"/>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lastRenderedPageBreak/>
        <w:t>Врио Министра</w:t>
      </w:r>
      <w:r w:rsidRPr="00AB24B9">
        <w:rPr>
          <w:rFonts w:ascii="Times New Roman" w:eastAsia="Times New Roman" w:hAnsi="Times New Roman" w:cs="Times New Roman"/>
          <w:sz w:val="24"/>
          <w:szCs w:val="24"/>
        </w:rPr>
        <w:br/>
        <w:t xml:space="preserve">С. Каллаева </w:t>
      </w:r>
    </w:p>
    <w:p w:rsidR="00AB24B9" w:rsidRPr="00AB24B9" w:rsidRDefault="00AB24B9" w:rsidP="00AB24B9">
      <w:pPr>
        <w:spacing w:before="100" w:beforeAutospacing="1" w:after="100" w:afterAutospacing="1" w:line="240" w:lineRule="auto"/>
        <w:outlineLvl w:val="1"/>
        <w:rPr>
          <w:rFonts w:ascii="Times New Roman" w:eastAsia="Times New Roman" w:hAnsi="Times New Roman" w:cs="Times New Roman"/>
          <w:b/>
          <w:bCs/>
          <w:sz w:val="36"/>
          <w:szCs w:val="36"/>
        </w:rPr>
      </w:pPr>
      <w:r w:rsidRPr="00AB24B9">
        <w:rPr>
          <w:rFonts w:ascii="Times New Roman" w:eastAsia="Times New Roman" w:hAnsi="Times New Roman" w:cs="Times New Roman"/>
          <w:b/>
          <w:bCs/>
          <w:sz w:val="36"/>
          <w:szCs w:val="36"/>
        </w:rPr>
        <w:t xml:space="preserve">Методические рекомендации по проведению </w:t>
      </w:r>
      <w:proofErr w:type="gramStart"/>
      <w:r w:rsidRPr="00AB24B9">
        <w:rPr>
          <w:rFonts w:ascii="Times New Roman" w:eastAsia="Times New Roman" w:hAnsi="Times New Roman" w:cs="Times New Roman"/>
          <w:b/>
          <w:bCs/>
          <w:sz w:val="36"/>
          <w:szCs w:val="36"/>
        </w:rPr>
        <w:t>оценки регулирующего воздействия проектов нормативных правовых актов Республики</w:t>
      </w:r>
      <w:proofErr w:type="gramEnd"/>
      <w:r w:rsidRPr="00AB24B9">
        <w:rPr>
          <w:rFonts w:ascii="Times New Roman" w:eastAsia="Times New Roman" w:hAnsi="Times New Roman" w:cs="Times New Roman"/>
          <w:b/>
          <w:bCs/>
          <w:sz w:val="36"/>
          <w:szCs w:val="36"/>
        </w:rPr>
        <w:t xml:space="preserve"> Дагестан</w:t>
      </w:r>
    </w:p>
    <w:p w:rsidR="00AB24B9" w:rsidRPr="00AB24B9" w:rsidRDefault="00AB24B9" w:rsidP="00AB24B9">
      <w:pPr>
        <w:spacing w:before="100" w:beforeAutospacing="1" w:after="100" w:afterAutospacing="1" w:line="240" w:lineRule="auto"/>
        <w:jc w:val="right"/>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Утверждено Приказом Минэкономразвития РД от "30" декабря 2013 г. N 819-од </w:t>
      </w:r>
    </w:p>
    <w:p w:rsidR="00AB24B9" w:rsidRPr="00AB24B9" w:rsidRDefault="00AB24B9" w:rsidP="00AB24B9">
      <w:pPr>
        <w:spacing w:before="100" w:beforeAutospacing="1" w:after="100" w:afterAutospacing="1" w:line="240" w:lineRule="auto"/>
        <w:outlineLvl w:val="2"/>
        <w:rPr>
          <w:rFonts w:ascii="Times New Roman" w:eastAsia="Times New Roman" w:hAnsi="Times New Roman" w:cs="Times New Roman"/>
          <w:b/>
          <w:bCs/>
          <w:sz w:val="27"/>
          <w:szCs w:val="27"/>
        </w:rPr>
      </w:pPr>
      <w:r w:rsidRPr="00AB24B9">
        <w:rPr>
          <w:rFonts w:ascii="Times New Roman" w:eastAsia="Times New Roman" w:hAnsi="Times New Roman" w:cs="Times New Roman"/>
          <w:b/>
          <w:bCs/>
          <w:sz w:val="27"/>
          <w:szCs w:val="27"/>
        </w:rPr>
        <w:t>I. Общие положения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1.1. </w:t>
      </w:r>
      <w:proofErr w:type="gramStart"/>
      <w:r w:rsidRPr="00AB24B9">
        <w:rPr>
          <w:rFonts w:ascii="Times New Roman" w:eastAsia="Times New Roman" w:hAnsi="Times New Roman" w:cs="Times New Roman"/>
          <w:sz w:val="24"/>
          <w:szCs w:val="24"/>
        </w:rPr>
        <w:t xml:space="preserve">Настоящие Методические рекомендации по проведению оценки регулирующего воздействия нормативных правовых актов Республики Дагестан (далее - методические рекомендации) разработаны в соответствии с постановлением Правительства РД </w:t>
      </w:r>
      <w:hyperlink r:id="rId8" w:history="1">
        <w:r w:rsidRPr="00AB24B9">
          <w:rPr>
            <w:rFonts w:ascii="Times New Roman" w:eastAsia="Times New Roman" w:hAnsi="Times New Roman" w:cs="Times New Roman"/>
            <w:color w:val="0000FF"/>
            <w:sz w:val="24"/>
            <w:szCs w:val="24"/>
            <w:u w:val="single"/>
          </w:rPr>
          <w:t>от 18 июля 2013 года N 357 "Об организационных мероприятиях по внедрению в Республике Дагестан процедуры оценки регулирующего воздействия действующих нормативных правовых актов Республики Дагестан, проектов концепций государственного регулирования и проектов нормативных правовых актов Республики Дагестан"</w:t>
        </w:r>
      </w:hyperlink>
      <w:r w:rsidRPr="00AB24B9">
        <w:rPr>
          <w:rFonts w:ascii="Times New Roman" w:eastAsia="Times New Roman" w:hAnsi="Times New Roman" w:cs="Times New Roman"/>
          <w:sz w:val="24"/>
          <w:szCs w:val="24"/>
        </w:rPr>
        <w:t xml:space="preserve"> ("Собрание</w:t>
      </w:r>
      <w:proofErr w:type="gramEnd"/>
      <w:r w:rsidRPr="00AB24B9">
        <w:rPr>
          <w:rFonts w:ascii="Times New Roman" w:eastAsia="Times New Roman" w:hAnsi="Times New Roman" w:cs="Times New Roman"/>
          <w:sz w:val="24"/>
          <w:szCs w:val="24"/>
        </w:rPr>
        <w:t xml:space="preserve"> </w:t>
      </w:r>
      <w:proofErr w:type="gramStart"/>
      <w:r w:rsidRPr="00AB24B9">
        <w:rPr>
          <w:rFonts w:ascii="Times New Roman" w:eastAsia="Times New Roman" w:hAnsi="Times New Roman" w:cs="Times New Roman"/>
          <w:sz w:val="24"/>
          <w:szCs w:val="24"/>
        </w:rPr>
        <w:t xml:space="preserve">законодательства Республики Дагестан", 31.07.2013, N 14, ст. 948) (далее – постановление Правительства РД </w:t>
      </w:r>
      <w:hyperlink r:id="rId9" w:history="1">
        <w:r w:rsidRPr="00AB24B9">
          <w:rPr>
            <w:rFonts w:ascii="Times New Roman" w:eastAsia="Times New Roman" w:hAnsi="Times New Roman" w:cs="Times New Roman"/>
            <w:color w:val="0000FF"/>
            <w:sz w:val="24"/>
            <w:szCs w:val="24"/>
            <w:u w:val="single"/>
          </w:rPr>
          <w:t>от 18 июля 2013 года N 357</w:t>
        </w:r>
      </w:hyperlink>
      <w:r w:rsidRPr="00AB24B9">
        <w:rPr>
          <w:rFonts w:ascii="Times New Roman" w:eastAsia="Times New Roman" w:hAnsi="Times New Roman" w:cs="Times New Roman"/>
          <w:sz w:val="24"/>
          <w:szCs w:val="24"/>
        </w:rPr>
        <w:t>) в целях методологического обеспечения проведения оценки регулирующего воздействия (далее – ОРВ) проектов нормативных правовых актов, а также обеспечения структурного единства сводных отчетов о проведении оценки регулирующего воздействия проектов нормативных правовых актов (далее – сводный отчет), подготавливаемых органами исполнительной власти Республики Дагестан (далее – регулирующие</w:t>
      </w:r>
      <w:proofErr w:type="gramEnd"/>
      <w:r w:rsidRPr="00AB24B9">
        <w:rPr>
          <w:rFonts w:ascii="Times New Roman" w:eastAsia="Times New Roman" w:hAnsi="Times New Roman" w:cs="Times New Roman"/>
          <w:sz w:val="24"/>
          <w:szCs w:val="24"/>
        </w:rPr>
        <w:t xml:space="preserve"> </w:t>
      </w:r>
      <w:proofErr w:type="gramStart"/>
      <w:r w:rsidRPr="00AB24B9">
        <w:rPr>
          <w:rFonts w:ascii="Times New Roman" w:eastAsia="Times New Roman" w:hAnsi="Times New Roman" w:cs="Times New Roman"/>
          <w:sz w:val="24"/>
          <w:szCs w:val="24"/>
        </w:rPr>
        <w:t>органы) в рамках проведения ОРВ и публичных консультаций, и предназначена для применения регулирующими органами при проведении ОРВ проектов нормативных правовых актов (далее – проект акта) в части подготовки и размещения регулирующими органами уведомлений о подготовке проекта акта, сбора предложений в связи с размещением уведомления о разработке проекта акта, формирования сводного отчета и проведения публичных консультаций по проекту акта, а также при</w:t>
      </w:r>
      <w:proofErr w:type="gramEnd"/>
      <w:r w:rsidRPr="00AB24B9">
        <w:rPr>
          <w:rFonts w:ascii="Times New Roman" w:eastAsia="Times New Roman" w:hAnsi="Times New Roman" w:cs="Times New Roman"/>
          <w:sz w:val="24"/>
          <w:szCs w:val="24"/>
        </w:rPr>
        <w:t xml:space="preserve"> подготовке Уполномоченным органом заключений об ОРВ (далее – заключение).</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1.2. </w:t>
      </w:r>
      <w:proofErr w:type="gramStart"/>
      <w:r w:rsidRPr="00AB24B9">
        <w:rPr>
          <w:rFonts w:ascii="Times New Roman" w:eastAsia="Times New Roman" w:hAnsi="Times New Roman" w:cs="Times New Roman"/>
          <w:sz w:val="24"/>
          <w:szCs w:val="24"/>
        </w:rPr>
        <w:t xml:space="preserve">ОРВ проектов актов проводится в соответствии с </w:t>
      </w:r>
      <w:hyperlink r:id="rId10" w:history="1">
        <w:r w:rsidRPr="00AB24B9">
          <w:rPr>
            <w:rFonts w:ascii="Times New Roman" w:eastAsia="Times New Roman" w:hAnsi="Times New Roman" w:cs="Times New Roman"/>
            <w:color w:val="0000FF"/>
            <w:sz w:val="24"/>
            <w:szCs w:val="24"/>
            <w:u w:val="single"/>
          </w:rPr>
          <w:t>Федеральным законом от 2 июля 2013 г. N 176-ФЗ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AB24B9">
        <w:rPr>
          <w:rFonts w:ascii="Times New Roman" w:eastAsia="Times New Roman" w:hAnsi="Times New Roman" w:cs="Times New Roman"/>
          <w:sz w:val="24"/>
          <w:szCs w:val="24"/>
        </w:rPr>
        <w:t xml:space="preserve"> и статьи 7 и 46 </w:t>
      </w:r>
      <w:hyperlink r:id="rId11" w:history="1">
        <w:r w:rsidRPr="00AB24B9">
          <w:rPr>
            <w:rFonts w:ascii="Times New Roman" w:eastAsia="Times New Roman" w:hAnsi="Times New Roman" w:cs="Times New Roman"/>
            <w:color w:val="0000FF"/>
            <w:sz w:val="24"/>
            <w:szCs w:val="24"/>
            <w:u w:val="single"/>
          </w:rPr>
          <w:t>Федерального закона "Об общих принципах организации местного самоуправления в Российской Федерации"</w:t>
        </w:r>
      </w:hyperlink>
      <w:r w:rsidRPr="00AB24B9">
        <w:rPr>
          <w:rFonts w:ascii="Times New Roman" w:eastAsia="Times New Roman" w:hAnsi="Times New Roman" w:cs="Times New Roman"/>
          <w:sz w:val="24"/>
          <w:szCs w:val="24"/>
        </w:rPr>
        <w:t xml:space="preserve"> по вопросам оценки регулирующего воздействия проектов нормативных правовых</w:t>
      </w:r>
      <w:proofErr w:type="gramEnd"/>
      <w:r w:rsidRPr="00AB24B9">
        <w:rPr>
          <w:rFonts w:ascii="Times New Roman" w:eastAsia="Times New Roman" w:hAnsi="Times New Roman" w:cs="Times New Roman"/>
          <w:sz w:val="24"/>
          <w:szCs w:val="24"/>
        </w:rPr>
        <w:t xml:space="preserve"> </w:t>
      </w:r>
      <w:proofErr w:type="gramStart"/>
      <w:r w:rsidRPr="00AB24B9">
        <w:rPr>
          <w:rFonts w:ascii="Times New Roman" w:eastAsia="Times New Roman" w:hAnsi="Times New Roman" w:cs="Times New Roman"/>
          <w:sz w:val="24"/>
          <w:szCs w:val="24"/>
        </w:rPr>
        <w:t>актов и экспертизы нормативных правовых актов", Положением об оценке регулирующего воздействия действующих нормативных правовых актов, проектов концепций государственного регулирования и проектов нормативных правовых актов Республики Дагестан (далее - Положение) и Порядком проведения органами исполнительной власти Республики Дагестан оценки регулирующего воздействия проектов нормативных правовых актов Республики Дагестан (далее – Порядок), утвержденных вышеуказанным постановлением, и установленными в них целями, задачами и принципами осуществления ОРВ.</w:t>
      </w:r>
      <w:proofErr w:type="gramEnd"/>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1.3. ОРВ основывается преимущественно на данных, опубликованных в открытых источниках, которые могут быть верифицированы другими заинтересованными лицами. В сводном отчете регулирующим органом указываются источники использованных данных.</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lastRenderedPageBreak/>
        <w:t>1.4. Регулирующим органом проводится как качественная, так и количественная оценка издержек и выгод участников отношений, на регулирование которых направлен проект акта. Информация о видах воздействия, возникающих в связи с введением предлагаемого регулирования, которые не могут быть оценены количественно, также приводится в сводном отчете.</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proofErr w:type="gramStart"/>
      <w:r w:rsidRPr="00AB24B9">
        <w:rPr>
          <w:rFonts w:ascii="Times New Roman" w:eastAsia="Times New Roman" w:hAnsi="Times New Roman" w:cs="Times New Roman"/>
          <w:sz w:val="24"/>
          <w:szCs w:val="24"/>
        </w:rPr>
        <w:t>1.5 Выбор методов анализа и представления полученных результатов осуществляется регулирующим органом самостоятельно таким образом, чтобы обеспечить для лиц, участвующих в принятии решения о разработке и утверждении проекта акта, максимально возможную и объективную информацию о проблеме, способах ее решения, положительных и отрицательных последствиях принятия проекта акта, обоснованию предпочтительности предлагаемого регулирования по сравнению с иными возможными способами решения проблемы.</w:t>
      </w:r>
      <w:proofErr w:type="gramEnd"/>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1.6. В целях обеспечения объективности ОРВ и повышения качества принятых решений регулирующий орган стремится и принимает необходимые меры к привлечению к предварительным публичным консультациям по уведомлению и проекту акта всех заинтересованных групп участников отношений.</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Проведение ОРВ включает следующие этапы:</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а) размещение уведомления о подготовке проектов актов и определение возможных способов решения проблемы и их обсуждение в рамках предварительных публичных консультаций;</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б) разработка проекта акта, составление сводного отчета о проведении ОРВ и их обсуждение в рамках публичных консультаций;</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в) подготовка Уполномоченным органом заключения об ОРВ.</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Нормативные правовые акты, в отношении проектов которых была проведена ОРВ, подлежат оценке фактического воздействия в целях оценки достижения заявленных целей регулирования.</w:t>
      </w:r>
    </w:p>
    <w:p w:rsidR="00AB24B9" w:rsidRPr="00AB24B9" w:rsidRDefault="00AB24B9" w:rsidP="00AB24B9">
      <w:pPr>
        <w:spacing w:before="100" w:beforeAutospacing="1" w:after="100" w:afterAutospacing="1" w:line="240" w:lineRule="auto"/>
        <w:outlineLvl w:val="2"/>
        <w:rPr>
          <w:rFonts w:ascii="Times New Roman" w:eastAsia="Times New Roman" w:hAnsi="Times New Roman" w:cs="Times New Roman"/>
          <w:b/>
          <w:bCs/>
          <w:sz w:val="27"/>
          <w:szCs w:val="27"/>
        </w:rPr>
      </w:pPr>
      <w:r w:rsidRPr="00AB24B9">
        <w:rPr>
          <w:rFonts w:ascii="Times New Roman" w:eastAsia="Times New Roman" w:hAnsi="Times New Roman" w:cs="Times New Roman"/>
          <w:b/>
          <w:bCs/>
          <w:sz w:val="27"/>
          <w:szCs w:val="27"/>
        </w:rPr>
        <w:t>II. Размещение уведомления о подготовке проектов актов и определение возможных способов решения проблемы и их обсуждение в рамках предварительных публичных консультаций</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2.1. </w:t>
      </w:r>
      <w:proofErr w:type="gramStart"/>
      <w:r w:rsidRPr="00AB24B9">
        <w:rPr>
          <w:rFonts w:ascii="Times New Roman" w:eastAsia="Times New Roman" w:hAnsi="Times New Roman" w:cs="Times New Roman"/>
          <w:sz w:val="24"/>
          <w:szCs w:val="24"/>
        </w:rPr>
        <w:t xml:space="preserve">Регулирующий орган размещает на официальном сайте Республики Дагестан для размещения информации о проведении оценки регулирующего воздействия, экспертизы и результатах публичных консультаций в информационно-телекоммуникационной сети "Интернет" (далее - официальный сайт), определенном </w:t>
      </w:r>
      <w:hyperlink r:id="rId12" w:history="1">
        <w:r w:rsidRPr="00AB24B9">
          <w:rPr>
            <w:rFonts w:ascii="Times New Roman" w:eastAsia="Times New Roman" w:hAnsi="Times New Roman" w:cs="Times New Roman"/>
            <w:color w:val="0000FF"/>
            <w:sz w:val="24"/>
            <w:szCs w:val="24"/>
            <w:u w:val="single"/>
          </w:rPr>
          <w:t>постановлением Правительства Республики Дагестан от 18 июля 2013 года N 357</w:t>
        </w:r>
      </w:hyperlink>
      <w:r w:rsidRPr="00AB24B9">
        <w:rPr>
          <w:rFonts w:ascii="Times New Roman" w:eastAsia="Times New Roman" w:hAnsi="Times New Roman" w:cs="Times New Roman"/>
          <w:sz w:val="24"/>
          <w:szCs w:val="24"/>
        </w:rPr>
        <w:t>, в разделе "Уведомление" подписанное руководителем регулирующего органа уведомление о подготовке проекта акта.</w:t>
      </w:r>
      <w:proofErr w:type="gramEnd"/>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Форма уведомления о подготовке проектов актов с обязательным составом сведений, содержащихся в нем, приведена в Приложении N 1 к настоящим методическим рекомендациям.</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В уведомлении о подготовке проектов актов указываются: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lastRenderedPageBreak/>
        <w:t>1) сведения о регулирующем органе - разработчике проекта акта: полное и краткое наименование органа исполнительной власти, контактные данные регулирующего органа, в том числе почтовый адрес, адрес электронной почты, адрес официального сайта регулирующего органа, предназначенные для направления предложений, а также наиболее удобный способ их предоставления;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2) срок, в течение которого регулирующим органом принимаются предложения в связи с размещением уведомления о подготовке проектов актов, который не может составлять менее 15 календарных дней со дня размещения уведомления о подготовке проектов актов на официальном сайте;</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proofErr w:type="gramStart"/>
      <w:r w:rsidRPr="00AB24B9">
        <w:rPr>
          <w:rFonts w:ascii="Times New Roman" w:eastAsia="Times New Roman" w:hAnsi="Times New Roman" w:cs="Times New Roman"/>
          <w:sz w:val="24"/>
          <w:szCs w:val="24"/>
        </w:rPr>
        <w:t>3) обоснование проблемы, на решение которой направлен предлагаемый способ регулирования, включая характеристику негативных эффектов, возникающих в связи с наличием проблемы, в том числе участников отношений, испытывающих негативные эффекты, и их количественные оценки, обоснование условий и факторов существования проблемы, а также условий, при которых проблема может быть решена в целом без вмешательства со стороны государства и органов исполнительной власти Республики Дагестан</w:t>
      </w:r>
      <w:proofErr w:type="gramEnd"/>
      <w:r w:rsidRPr="00AB24B9">
        <w:rPr>
          <w:rFonts w:ascii="Times New Roman" w:eastAsia="Times New Roman" w:hAnsi="Times New Roman" w:cs="Times New Roman"/>
          <w:sz w:val="24"/>
          <w:szCs w:val="24"/>
        </w:rPr>
        <w:t>; 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4) краткое изложение цели регулирования (описание цели принятия проекта акта, которая должна соответствовать указанной проблеме, на решение которой направлено предлагаемое регулирование) и общая характеристика соответствующих общественных отношений (краткое описание предмета регулирования);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proofErr w:type="gramStart"/>
      <w:r w:rsidRPr="00AB24B9">
        <w:rPr>
          <w:rFonts w:ascii="Times New Roman" w:eastAsia="Times New Roman" w:hAnsi="Times New Roman" w:cs="Times New Roman"/>
          <w:sz w:val="24"/>
          <w:szCs w:val="24"/>
        </w:rPr>
        <w:t>5) описание предлагаемого регулирования и иных возможных способов решения проблемы с указанием круга лиц, на которых будет распространено их действие (перечень органов государственной власти и местного самоуправления, субъектов предпринимательской, инвестиционной и иной деятельности, граждан, организаций, представляющих интересы указанных лиц, а также иных лиц, на которых будет распространено действие акта), и сравнительная оценка положительных и отрицательных последствий и рисков решения проблемы</w:t>
      </w:r>
      <w:proofErr w:type="gramEnd"/>
      <w:r w:rsidRPr="00AB24B9">
        <w:rPr>
          <w:rFonts w:ascii="Times New Roman" w:eastAsia="Times New Roman" w:hAnsi="Times New Roman" w:cs="Times New Roman"/>
          <w:sz w:val="24"/>
          <w:szCs w:val="24"/>
        </w:rPr>
        <w:t xml:space="preserve"> указанными способами;</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6) вид, наименование и планируемый срок вступления в силу проекта акта или взаимосвязанных по цели регулирования проектов актов, предусматривающих установление предлагаемого регулирования;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proofErr w:type="gramStart"/>
      <w:r w:rsidRPr="00AB24B9">
        <w:rPr>
          <w:rFonts w:ascii="Times New Roman" w:eastAsia="Times New Roman" w:hAnsi="Times New Roman" w:cs="Times New Roman"/>
          <w:sz w:val="24"/>
          <w:szCs w:val="24"/>
        </w:rPr>
        <w:t>7) обоснование необходимости подготовки проекта акта: федеральные конституционные законы, федеральные законы, указы или распоряжения Президента Российской Федерации, постановления или распоряжения Правительства Российской Федерации, нормативные правовые акты Республики Дагестан, из которых вытекает необходимость подготовки нормативного правового акта, содержащие прямое указание на необходимость подготовки проекта акта либо указание на инициативу регулирующего органа в пределах его компетенции;</w:t>
      </w:r>
      <w:proofErr w:type="gramEnd"/>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8) сведения о необходимости или отсутствии необходимости установления переходного периода;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proofErr w:type="gramStart"/>
      <w:r w:rsidRPr="00AB24B9">
        <w:rPr>
          <w:rFonts w:ascii="Times New Roman" w:eastAsia="Times New Roman" w:hAnsi="Times New Roman" w:cs="Times New Roman"/>
          <w:sz w:val="24"/>
          <w:szCs w:val="24"/>
        </w:rPr>
        <w:t xml:space="preserve">9) иная информация, относящаяся, по мнению регулирующего органа, к сведениям о подготовке проекта акта, например информация о предлагаемом регулировании и (или) иных способах решения проблемы, возможном круге заинтересованных в обсуждении </w:t>
      </w:r>
      <w:r w:rsidRPr="00AB24B9">
        <w:rPr>
          <w:rFonts w:ascii="Times New Roman" w:eastAsia="Times New Roman" w:hAnsi="Times New Roman" w:cs="Times New Roman"/>
          <w:sz w:val="24"/>
          <w:szCs w:val="24"/>
        </w:rPr>
        <w:lastRenderedPageBreak/>
        <w:t>настоящего уведомления лиц и предполагаемом характере заинтересованности, предварительные оценки издержек и выгод различных групп участников отношений при реализации предлагаемого регулирования, а также иные планируемые способы проведения публичных консультаций помимо размещения</w:t>
      </w:r>
      <w:proofErr w:type="gramEnd"/>
      <w:r w:rsidRPr="00AB24B9">
        <w:rPr>
          <w:rFonts w:ascii="Times New Roman" w:eastAsia="Times New Roman" w:hAnsi="Times New Roman" w:cs="Times New Roman"/>
          <w:sz w:val="24"/>
          <w:szCs w:val="24"/>
        </w:rPr>
        <w:t xml:space="preserve"> уведомления о подготовке проектов актов на официальном сайте.</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2.2. К уведомлению о подготовке проектов актов регулирующий орган вправе приложить и разместить на официальном сайте:</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а) проект программы, концепции, плана или иного документа, предусматривающего установление предлагаемого регулирования на территории Республики Дагестан, если подготовка такого документа требуется в соответствии с нормативными правовыми актами Российской Федерации, Республики Дагестан;</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б) перечень вопросов для участников предварительных публичных консультаций;</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в) иные материалы, которые, по мнению регулирующего органа, позволяют обосновать проблему и предлагаемое регулирование.</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2.3. Для прилагаемых к уведомлению файлов рекомендуется применять либо текстовые электронные форматы, либо форматы, позволяющие копировать текст.</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2.4. О размещении уведомления регулирующий орган самостоятельно извещает с указанием сведений о месте такого размещения (полный электронный адрес):</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заинтересованные органы исполнительной власти Республики Дагестан;</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органы и организации, целью деятельности которых является защита и представление интересов субъектов предпринимательской и иной экономической деятельности (далее - представители предпринимательского сообщества);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иные организации, которые целесообразно, по мнению регулирующего органа, привлечь к подготовке проекта акта.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Отсутствие достаточных сведений у регулирующего органа о круге лиц, на которых будет распространено действие проекта акта, организаций, представляющих их интересы, и лиц, представляющих данные организации, либо неопределенность круга лиц, на которые предполагается распространять регулирование, не может рассматриваться как основание для отсутствия необходимости извещения.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Типовое Соглашение регулирующего органа о взаимодействии при проведении оценки регулирующего воздействия проектов нормативных правовых актов в Республике Дагестан с организациями, целью деятельности которых является защита и представление интересов субъектов предпринимательской деятельности, экспертными учреждениями и иными организациями приведено в Приложении N 2 к настоящим методическим рекомендациям.</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2.5. Помимо получения письменных предложений от извещенных органов и организаций через официальный сайт, регулирующим органом при необходимости дополнительно используются иные формы сбора предложений: обсуждение вопросов, связанных с подготовкой проекта акта, на круглых столах, в экспертных и рабочих группах, консультативных и общественных советах, опросы представителей заинтересованных </w:t>
      </w:r>
      <w:r w:rsidRPr="00AB24B9">
        <w:rPr>
          <w:rFonts w:ascii="Times New Roman" w:eastAsia="Times New Roman" w:hAnsi="Times New Roman" w:cs="Times New Roman"/>
          <w:sz w:val="24"/>
          <w:szCs w:val="24"/>
        </w:rPr>
        <w:lastRenderedPageBreak/>
        <w:t>групп и другие. Предложения, полученные в ходе таких мероприятий, фиксируются регулирующим органом и включаются в общую сводку предложений, поступивших в связи с размещением уведомления.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Регулирующий орган обязан рассмотреть все предложения, поступившие в установленный в уведомлении срок. По результатам рассмотрения регулирующим органом не позднее 30 календарных дней со дня окончания срока, указанного в уведомлении, составляется сводка предложений. Для ее составления используется типовая форма, приведенная в Приложении N 3 к настоящим методическим рекомендациям. Все поля указанной формы являются обязательными для заполнения. </w:t>
      </w:r>
      <w:proofErr w:type="gramStart"/>
      <w:r w:rsidRPr="00AB24B9">
        <w:rPr>
          <w:rFonts w:ascii="Times New Roman" w:eastAsia="Times New Roman" w:hAnsi="Times New Roman" w:cs="Times New Roman"/>
          <w:sz w:val="24"/>
          <w:szCs w:val="24"/>
        </w:rPr>
        <w:t>Особое внимание следует обращать на заполнение колонки "Результат рассмотрения предложения регулирующим органом", в которой регулирующий орган указывает факт полного или частичного учета предложения или обоснование не учета данного предложения.</w:t>
      </w:r>
      <w:proofErr w:type="gramEnd"/>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Сведения об использовании таких форм сбора предложений и их результатах отражаются в форме сводного отчета о проведении ОРВ проекта акта в соответствии с Приложением N 4 к настоящим методическим рекомендациям.</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2.6. В течение этого же срока регулирующий орган осуществляет мотивированный выбор наилучшего способа решения проблемы и дорабатывает с учетом результатов рассмотрения предложений проект программы, концепции, плана или иного документа, приложенного к уведомлению о подготовке проектов актов.</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Доработанные документы должны быть размещены на официальном сайте в целях информирования заинтересованных лиц.</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2.7. По результатам рассмотрения предложений, поступивших в связи с размещением уведомления, регулирующий орган может принять мотивированное решение об отказе в подготовке проекта акта, разработка которого осуществлялась по его инициативе. В случае принятия решения об отказе в подготовке проекта акта регулирующий орган размещает на официальном сайте текст решения и извещает о принятом решении органы и организации, которые ранее извещались о размещении уведомления.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2.8. По результатам рассмотрения предложений, поступивших в связи с размещением уведомления, регулирующий орган также может направить свое мнение о целесообразности подготовки проекта акта вышестоящему органу. В случае принятия решения об отказе в подготовке проекта акта вышестоящим органом регулирующий орган размещает на официальном сайте текст данного решения и извещает о принятом решении органы и организации, которые ранее извещались о размещении уведомления.</w:t>
      </w:r>
    </w:p>
    <w:p w:rsidR="00AB24B9" w:rsidRPr="00AB24B9" w:rsidRDefault="00AB24B9" w:rsidP="00AB24B9">
      <w:pPr>
        <w:spacing w:before="100" w:beforeAutospacing="1" w:after="100" w:afterAutospacing="1" w:line="240" w:lineRule="auto"/>
        <w:outlineLvl w:val="2"/>
        <w:rPr>
          <w:rFonts w:ascii="Times New Roman" w:eastAsia="Times New Roman" w:hAnsi="Times New Roman" w:cs="Times New Roman"/>
          <w:b/>
          <w:bCs/>
          <w:sz w:val="27"/>
          <w:szCs w:val="27"/>
        </w:rPr>
      </w:pPr>
      <w:r w:rsidRPr="00AB24B9">
        <w:rPr>
          <w:rFonts w:ascii="Times New Roman" w:eastAsia="Times New Roman" w:hAnsi="Times New Roman" w:cs="Times New Roman"/>
          <w:b/>
          <w:bCs/>
          <w:sz w:val="27"/>
          <w:szCs w:val="27"/>
        </w:rPr>
        <w:t>III. Составление сводного отчета об ОРВ</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3.1. Общие рекомендации по составлению сводного отчета.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3.1.1. В случае принятия решения о разработке проекта акта регулирующий орган подготавливает те</w:t>
      </w:r>
      <w:proofErr w:type="gramStart"/>
      <w:r w:rsidRPr="00AB24B9">
        <w:rPr>
          <w:rFonts w:ascii="Times New Roman" w:eastAsia="Times New Roman" w:hAnsi="Times New Roman" w:cs="Times New Roman"/>
          <w:sz w:val="24"/>
          <w:szCs w:val="24"/>
        </w:rPr>
        <w:t>кст пр</w:t>
      </w:r>
      <w:proofErr w:type="gramEnd"/>
      <w:r w:rsidRPr="00AB24B9">
        <w:rPr>
          <w:rFonts w:ascii="Times New Roman" w:eastAsia="Times New Roman" w:hAnsi="Times New Roman" w:cs="Times New Roman"/>
          <w:sz w:val="24"/>
          <w:szCs w:val="24"/>
        </w:rPr>
        <w:t>оекта акта и сводный отчет.</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3.1.2. Сводный отчет о проведении ОРВ подписывается руководителем регулирующего органа или его заместителем и должен содержать следующее:</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а) степень регулирующего воздействия проекта акта;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lastRenderedPageBreak/>
        <w:t>б)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в) цели предлагаемого регулирования;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г) описание предлагаемого регулирования и иных возможных способов решения проблемы;</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д) основные группы участников отношений и (или) иные заинтересованные лица, включая субъектов предпринимательской, инвестиционной и иной деятельности, органы исполнительной власти Республики Дагестан и органы местного самоуправления Республики Дагестан, а также иные лица, интересы которых будут затронуты предлагаемым правовым регулированием, оценка количества таких субъектов;</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е) новые функции, полномочия, обязанности и права органов исполнительной власти Республики Дагестан и органов местного самоуправления Республики Дагестан или сведения об их изменении, а также порядок их реализации;</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ж) оценка соответствующих расходов и доходов республиканского бюджета Республики Дагестан;</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з) новые обязанности или ограничения для субъектов предпринимательской, инвестиционной и иной деятельности либо изменение содержания существующих обязанностей и ограничений, а также порядок организации их исполнения;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и) оценка расходов субъектов предпринимательской, инвестиционной и иной деятельности, а также иных лиц, связанных с необходимостью соблюдения установленных обязанностей или ограничений либо с изменением содержания таких обязанностей или ограничений;</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к) оценка положительных и отрицательных последствий и рисков решения проблемы предложенным способом регулирования, в том числе </w:t>
      </w:r>
      <w:proofErr w:type="gramStart"/>
      <w:r w:rsidRPr="00AB24B9">
        <w:rPr>
          <w:rFonts w:ascii="Times New Roman" w:eastAsia="Times New Roman" w:hAnsi="Times New Roman" w:cs="Times New Roman"/>
          <w:sz w:val="24"/>
          <w:szCs w:val="24"/>
        </w:rPr>
        <w:t>для</w:t>
      </w:r>
      <w:proofErr w:type="gramEnd"/>
      <w:r w:rsidRPr="00AB24B9">
        <w:rPr>
          <w:rFonts w:ascii="Times New Roman" w:eastAsia="Times New Roman" w:hAnsi="Times New Roman" w:cs="Times New Roman"/>
          <w:sz w:val="24"/>
          <w:szCs w:val="24"/>
        </w:rPr>
        <w:t>:</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инвестиционного климата;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развития малого и среднего предпринимательства;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состояния конкуренции;</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безопасности и качества продукции;</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окружающей среды;</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занятости;</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иных социально-экономических характеристик;</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л) 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необходимости распространения предлагаемого регулирования на ранее возникшие отношения;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lastRenderedPageBreak/>
        <w:t xml:space="preserve">м) описание </w:t>
      </w:r>
      <w:proofErr w:type="gramStart"/>
      <w:r w:rsidRPr="00AB24B9">
        <w:rPr>
          <w:rFonts w:ascii="Times New Roman" w:eastAsia="Times New Roman" w:hAnsi="Times New Roman" w:cs="Times New Roman"/>
          <w:sz w:val="24"/>
          <w:szCs w:val="24"/>
        </w:rPr>
        <w:t>методов контроля эффективности избранного способа достижения цели регулирования</w:t>
      </w:r>
      <w:proofErr w:type="gramEnd"/>
      <w:r w:rsidRPr="00AB24B9">
        <w:rPr>
          <w:rFonts w:ascii="Times New Roman" w:eastAsia="Times New Roman" w:hAnsi="Times New Roman" w:cs="Times New Roman"/>
          <w:sz w:val="24"/>
          <w:szCs w:val="24"/>
        </w:rPr>
        <w:t>;</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н) необходимые для достижения заявленных целей регулирования организационно-технические, методологические, информационные и иные мероприятия;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о) индикативные показатели, программы мониторинга и иные способы (методы) оценки достижения заявленных целей регулирования;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п) сведения о размещении уведомления о подготовке проекта акта, сроках представления предложений в связи с таким размещением, лицах, представивших предложения, и обобщенных результатах их рассмотрения регулирующим органом;</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р) иные сведения, которые, по мнению регулирующего органа, позволяют оценить обоснованность предлагаемого регулирования.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Отсутствие указанных сведений и отсутствие обоснования их не приведения в сводном отчете является основанием для возвращения сводного отчета на доработку при его рассмотрении Уполномоченным органом.</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3.1.3. При подготовке сводного отчета до начала публичных консультаций регулирующим органом заполняются все разделы и пункты сводного отчета, за исключением сведений, заполняемых по итогам проведения публичных консультаций по проекту акта (раздел 17 сводного отчета). После проведения публичных консультаций указанные сведения вносятся в сводный отчет до представления текста акта и сводного отчета в Уполномоченный орган для подготовки заключения об ОРВ (далее - заключение).</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3.1.4. В сводном отчете указываются источники использованных данных с указанием пронумерованных ссылок на разделы (пункты) сводного отчета, в которых были использованы те или иные источники данных. Расчеты, произведенные для заполнения соответствующих пунктов, приводятся в приложении к сводному отчету. Информация об источниках данных и методах расчетов представляется в таком объеме и с такой степенью детализации, чтобы обеспечить возможность верификации другими заинтересованными лицами. Если расчеты произведены на основании данных, не опубликованных в открытых источниках, такие данные также должны быть приведены в приложении к сводному отчету.</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3.1.5. Сводный отчет и текст проекта акта после их доработки подлежат размещению регулирующим органом </w:t>
      </w:r>
      <w:proofErr w:type="gramStart"/>
      <w:r w:rsidRPr="00AB24B9">
        <w:rPr>
          <w:rFonts w:ascii="Times New Roman" w:eastAsia="Times New Roman" w:hAnsi="Times New Roman" w:cs="Times New Roman"/>
          <w:sz w:val="24"/>
          <w:szCs w:val="24"/>
        </w:rPr>
        <w:t>на официальном сайте одновременно с направлением проекта акта с приложением сводного отчета в Уполномоченный орган для подготовки</w:t>
      </w:r>
      <w:proofErr w:type="gramEnd"/>
      <w:r w:rsidRPr="00AB24B9">
        <w:rPr>
          <w:rFonts w:ascii="Times New Roman" w:eastAsia="Times New Roman" w:hAnsi="Times New Roman" w:cs="Times New Roman"/>
          <w:sz w:val="24"/>
          <w:szCs w:val="24"/>
        </w:rPr>
        <w:t xml:space="preserve"> заключения.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3.2. Заполнение раздела 1 сводного отчета "Общая информация".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3.2.1. В данном разделе должны быть приведены краткие сведения о проведенной ОРВ, включая описание проблемы, на решение которой направлен предлагаемый способ регулирования, целей предлагаемого регулирования и предлагаемого способа регулирования.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3.2.2. В этом разделе приводятся сводные сведения о предложениях и замечаниях, полученных регулирующим органом в связи с размещением уведомления о подготовке проекта акта, включая статистику их учета.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lastRenderedPageBreak/>
        <w:t>3.2.3. Информация, приводимая в данном разделе, должна соответствовать информации, приведенной в других разделах сводного отчета.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3.3. Заполнение раздела 2 сводного отчета "Степень регулирующего воздействия проекта акта".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3.3.1. В данном разделе приводится результат отнесения проекта акта к высокой, средней или низкой степени регулирующего воздействия согласно анализу содержащихся в нем положений в соответствии с пунктом 1.4 Порядка.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3.3.2. В обосновании даются пояснения, по каким из </w:t>
      </w:r>
      <w:proofErr w:type="gramStart"/>
      <w:r w:rsidRPr="00AB24B9">
        <w:rPr>
          <w:rFonts w:ascii="Times New Roman" w:eastAsia="Times New Roman" w:hAnsi="Times New Roman" w:cs="Times New Roman"/>
          <w:sz w:val="24"/>
          <w:szCs w:val="24"/>
        </w:rPr>
        <w:t>приведенных</w:t>
      </w:r>
      <w:proofErr w:type="gramEnd"/>
      <w:r w:rsidRPr="00AB24B9">
        <w:rPr>
          <w:rFonts w:ascii="Times New Roman" w:eastAsia="Times New Roman" w:hAnsi="Times New Roman" w:cs="Times New Roman"/>
          <w:sz w:val="24"/>
          <w:szCs w:val="24"/>
        </w:rPr>
        <w:t xml:space="preserve"> в пункте 1.4 Порядка основаниям проводилось отнесение проекта акта к той или иной степени регулирующего воздействия.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proofErr w:type="gramStart"/>
      <w:r w:rsidRPr="00AB24B9">
        <w:rPr>
          <w:rFonts w:ascii="Times New Roman" w:eastAsia="Times New Roman" w:hAnsi="Times New Roman" w:cs="Times New Roman"/>
          <w:sz w:val="24"/>
          <w:szCs w:val="24"/>
        </w:rPr>
        <w:t>Для проектов актов с высокой степенью регулирующего воздействия в обосновании приводятся формулировки конкретных положений или ссылки на структурные единицы проекта акта, содержащие такие положения, которые устанавливают ранее не предусмотренные нормативными правовыми актами Российской Федерации или Республики Дагестан обязанности, запреты и ограничения для физических и юридических лиц в сфере предпринимательской или инвестиционной деятельности или способствующие их установлению, а также положения, приводящие</w:t>
      </w:r>
      <w:proofErr w:type="gramEnd"/>
      <w:r w:rsidRPr="00AB24B9">
        <w:rPr>
          <w:rFonts w:ascii="Times New Roman" w:eastAsia="Times New Roman" w:hAnsi="Times New Roman" w:cs="Times New Roman"/>
          <w:sz w:val="24"/>
          <w:szCs w:val="24"/>
        </w:rPr>
        <w:t xml:space="preserve"> к возникновению ранее не предусмотренных нормативными правовыми актами Российской Федерации или Республики Дагестан расходов физических и юридических лиц в сфере предпринимательской или инвестиционной деятельности.</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proofErr w:type="gramStart"/>
      <w:r w:rsidRPr="00AB24B9">
        <w:rPr>
          <w:rFonts w:ascii="Times New Roman" w:eastAsia="Times New Roman" w:hAnsi="Times New Roman" w:cs="Times New Roman"/>
          <w:sz w:val="24"/>
          <w:szCs w:val="24"/>
        </w:rPr>
        <w:t>Для проектов актов, которые относятся к средней степени регулирующего воздействия, приводится краткое описание ранее предусмотренных законодательством Российской Федерации и Республики Дагестан изменяемых проектом акта обязанностей, запретов и ограничений для физических и юридических лиц в сфере предпринимательской и иной экономической деятельности или способствующих их установлению со ссылкой на действующие нормативные правовые акты, а также положения, приводящие к увеличению ранее предусмотренных законодательством</w:t>
      </w:r>
      <w:proofErr w:type="gramEnd"/>
      <w:r w:rsidRPr="00AB24B9">
        <w:rPr>
          <w:rFonts w:ascii="Times New Roman" w:eastAsia="Times New Roman" w:hAnsi="Times New Roman" w:cs="Times New Roman"/>
          <w:sz w:val="24"/>
          <w:szCs w:val="24"/>
        </w:rPr>
        <w:t xml:space="preserve"> Российской Федерации и Республики Дагестан расходов физических и юридических лиц в сфере предпринимательской и иной экономической деятельности. Регулирующим органом приводятся оценки текущего уровня расходов, связанных с данными обязанностями, запретами и ограничениями.</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Для проектов актов, относящихся к низкой степени регулирующего воздействия, указывается, что проект акта не содержит положений, предусмотренных подпунктами "а" и "б" пункта 1.4 Порядка.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Выявление в ходе анализа проекта акта положений более высокой степени регулирующего воздействия, чем та, что указана регулирующим органом в сводном отчете, является основанием для вывода Уполномоченного органа о несоблюдении регулирующим органом порядка проведения оценки регулирующего воздействия.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3.4. Заполнение раздела 3 сводного отчета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3.4.1. В данном разделе должно быть обосновано существование проблемы, на решение которой направлено действие проекта акта, описаны негативные эффекты, связанные с существованием проблемы, группы участников, испытывающих данные негативные </w:t>
      </w:r>
      <w:r w:rsidRPr="00AB24B9">
        <w:rPr>
          <w:rFonts w:ascii="Times New Roman" w:eastAsia="Times New Roman" w:hAnsi="Times New Roman" w:cs="Times New Roman"/>
          <w:sz w:val="24"/>
          <w:szCs w:val="24"/>
        </w:rPr>
        <w:lastRenderedPageBreak/>
        <w:t>эффекты, и их количественные оценки, а также риски и последствия сохранения текущей ситуации.</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3.4.2. Проблема должна быть сформулирована и описана максимально конкретно. По возможности проблема должна быть оценена количественно с использованием данных из официальных и (или) иных опубликованных источников, которые могут быть верифицированы другими заинтересованными лицами. Желательным является подтверждение существования проблемы с использованием данных из нескольких независимых источников.</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Не является проблемой отсутствие нормативного правового регулирования какой-либо сферы. Нормативное правовое регулирование является способом решения проблемы.</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Наличие поручения о разработке проекта акта не является обоснованием наличия проблемы. Это управленческое решение, направленное на минимизацию влияния данной проблемы.</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Проблемы выявляются на основе:</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proofErr w:type="gramStart"/>
      <w:r w:rsidRPr="00AB24B9">
        <w:rPr>
          <w:rFonts w:ascii="Times New Roman" w:eastAsia="Times New Roman" w:hAnsi="Times New Roman" w:cs="Times New Roman"/>
          <w:sz w:val="24"/>
          <w:szCs w:val="24"/>
        </w:rPr>
        <w:t>проведения оценки фактического воздействия применения действующих нормативных правовых актов или их экспертизы - выявления несоответствия заявленных целей действующих нормативных правовых актов фактическим результатам их реализации, а также положений, накладывающих на субъектов предпринимательской и инвестиционной деятельности необоснованные обязанности и ограничения и связанные с этим издержки;</w:t>
      </w:r>
      <w:proofErr w:type="gramEnd"/>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обращений граждан и организаций, свидетельствующих о наличии проблемы. При этом важно </w:t>
      </w:r>
      <w:proofErr w:type="gramStart"/>
      <w:r w:rsidRPr="00AB24B9">
        <w:rPr>
          <w:rFonts w:ascii="Times New Roman" w:eastAsia="Times New Roman" w:hAnsi="Times New Roman" w:cs="Times New Roman"/>
          <w:sz w:val="24"/>
          <w:szCs w:val="24"/>
        </w:rPr>
        <w:t>иметь ввиду</w:t>
      </w:r>
      <w:proofErr w:type="gramEnd"/>
      <w:r w:rsidRPr="00AB24B9">
        <w:rPr>
          <w:rFonts w:ascii="Times New Roman" w:eastAsia="Times New Roman" w:hAnsi="Times New Roman" w:cs="Times New Roman"/>
          <w:sz w:val="24"/>
          <w:szCs w:val="24"/>
        </w:rPr>
        <w:t>, что обращения могут быть как следствием наличия системной проблемы, так и частным случаем, когда указанная проблема не является проблемой изменения регулирования в целом;</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данных органов государственного контроля (надзора), статистических данных о случаях причинения вреда жизни, здоровью, имуществу, нанесения экологического ущерба;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данных опросов общественного мнения, обследований предприятий, иных данных независимых исследований;</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иных данных, подтверждающих наличие существования проблемы.</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3.4.3. В сводном отчете необходимо указать негативные эффекты, связанные с наличием проблемы. Такие эффекты могут проявляться в следующем.</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Наличие недопустимого риска причинения вреда жизни или здоровью граждан, имуществу физических и юридических лиц. Подтверждением существования этой проблемы служат данные о случаях причинения вреда жизни, здоровью или имуществу, в том числе данные официальной статистики, контрольно-надзорных органов, страховых компаний.</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Высокие издержки применения участниками отношений установленных процедур. Подтверждением наличия этого эффекта могут быть количественные оценки стоимости и продолжительности процедур (в сопоставлении со стоимостью и продолжительностью аналогичных процедур в других субъектах Российской Федерации или за рубежом, с </w:t>
      </w:r>
      <w:r w:rsidRPr="00AB24B9">
        <w:rPr>
          <w:rFonts w:ascii="Times New Roman" w:eastAsia="Times New Roman" w:hAnsi="Times New Roman" w:cs="Times New Roman"/>
          <w:sz w:val="24"/>
          <w:szCs w:val="24"/>
        </w:rPr>
        <w:lastRenderedPageBreak/>
        <w:t>оборотными и иными показателями деятельности участников отношений), а также данные об обращениях граждан и организаций.</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Недостаток информации для рационального выбора и принятия решений участниками отношений. Вследствие недостатка информации у участников отношений возможны такие негативные последствия, как возможность недобросовестного поведения более информированных участников отношений в </w:t>
      </w:r>
      <w:proofErr w:type="gramStart"/>
      <w:r w:rsidRPr="00AB24B9">
        <w:rPr>
          <w:rFonts w:ascii="Times New Roman" w:eastAsia="Times New Roman" w:hAnsi="Times New Roman" w:cs="Times New Roman"/>
          <w:sz w:val="24"/>
          <w:szCs w:val="24"/>
        </w:rPr>
        <w:t>отношении</w:t>
      </w:r>
      <w:proofErr w:type="gramEnd"/>
      <w:r w:rsidRPr="00AB24B9">
        <w:rPr>
          <w:rFonts w:ascii="Times New Roman" w:eastAsia="Times New Roman" w:hAnsi="Times New Roman" w:cs="Times New Roman"/>
          <w:sz w:val="24"/>
          <w:szCs w:val="24"/>
        </w:rPr>
        <w:t xml:space="preserve"> менее информированных участников отношений, негативные изменения общих рыночных условий, в том числе недобросовестная конкуренция, неэффективное размещение ресурсов и так далее.</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Наличие прочих негативных эффектов для общества, в том числе для экологии, безопасности, состояния конкуренции, инвестиционного климата, социального благополучия, иных негативных эффектов.</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Регулирующий орган указывает иные, важные с его точки зрения, негативные эффекты для общества в целом или отдельных групп участников отношений. Наличие таких негативных эффектов также должно быть подтверждено объективными данными.</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Выделяемые негативные эффекты и проблема, на решение которой нацелено предлагаемое регулирование, должны быть решаемы на уровне республики.</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3.4.4. При выявлении причин и факторов существования проблемы следует опираться на данные исследований, собственную экспертную оценку, мнения участников отношений. При этом необходимо учитывать возможный риск предоставления участниками отношений искаженных сведений. Причинно-следственная связь между проблемой и факторами, обуславливающими ее существование, должна быть логически обоснована. Выявление факторов и условий существования проблемы является важным пунктом публичных консультаций, как при обсуждении уведомления, так и непосредственно текста проекта акта и сводного отчета.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3.4.5. В сводном отчете приводится информация о времени возникновения проблемы, а также времени выявления проблемы. Регулирующему органу следует определить, идет ли речь о новой проблеме или проблема существует в течение длительного времени, но до настоящего момента не решалась или усилия по ее решению не привели к позитивным результатам. Если проблема существует в течение длительного </w:t>
      </w:r>
      <w:proofErr w:type="gramStart"/>
      <w:r w:rsidRPr="00AB24B9">
        <w:rPr>
          <w:rFonts w:ascii="Times New Roman" w:eastAsia="Times New Roman" w:hAnsi="Times New Roman" w:cs="Times New Roman"/>
          <w:sz w:val="24"/>
          <w:szCs w:val="24"/>
        </w:rPr>
        <w:t>времени</w:t>
      </w:r>
      <w:proofErr w:type="gramEnd"/>
      <w:r w:rsidRPr="00AB24B9">
        <w:rPr>
          <w:rFonts w:ascii="Times New Roman" w:eastAsia="Times New Roman" w:hAnsi="Times New Roman" w:cs="Times New Roman"/>
          <w:sz w:val="24"/>
          <w:szCs w:val="24"/>
        </w:rPr>
        <w:t xml:space="preserve"> и предпринимались определенные меры, направленные на ее решение, то необходимо указать, какие именно меры и когда были предприняты, каковы были результаты и почему, по мнению регулирующего органа, принятые меры явились или являются недостаточными и не привели к достижению цели. Здесь же приводятся сведения об объемах ресурсов (в том числе бюджетных), затраченных на решение данной проблемы, если для решения проблемы были проведены мероприятия, связанные с финансовыми затратами.</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3.4.6. При определении причин невозможности устранения проблемы участниками соответствующих отношений самостоятельно без вмешательства государства необходимо обосновать, почему без введения нового регулирования проблема не может исчезнуть или стать незначимой для участников отношений.</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Необходимо описать, как может развиваться проблема и связанные с ней негативные эффекты без вмешательства государства (отразить базовый сценарий развития событий). Ввиду прогнозного характера такого анализа следует указать условия, при сохранении которых возможно указанное развитие. В том случае, если возможны несколько сценариев </w:t>
      </w:r>
      <w:r w:rsidRPr="00AB24B9">
        <w:rPr>
          <w:rFonts w:ascii="Times New Roman" w:eastAsia="Times New Roman" w:hAnsi="Times New Roman" w:cs="Times New Roman"/>
          <w:sz w:val="24"/>
          <w:szCs w:val="24"/>
        </w:rPr>
        <w:lastRenderedPageBreak/>
        <w:t>развития событий, необходимо дать их описание и оценку условий, при которых более вероятным оказывается тот или иной сценарий.</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В этом же разделе следует указать, регулированием на каком уровне государственной и/или муниципальной власти проблема может быть решена эффективнее. В случае необходимости приводятся условия решения проблемы при изменении федерального законодательства, а также дается прогноз, может ли проблема быть решена в случае отсутствия изменений федерального законодательства и в какой части цели регулирования путем принятия акта Республики Дагестан, в таком случае будут достигнуты.</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3.4.7. </w:t>
      </w:r>
      <w:proofErr w:type="gramStart"/>
      <w:r w:rsidRPr="00AB24B9">
        <w:rPr>
          <w:rFonts w:ascii="Times New Roman" w:eastAsia="Times New Roman" w:hAnsi="Times New Roman" w:cs="Times New Roman"/>
          <w:sz w:val="24"/>
          <w:szCs w:val="24"/>
        </w:rPr>
        <w:t>В пункте 3.6 раздела 3 сводного отчета приводится любая дополнительная информация, позволяющая более точно характеризовать проблему, на решение которой направлен предлагаемый способ регулирования, негативные эффекты, в которых она проявляется, и их масштаб, а также информация о наличии взаимосвязанных проблем и отношений, уровне развития технологий в данной области, инвестиционной и инновационной деятельности участников отношений в Республике Дагестан.</w:t>
      </w:r>
      <w:proofErr w:type="gramEnd"/>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3.5. Заполнение раздела 4 сводного отчета "Анализ опыта решения </w:t>
      </w:r>
      <w:proofErr w:type="gramStart"/>
      <w:r w:rsidRPr="00AB24B9">
        <w:rPr>
          <w:rFonts w:ascii="Times New Roman" w:eastAsia="Times New Roman" w:hAnsi="Times New Roman" w:cs="Times New Roman"/>
          <w:sz w:val="24"/>
          <w:szCs w:val="24"/>
        </w:rPr>
        <w:t>аналогичных проблем</w:t>
      </w:r>
      <w:proofErr w:type="gramEnd"/>
      <w:r w:rsidRPr="00AB24B9">
        <w:rPr>
          <w:rFonts w:ascii="Times New Roman" w:eastAsia="Times New Roman" w:hAnsi="Times New Roman" w:cs="Times New Roman"/>
          <w:sz w:val="24"/>
          <w:szCs w:val="24"/>
        </w:rPr>
        <w:t xml:space="preserve"> на федеральном уровне, в других субъектах Российской Федерации, в муниципальных образованиях, а также за рубежом".</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3.5.1. </w:t>
      </w:r>
      <w:proofErr w:type="gramStart"/>
      <w:r w:rsidRPr="00AB24B9">
        <w:rPr>
          <w:rFonts w:ascii="Times New Roman" w:eastAsia="Times New Roman" w:hAnsi="Times New Roman" w:cs="Times New Roman"/>
          <w:sz w:val="24"/>
          <w:szCs w:val="24"/>
        </w:rPr>
        <w:t>В данном разделе приводится описание примеров регулирования в соответствующих сферах деятельности на федеральном уровне, в других субъектах РФ, муниципальных образованиях субъекта РФ с указанием на экономические, правовые, географические и иные особенности, включая определение проблем, на решение которых было направлено регулирование, оценку расходов участников деятельности и бюджетов, показатели, по которым оценивалась эффективность установления обязательных требований, и результаты такой оценки.</w:t>
      </w:r>
      <w:proofErr w:type="gramEnd"/>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3.5.2. При необходимости в качестве обоснования путей решения проблемы может быть приведено описание соответствующего зарубежного опыта. При анализе зарубежного опыта предпочтительным является не описание отдельных случаев и примеров, а сводная информация по различным странам.</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3.6. Заполнение раздела 5 сводного отчета "Цели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Президента Республики Дагестан и Правительства Республики Дагестан".</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3.6.1. Цели предлагаемого регулирования должны быть указаны максимально конкретно, соответствовать заявленным проблемам, на решение которых направлено предлагаемое регулирование, и содержанию предлагаемого проекта акта. Точное соответствие заявленной цели проблеме является ключевым условием эффективности мер предлагаемого регулирования.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3.6.2. Формулировка цели не должна быть:</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абстрактной характеристикой желаемого эффекта, в том числе "улучшение ситуации", "создание условий", "содействие", иными аналогичными абстрактными характеристиками;</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proofErr w:type="gramStart"/>
      <w:r w:rsidRPr="00AB24B9">
        <w:rPr>
          <w:rFonts w:ascii="Times New Roman" w:eastAsia="Times New Roman" w:hAnsi="Times New Roman" w:cs="Times New Roman"/>
          <w:sz w:val="24"/>
          <w:szCs w:val="24"/>
        </w:rPr>
        <w:lastRenderedPageBreak/>
        <w:t>непонятной</w:t>
      </w:r>
      <w:proofErr w:type="gramEnd"/>
      <w:r w:rsidRPr="00AB24B9">
        <w:rPr>
          <w:rFonts w:ascii="Times New Roman" w:eastAsia="Times New Roman" w:hAnsi="Times New Roman" w:cs="Times New Roman"/>
          <w:sz w:val="24"/>
          <w:szCs w:val="24"/>
        </w:rPr>
        <w:t xml:space="preserve"> для лиц, не обладающих специальными профессиональными знаниями;</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proofErr w:type="gramStart"/>
      <w:r w:rsidRPr="00AB24B9">
        <w:rPr>
          <w:rFonts w:ascii="Times New Roman" w:eastAsia="Times New Roman" w:hAnsi="Times New Roman" w:cs="Times New Roman"/>
          <w:sz w:val="24"/>
          <w:szCs w:val="24"/>
        </w:rPr>
        <w:t>неоднозначной по трактовке планируемого результата.</w:t>
      </w:r>
      <w:proofErr w:type="gramEnd"/>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Формулировка цели должна позволять измерить степень ее достижения, точно определить момент ее достижения по конкретным значениям показателей результативности.</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Формулировка цели должна оставлять свободу выбора средств и методов достижения требуемого результата и не должна предопределять выбор конкретного способа ее достижения.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Если формулировка цели не позволяет измерить степень ее достижения по причине своей абстрактности, замены характеристики конечного результата описанием средств достижения цели или другим причинам, то такая формулировка не должна применяться.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3.6.3. В разделе должны быть указаны ожидаемые обозримые сроки достижения поставленных целей.</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3.6.4. В качестве обоснования приводятся документы, содержащие принципы правового регулирования, стратегические и программные документы федерального и регионального уровней, которым соответствуют цели предлагаемого регулирования. Обоснование соответствия целей данным документам приводится отдельно для каждой установленной цели. При обосновании необходимо указывать конкретные положения указанных документов.</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3.7. Заполнение раздела 6 сводного отчета "Описание предлагаемого регулирования и иных возможных способов решения проблемы".</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3.7.1. Выбранный способ регулирования должен существенным образом снижать негативное воздействие проблемы в сфере регулирования (обеспечивать достижение целей регулирования).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proofErr w:type="gramStart"/>
      <w:r w:rsidRPr="00AB24B9">
        <w:rPr>
          <w:rFonts w:ascii="Times New Roman" w:eastAsia="Times New Roman" w:hAnsi="Times New Roman" w:cs="Times New Roman"/>
          <w:sz w:val="24"/>
          <w:szCs w:val="24"/>
        </w:rPr>
        <w:t>Необходимо четко описать, в чем именно состоит предлагаемый способ регулирования: на какие отношения и каких именно участников отношений распространяется регулирование, какие требования к участникам отношений, видам деятельности устанавливаются (изменяются или отменяются) предлагаемым проектом акта, какие новые права возникают у участников отношений, каким образом они будут реализованы и какими механизмами соблюдение требований будет контролироваться.</w:t>
      </w:r>
      <w:proofErr w:type="gramEnd"/>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3.7.2. В сводном отчете приводится описание иных способов решения проблемы и достижения поставленных целей в том же формате, что и описание предлагаемого регулирования. Если иного, кроме предложенного регулирующим органом способа достижения целей не существует (не приведено), то следует убедиться, что формулировка цели не предопределяет выбор конкретного способа ее достижения.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3.7.3. Важнейшим пунктом в данном разделе является обоснование, почему из возможных способов решения проблемы был выбран именно предложенный. Наилучшим обоснованием является количественное сопоставление издержек и выгод различных способов решения проблемы. В отсутствие возможности провести соответствующие расчеты должны быть логически обоснованы сравнительные преимущества выбранного способа. Наиболее детальные обоснования предпочтительности выбранного способа требуются для положений, обладающих высокой степенью регулирующего воздействия. </w:t>
      </w:r>
      <w:r w:rsidRPr="00AB24B9">
        <w:rPr>
          <w:rFonts w:ascii="Times New Roman" w:eastAsia="Times New Roman" w:hAnsi="Times New Roman" w:cs="Times New Roman"/>
          <w:sz w:val="24"/>
          <w:szCs w:val="24"/>
        </w:rPr>
        <w:lastRenderedPageBreak/>
        <w:t>Необходимо обосновать, что нужный результат не может быть получен при регулирующем воздействии меньшей степени.</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3.8. Заполнение раздела 7 сводного отчета "Основные группы участников отношений, иные заинтересованные лица, включая субъектов предпринимательской, инвестиционной и иной деятельности, органы исполнительной власти Республики Дагестан и органы местного самоуправления Республики Дагестан, а также иных лиц, интересы которых будут затронуты предлагаемым правовым регулированием, оценка количества таких субъектов".</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3.8.1. В данном разделе указываются группы участников отношений, интересы которых будут затронуты предлагаемым регулированием, а также дается количественная оценка числа участников каждой группы. </w:t>
      </w:r>
      <w:proofErr w:type="gramStart"/>
      <w:r w:rsidRPr="00AB24B9">
        <w:rPr>
          <w:rFonts w:ascii="Times New Roman" w:eastAsia="Times New Roman" w:hAnsi="Times New Roman" w:cs="Times New Roman"/>
          <w:sz w:val="24"/>
          <w:szCs w:val="24"/>
        </w:rPr>
        <w:t>Указание следует начинать с групп, которые непосредственно являются объектом регулирования (у которых возникают новые обязанности, права, в отношении которых устанавливаются запреты или ограничения).</w:t>
      </w:r>
      <w:proofErr w:type="gramEnd"/>
      <w:r w:rsidRPr="00AB24B9">
        <w:rPr>
          <w:rFonts w:ascii="Times New Roman" w:eastAsia="Times New Roman" w:hAnsi="Times New Roman" w:cs="Times New Roman"/>
          <w:sz w:val="24"/>
          <w:szCs w:val="24"/>
        </w:rPr>
        <w:t xml:space="preserve"> Источником могут быть статистические данные о количестве предприятий (граждан) той или иной категории, данные реестров о количестве выданных лицензий, полученных разрешений и иные имеющиеся данные. Возможно использование результатов исследований рынков, иных независимых исследований. При невозможности точной однозначной оценки количества субъектов допустимо приведение интервальных оценок, с обоснованием методов получения таких оценок.</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3.8.2. Прогноз изменения числа участников должен быть обоснован. В некоторых случаях возможна экстраполяция существующей динамики численности числа участников. Однако необходимо принимать во внимание те изменения, которые прямо следуют из предлагаемого регулирования, например ужесточение требований к участникам определенного вида деятельности, вероятно, приведет к сокращению числа таких участников, даже если до введения регулирования их численность росла.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3.9. Заполнение раздела 8 сводного отчета "Новые функции, полномочия, обязанности и права органов исполнительной власти Республики Дагестан и органов местного самоуправления Республики Дагестан или сведения об их изменении, а также порядок их реализации".</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3.9.1. В данном разделе необходимо указать все функции, полномочия, обязанности и права органов исполнительной власти Республики Дагестан и органов местного самоуправления Республики Дагестан, которые вводятся или изменяются. Кратко описывается порядок реализации соответствующих функций, каким именно органом они реализуются (будут реализовываться), какие полномочия делегируются муниципальному уровню, государственным или негосударственным организациям и другим уполномочиваемым лицам. Под порядком реализации </w:t>
      </w:r>
      <w:proofErr w:type="gramStart"/>
      <w:r w:rsidRPr="00AB24B9">
        <w:rPr>
          <w:rFonts w:ascii="Times New Roman" w:eastAsia="Times New Roman" w:hAnsi="Times New Roman" w:cs="Times New Roman"/>
          <w:sz w:val="24"/>
          <w:szCs w:val="24"/>
        </w:rPr>
        <w:t>функции</w:t>
      </w:r>
      <w:proofErr w:type="gramEnd"/>
      <w:r w:rsidRPr="00AB24B9">
        <w:rPr>
          <w:rFonts w:ascii="Times New Roman" w:eastAsia="Times New Roman" w:hAnsi="Times New Roman" w:cs="Times New Roman"/>
          <w:sz w:val="24"/>
          <w:szCs w:val="24"/>
        </w:rPr>
        <w:t xml:space="preserve"> в том числе понимаются постоянное наблюдение, выборочные проверки (документарные, выездные), анализ отчетности и (или) статистических данных, выдача разрешений, согласование, экспертиза, прием уведомлений.</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3.9.2. По каждой изменяемой функции необходимо указать изменение трудозатрат. Приводятся данные о совокупном изменении трудозатрат по всем органам, реализующим соответствующую функцию.</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В случае появления новой функции указываются дополнительные трудозатраты по ее реализации. Не допускается указание, что введение новой функции не потребует дополнительных трудозатрат: любое новое действие, процедура, обязанность </w:t>
      </w:r>
      <w:r w:rsidRPr="00AB24B9">
        <w:rPr>
          <w:rFonts w:ascii="Times New Roman" w:eastAsia="Times New Roman" w:hAnsi="Times New Roman" w:cs="Times New Roman"/>
          <w:sz w:val="24"/>
          <w:szCs w:val="24"/>
        </w:rPr>
        <w:lastRenderedPageBreak/>
        <w:t>предполагают дополнительные трудозатраты. Прогноз трудозатрат на осуществление новой функции делается на основе оценки трудозатрат по аналогичным функциям и объему предполагаемой деятельности.</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3.9.3. В данном разделе сводного отчета указываются также иные ресурсы, которые потребуются дополнительно или будут высвобождены в результате появления (изменения) функций.</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3.10. Заполнение раздела 9 сводного отчета "Оценка соответствующих расходов и доходов республиканского бюджета Республики Дагестан".</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3.10.1. В данном разделе сводного отчета указывается оценка влияния проекта акта на уровень расходов республиканского бюджета Республики Дагестан и местных бюджетов и оценка возможных поступлений, вызванных введением, изменением или отменой регулирования. Указанная оценка проводится в разрезе новых (изменяемых) функций, полномочий, обязанностей или прав органов, выделенных в разделе 8 сводного отчета. Оценка расходов и возможных поступлений приводится в </w:t>
      </w:r>
      <w:proofErr w:type="gramStart"/>
      <w:r w:rsidRPr="00AB24B9">
        <w:rPr>
          <w:rFonts w:ascii="Times New Roman" w:eastAsia="Times New Roman" w:hAnsi="Times New Roman" w:cs="Times New Roman"/>
          <w:sz w:val="24"/>
          <w:szCs w:val="24"/>
        </w:rPr>
        <w:t>миллионах рублей</w:t>
      </w:r>
      <w:proofErr w:type="gramEnd"/>
      <w:r w:rsidRPr="00AB24B9">
        <w:rPr>
          <w:rFonts w:ascii="Times New Roman" w:eastAsia="Times New Roman" w:hAnsi="Times New Roman" w:cs="Times New Roman"/>
          <w:sz w:val="24"/>
          <w:szCs w:val="24"/>
        </w:rPr>
        <w:t xml:space="preserve"> в текущих ценах соответствующих лет. При оценке расходов и возможных поступлений используются официальные индексы-дефляторы.</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3.10.2. Введение или изменение функций, полномочий, обязанностей и прав органов исполнительной власти Республики Дагестан, органов местного самоуправления Республики Дагестан и хозяйствующих субъектов Республики Дагестан могут приводить </w:t>
      </w:r>
      <w:proofErr w:type="gramStart"/>
      <w:r w:rsidRPr="00AB24B9">
        <w:rPr>
          <w:rFonts w:ascii="Times New Roman" w:eastAsia="Times New Roman" w:hAnsi="Times New Roman" w:cs="Times New Roman"/>
          <w:sz w:val="24"/>
          <w:szCs w:val="24"/>
        </w:rPr>
        <w:t>к</w:t>
      </w:r>
      <w:proofErr w:type="gramEnd"/>
      <w:r w:rsidRPr="00AB24B9">
        <w:rPr>
          <w:rFonts w:ascii="Times New Roman" w:eastAsia="Times New Roman" w:hAnsi="Times New Roman" w:cs="Times New Roman"/>
          <w:sz w:val="24"/>
          <w:szCs w:val="24"/>
        </w:rPr>
        <w:t>:</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росту или сокращению (экономии) расходов республиканского бюджета Республики Дагестан и местных бюджетов;</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дополнительным (за счет появления новых источников или за счет расширения доходной базы) или выпадающим (сокращению объемов поступлений налогов, сборов, неналоговых доходов) доходам республиканского бюджета Республики Дагестан и местных бюджетов.</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3.10.3. При характеристике расходов выделяют единовременные и периодические расходы. Периодические расходы приводятся с указанием периода их осуществления.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Виды единовременных и периодических расходов приводятся в соответствии с видами расходов бюджетов бюджетной системы Российской Федерации (по выбору регулирующего органа) с пояснениями (например, "расходы на содержание дополнительной численности инспекторов", "расходы на создание информационной системы мониторинга").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3.10.4. </w:t>
      </w:r>
      <w:proofErr w:type="gramStart"/>
      <w:r w:rsidRPr="00AB24B9">
        <w:rPr>
          <w:rFonts w:ascii="Times New Roman" w:eastAsia="Times New Roman" w:hAnsi="Times New Roman" w:cs="Times New Roman"/>
          <w:sz w:val="24"/>
          <w:szCs w:val="24"/>
        </w:rPr>
        <w:t>Данные о возможных поступлениях (доходах) представляются в разрезе органов исполнительной власти Республики Дагестан - администраторов доходов (администраторов источников финансирования дефицита бюджета) в соответствии с бюджетным законодательством Российской Федерации, в которые отчисляются налоговые и неналоговые доходы, с корректировкой на объем выпадающих доходов, с указанием причин и объемов недополучения доходов (снижение ставок, введение налоговых льгот и налоговых вычетов, налоговых каникул).</w:t>
      </w:r>
      <w:proofErr w:type="gramEnd"/>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На основе оценки доходов и расходов по каждой функции формируется итоговая оценка единовременных расходов, периодических расходов и возможных доходов. При формировании сумм учитываются все виды влияния на доходы и расходы (например, </w:t>
      </w:r>
      <w:r w:rsidRPr="00AB24B9">
        <w:rPr>
          <w:rFonts w:ascii="Times New Roman" w:eastAsia="Times New Roman" w:hAnsi="Times New Roman" w:cs="Times New Roman"/>
          <w:sz w:val="24"/>
          <w:szCs w:val="24"/>
        </w:rPr>
        <w:lastRenderedPageBreak/>
        <w:t>итоговый объем доходов равен объему дополнительных доходов, уменьшенному на объем выпадающих доходов).</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3.10.5. В пункте 9.7 раздела 9 сводного отчета приводятся иные имеющиеся сведения о расходах (возможных поступлениях) республиканского бюджета Республики Дагестан и местных бюджетов. В частности, в данном пункте указываются итоговое соотношение расходов и возможных поступлений, их соотношение по времени реализации нормативного правового акта (если указанные расходы и поступления неравномерны во времени; так, при высоких единовременных расходах первого года реализации проекта акта объем дополнительных доходов за трехлетний период может не превышать планируемый объем расходов).</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3.11. Заполнение раздела 10 сводного отчета "Новые обязанности или ограничения для субъектов предпринимательской, инвестиционной и иной деятельности либо изменение содержания существующих обязанностей и ограничений, а также порядок организации их исполнения".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В данном разделе сводного отчета приводятся группы участников отношений так, как они указаны в разделе 7 сводного отчета, новые обязанности и ограничения или изменения существующих обязанностей и ограничений, которые вводятся проектом акта. Необходимо также указать порядок организации исполнения новых обязанностей и соблюдения ограничений. </w:t>
      </w:r>
      <w:proofErr w:type="gramStart"/>
      <w:r w:rsidRPr="00AB24B9">
        <w:rPr>
          <w:rFonts w:ascii="Times New Roman" w:eastAsia="Times New Roman" w:hAnsi="Times New Roman" w:cs="Times New Roman"/>
          <w:sz w:val="24"/>
          <w:szCs w:val="24"/>
        </w:rPr>
        <w:t>Такой порядок может предполагать технологические изменения деятельности участников отношений (например, использование новых технологий и (или) оборудования для выполнения требований), дополнительные информационные требования (например, предоставление отчетности, дополнительное информирование потребителей), ограничения по месту или времени осуществления деятельности (например, ограничения на реализацию некоторых видов товаров в определенных местах и (или) в определенный промежуток времени) и другое.</w:t>
      </w:r>
      <w:proofErr w:type="gramEnd"/>
      <w:r w:rsidRPr="00AB24B9">
        <w:rPr>
          <w:rFonts w:ascii="Times New Roman" w:eastAsia="Times New Roman" w:hAnsi="Times New Roman" w:cs="Times New Roman"/>
          <w:sz w:val="24"/>
          <w:szCs w:val="24"/>
        </w:rPr>
        <w:t xml:space="preserve"> Если порядок должен быть определен другим нормативным правовым актом, указывается необходимость принятия соответствующего акта.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3.12. Заполнение раздела 11 сводного отчета "Оценка расходов субъектов предпринимательской, инвестиционной и иной деятельности, а также иных лиц, связанных с необходимостью соблюдения установленных обязанностей или ограничений либо с изменением содержания таких обязанностей или ограничений".</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3.12.1. В данном разделе сводного отчета указывается оценка влияния проекта акта на совокупный уровень доходов и расходов всех участников отношений.</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3.12.2. Для каждой группы участников отношений, прямо или косвенно затронутых предлагаемым регулированием, приводится оценка ожидаемых дополнительных расходов и доходов.</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Указанная оценка проводится в разрезе групп, в том числе косвенно затронутых регулированием, выделенных в разделе 7 сводного отчета. Оценка расходов и доходов приводится в </w:t>
      </w:r>
      <w:proofErr w:type="gramStart"/>
      <w:r w:rsidRPr="00AB24B9">
        <w:rPr>
          <w:rFonts w:ascii="Times New Roman" w:eastAsia="Times New Roman" w:hAnsi="Times New Roman" w:cs="Times New Roman"/>
          <w:sz w:val="24"/>
          <w:szCs w:val="24"/>
        </w:rPr>
        <w:t>миллионах рублей</w:t>
      </w:r>
      <w:proofErr w:type="gramEnd"/>
      <w:r w:rsidRPr="00AB24B9">
        <w:rPr>
          <w:rFonts w:ascii="Times New Roman" w:eastAsia="Times New Roman" w:hAnsi="Times New Roman" w:cs="Times New Roman"/>
          <w:sz w:val="24"/>
          <w:szCs w:val="24"/>
        </w:rPr>
        <w:t xml:space="preserve"> в текущих ценах соответствующих лет. При оценке расходов и доходов используются официальные индексы-дефляторы. Для целей оценки доходов и расходов возможна группировка новых (изменяемых, отменяемых) обязанностей или прав, если выделение расходов и доходов по отдельному виду обязанностей не представляется возможным и такая группировка лучше покажет возникающие расходы (доходы).</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lastRenderedPageBreak/>
        <w:t>При характеристике расходов выделяют единовременные и периодические расходы. Периодические расходы приводятся с указанием периода их осуществления.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При определении доходов и расходов следует использовать официальные статистические данные, данные опросов представителей соответствующих групп (в том числе информацию, полученную в ходе публичных консультаций), социологических опросов, независимых исследований, мониторингов, а также иную релевантную информацию.</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Для оценки расходов и доходов по каждой группе участников отношений и каждой категории требований определяются расходы и доходы "репрезентативного" участника, которые умножаются на число участников группы. Для периодических расходов принимается во внимание прогнозируемое изменение числа участников группы. При необходимости допускается применять и иные методы расчетов с соответствующим обоснованием.</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3.13. Заполнение раздела 12 сводного отчета "Оценка положительных и отрицательных последствий и рисков решения проблемы предложенным способом регулирования".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3.13.1. В данном разделе для предлагаемого способа решения проблемы приводятся: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оценка рисков решения проблемы предложенным способом (рисков, связанных с выбранным способом решения проблемы);</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оценка рисков негативных последствий введения предложенного способа регулирования (влияние проекта акта на иные сферы, безотносительно того, направлен ли проект акта на решение проблем в данных сферах или нет).</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3.13.2. При оценке рисков решения проблемы предложенным способом рассматриваются следующие виды рисков:</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Риски несоответствия между предложенным способом регулирования и заявленными целями предложенного способа регулирования. Такие риски возможны, если предлагаемый проект акта направлен на решение части проблем (не всех выявленных проблем), при выработке решений наблюдается недостаток информации (</w:t>
      </w:r>
      <w:proofErr w:type="gramStart"/>
      <w:r w:rsidRPr="00AB24B9">
        <w:rPr>
          <w:rFonts w:ascii="Times New Roman" w:eastAsia="Times New Roman" w:hAnsi="Times New Roman" w:cs="Times New Roman"/>
          <w:sz w:val="24"/>
          <w:szCs w:val="24"/>
        </w:rPr>
        <w:t>возможно</w:t>
      </w:r>
      <w:proofErr w:type="gramEnd"/>
      <w:r w:rsidRPr="00AB24B9">
        <w:rPr>
          <w:rFonts w:ascii="Times New Roman" w:eastAsia="Times New Roman" w:hAnsi="Times New Roman" w:cs="Times New Roman"/>
          <w:sz w:val="24"/>
          <w:szCs w:val="24"/>
        </w:rPr>
        <w:t xml:space="preserve"> проанализировать не все аспекты проблемы), способ решения проблемы обозначен на этапе постановки задачи о ее решении (например, доведено поручение по решению проблемы конкретным способом) либо есть высокая вероятность изменения содержания проекта акта на дальнейших этапах прохождения. В качестве </w:t>
      </w:r>
      <w:proofErr w:type="gramStart"/>
      <w:r w:rsidRPr="00AB24B9">
        <w:rPr>
          <w:rFonts w:ascii="Times New Roman" w:eastAsia="Times New Roman" w:hAnsi="Times New Roman" w:cs="Times New Roman"/>
          <w:sz w:val="24"/>
          <w:szCs w:val="24"/>
        </w:rPr>
        <w:t>методов контроля эффективности избранного способа достижения целей регулирования</w:t>
      </w:r>
      <w:proofErr w:type="gramEnd"/>
      <w:r w:rsidRPr="00AB24B9">
        <w:rPr>
          <w:rFonts w:ascii="Times New Roman" w:eastAsia="Times New Roman" w:hAnsi="Times New Roman" w:cs="Times New Roman"/>
          <w:sz w:val="24"/>
          <w:szCs w:val="24"/>
        </w:rPr>
        <w:t xml:space="preserve"> рассматриваются мероприятия по сбору и анализу данных, мониторингу, "пилотному" внедрению (апробации) и иные методы в зависимости от причины возникновения данного риска;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Риски </w:t>
      </w:r>
      <w:proofErr w:type="gramStart"/>
      <w:r w:rsidRPr="00AB24B9">
        <w:rPr>
          <w:rFonts w:ascii="Times New Roman" w:eastAsia="Times New Roman" w:hAnsi="Times New Roman" w:cs="Times New Roman"/>
          <w:sz w:val="24"/>
          <w:szCs w:val="24"/>
        </w:rPr>
        <w:t>недостаточности механизмов реализации предложенного способа регулирования</w:t>
      </w:r>
      <w:proofErr w:type="gramEnd"/>
      <w:r w:rsidRPr="00AB24B9">
        <w:rPr>
          <w:rFonts w:ascii="Times New Roman" w:eastAsia="Times New Roman" w:hAnsi="Times New Roman" w:cs="Times New Roman"/>
          <w:sz w:val="24"/>
          <w:szCs w:val="24"/>
        </w:rPr>
        <w:t xml:space="preserve"> для решения проблемы. Данные риски могут быть вызваны как положениями иных нормативных правовых актов (в том числе международных договоров), так и неполным решением проблемы в рамках предложенного способа регулирования. Такие риски возможны и в тех случаях, когда отсутствует достаточная информация об оптимальных механизмах реализации (например, о наиболее оптимальных методах поддержки развития тех или иных предприятий, оптимальной организации процедур налогового администрирования). </w:t>
      </w:r>
      <w:proofErr w:type="gramStart"/>
      <w:r w:rsidRPr="00AB24B9">
        <w:rPr>
          <w:rFonts w:ascii="Times New Roman" w:eastAsia="Times New Roman" w:hAnsi="Times New Roman" w:cs="Times New Roman"/>
          <w:sz w:val="24"/>
          <w:szCs w:val="24"/>
        </w:rPr>
        <w:t xml:space="preserve">Меры по минимизации данных рисков могут заключаться в обеспечении комплексного подхода к разработке решений выявленных проблем (в том числе путем внесения необходимых изменений в иные нормативные правовые акты, если </w:t>
      </w:r>
      <w:r w:rsidRPr="00AB24B9">
        <w:rPr>
          <w:rFonts w:ascii="Times New Roman" w:eastAsia="Times New Roman" w:hAnsi="Times New Roman" w:cs="Times New Roman"/>
          <w:sz w:val="24"/>
          <w:szCs w:val="24"/>
        </w:rPr>
        <w:lastRenderedPageBreak/>
        <w:t>такие изменения возможны) и использовании механизмов общественного мониторинга и контроля реализации нормативного правового акта (в том числе оценки фактического воздействия);</w:t>
      </w:r>
      <w:proofErr w:type="gramEnd"/>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Риски </w:t>
      </w:r>
      <w:proofErr w:type="gramStart"/>
      <w:r w:rsidRPr="00AB24B9">
        <w:rPr>
          <w:rFonts w:ascii="Times New Roman" w:eastAsia="Times New Roman" w:hAnsi="Times New Roman" w:cs="Times New Roman"/>
          <w:sz w:val="24"/>
          <w:szCs w:val="24"/>
        </w:rPr>
        <w:t>невозможности обеспечения достаточного контроля соблюдения предлагаемых требований</w:t>
      </w:r>
      <w:proofErr w:type="gramEnd"/>
      <w:r w:rsidRPr="00AB24B9">
        <w:rPr>
          <w:rFonts w:ascii="Times New Roman" w:eastAsia="Times New Roman" w:hAnsi="Times New Roman" w:cs="Times New Roman"/>
          <w:sz w:val="24"/>
          <w:szCs w:val="24"/>
        </w:rPr>
        <w:t xml:space="preserve">. Указанные риски могут быть связаны с нормативными правовыми ограничениями (отсутствуют механизмы контроля либо полномочия по контролю), с отсутствием достоверной информации, а также с расходами на осуществление такого контроля. При анализе данных рисков рассматриваются как </w:t>
      </w:r>
      <w:proofErr w:type="gramStart"/>
      <w:r w:rsidRPr="00AB24B9">
        <w:rPr>
          <w:rFonts w:ascii="Times New Roman" w:eastAsia="Times New Roman" w:hAnsi="Times New Roman" w:cs="Times New Roman"/>
          <w:sz w:val="24"/>
          <w:szCs w:val="24"/>
        </w:rPr>
        <w:t>контроль за</w:t>
      </w:r>
      <w:proofErr w:type="gramEnd"/>
      <w:r w:rsidRPr="00AB24B9">
        <w:rPr>
          <w:rFonts w:ascii="Times New Roman" w:eastAsia="Times New Roman" w:hAnsi="Times New Roman" w:cs="Times New Roman"/>
          <w:sz w:val="24"/>
          <w:szCs w:val="24"/>
        </w:rPr>
        <w:t xml:space="preserve"> соблюдением предлагаемых требований государственными (муниципальными) органами, так и возможности общественного контроля, в том числе контроля саморегулируемыми организациями;</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Риски отсутствия необходимых ресурсов и кадров. Данные риски рассматриваются как в отношении ресурсного обеспечения государственных (муниципальных) органов, так и в отношении ресурсного обеспечения иных участников отношений. Соответственно, в качестве механизмов по минимизации данных рисков рассматривается как выделение средств республиканского бюджета Республики Дагестан, в том числе на обучение (если недостаток кадрового и ресурсного обеспечения выявлен в государственном или муниципальном секторе), так и мероприятия по обеспечению доступности кадровых и финансовых ресурсов для хозяйствующих субъектов (иных заинтересованных групп);</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Риски несоответствия предложенного способа регулирования уровню развития или распространения необходимых технологий. Указанные риски связаны с ограничениями возможностей практического внедрения, в том числе внедрения новых технологий.</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В случае выявления регулирующим органом указываются и иные риски решения проблемы предложенным способом.</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3.13.3. Риски негативных последствий реализации проекта акта рассматриваются с учетом рисков его реализации, приведенных выше. При анализе рисков негативных последствий от внедрения предлагаемого проекта акта рассматриваются следующие риски:</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Риски для инвестиционного климата, </w:t>
      </w:r>
      <w:proofErr w:type="gramStart"/>
      <w:r w:rsidRPr="00AB24B9">
        <w:rPr>
          <w:rFonts w:ascii="Times New Roman" w:eastAsia="Times New Roman" w:hAnsi="Times New Roman" w:cs="Times New Roman"/>
          <w:sz w:val="24"/>
          <w:szCs w:val="24"/>
        </w:rPr>
        <w:t>связанные</w:t>
      </w:r>
      <w:proofErr w:type="gramEnd"/>
      <w:r w:rsidRPr="00AB24B9">
        <w:rPr>
          <w:rFonts w:ascii="Times New Roman" w:eastAsia="Times New Roman" w:hAnsi="Times New Roman" w:cs="Times New Roman"/>
          <w:sz w:val="24"/>
          <w:szCs w:val="24"/>
        </w:rPr>
        <w:t xml:space="preserve"> в том числе с ухудшением условий ведения бизнеса, повышением рисков осуществления инвестиций в основной капитал, снижением гарантий для инвесторов, снижением доступности кредитных ресурсов;</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Риски для развития малого и среднего предпринимательства, связанные, прежде всего, со стоимостью начала бизнеса, административными издержками на реализацию предлагаемых мер регулирования, ограничением доступа к необходимым ресурсам;</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Риски для состояния конкуренции, которые могут быть связаны с повышением барьеров входа на рынок, с предоставлением преимуществ одним хозяйствующим субъектам по сравнению с другими либо определенным категориям хозяйствующих субъектов, а также с возникновением асимметрии информации на рынке и возможностями недобросовестной конкуренции;</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Риски для безопасности и качества продукции, связанные со снижением требований к качеству продукции. </w:t>
      </w:r>
      <w:proofErr w:type="gramStart"/>
      <w:r w:rsidRPr="00AB24B9">
        <w:rPr>
          <w:rFonts w:ascii="Times New Roman" w:eastAsia="Times New Roman" w:hAnsi="Times New Roman" w:cs="Times New Roman"/>
          <w:sz w:val="24"/>
          <w:szCs w:val="24"/>
        </w:rPr>
        <w:t>Данные риски могут быть вызваны недостатком информации, при котором рыночные механизмы не могут компенсировать отсутствие контроля за качеством продукции непосредственно потребителями;</w:t>
      </w:r>
      <w:proofErr w:type="gramEnd"/>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proofErr w:type="gramStart"/>
      <w:r w:rsidRPr="00AB24B9">
        <w:rPr>
          <w:rFonts w:ascii="Times New Roman" w:eastAsia="Times New Roman" w:hAnsi="Times New Roman" w:cs="Times New Roman"/>
          <w:sz w:val="24"/>
          <w:szCs w:val="24"/>
        </w:rPr>
        <w:lastRenderedPageBreak/>
        <w:t>Риски для окружающей среды могут быть вызваны потенциальным ростом негативного воздействия на окружающую среду, вызванным вводимыми мерами государственного регулирования, а также недостижением планируемого уровня снижения такого воздействия (если именно на эту цель направлены меры государственного регулирования);</w:t>
      </w:r>
      <w:proofErr w:type="gramEnd"/>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proofErr w:type="gramStart"/>
      <w:r w:rsidRPr="00AB24B9">
        <w:rPr>
          <w:rFonts w:ascii="Times New Roman" w:eastAsia="Times New Roman" w:hAnsi="Times New Roman" w:cs="Times New Roman"/>
          <w:sz w:val="24"/>
          <w:szCs w:val="24"/>
        </w:rPr>
        <w:t>Социальные риски могут быть связаны как с возможным сокращением числа занятых и уровня заработной платы в той или иной сфере, так и с воздействием регулирования на социальное неравенство, бедность, миграционные процессы и иные социальные характеристики).</w:t>
      </w:r>
      <w:proofErr w:type="gramEnd"/>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В рамках </w:t>
      </w:r>
      <w:proofErr w:type="gramStart"/>
      <w:r w:rsidRPr="00AB24B9">
        <w:rPr>
          <w:rFonts w:ascii="Times New Roman" w:eastAsia="Times New Roman" w:hAnsi="Times New Roman" w:cs="Times New Roman"/>
          <w:sz w:val="24"/>
          <w:szCs w:val="24"/>
        </w:rPr>
        <w:t>анализа рисков влияния предлагаемых мер государственного регулирования</w:t>
      </w:r>
      <w:proofErr w:type="gramEnd"/>
      <w:r w:rsidRPr="00AB24B9">
        <w:rPr>
          <w:rFonts w:ascii="Times New Roman" w:eastAsia="Times New Roman" w:hAnsi="Times New Roman" w:cs="Times New Roman"/>
          <w:sz w:val="24"/>
          <w:szCs w:val="24"/>
        </w:rPr>
        <w:t xml:space="preserve"> рассматриваются и иные возможные последствия, в том числе макроэкономические (влияние меры на экономический рост, производительность труда, инфляцию), производственные (выбор технологий), риски возможных коррупционных проявлений и иные риски.</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3.13.4. По каждому выявленному риску приводится оценка вероятности наступления риска. В случае </w:t>
      </w:r>
      <w:proofErr w:type="gramStart"/>
      <w:r w:rsidRPr="00AB24B9">
        <w:rPr>
          <w:rFonts w:ascii="Times New Roman" w:eastAsia="Times New Roman" w:hAnsi="Times New Roman" w:cs="Times New Roman"/>
          <w:sz w:val="24"/>
          <w:szCs w:val="24"/>
        </w:rPr>
        <w:t>отсутствия возможности расчета точного значения указанной вероятности</w:t>
      </w:r>
      <w:proofErr w:type="gramEnd"/>
      <w:r w:rsidRPr="00AB24B9">
        <w:rPr>
          <w:rFonts w:ascii="Times New Roman" w:eastAsia="Times New Roman" w:hAnsi="Times New Roman" w:cs="Times New Roman"/>
          <w:sz w:val="24"/>
          <w:szCs w:val="24"/>
        </w:rPr>
        <w:t xml:space="preserve"> допускается указание интервала или оценочной характеристики вероятности (очень высокая вероятность/высокая вероятность/средняя вероятность).</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Рекомендуется не указывать выделяемые риски с низкой и очень низкой вероятностью возникновения.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Для каждого выявленного риска со средней и выше вероятностью возникновения указываются: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меры, направленные на снижение данного риска: организационно-технические, методологические, информационные и иные мероприятия, мероприятия по мониторингу, иные меры;</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оценка степени контроля рисков в процентах.</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В случае, отсутствия возможности расчета точного значения указанной степени контроля, допускается указание соответствующего интервала или оценочной характеристики: полный контроль (заявленные меры, направленные на минимизацию риска, позволяют полностью исключить его влияние либо его влияние будет стремиться к нулю); частичный контроль (заявленные меры частично способствуют снижению влияния риска); контроль отсутствует (меры отсутствуют либо не оказывают влияние на вероятность наступления риска и (или) степень влияния риска).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3.13.5. Наличие рисков решения проблемы предложенным способом либо рисков негативных последствий реализации проекта акта само по себе не является основанием для отклонения данной инициативы. В то же время при выявлении весьма вероятных рисков негативного воздействия проекта акта, степень контроля которых является частичной (либо контроль над которыми отсутствует), целесообразно рассмотреть возможные альтернативные способы решения проблемы. Если и после такого рассмотрения предложенный способ решения проблемы является наилучшим, должно быть приведено соответствующее обоснование (со ссылкой на рассмотренные проблемы). Такая информация приводится в пункте 6.3 раздела 6 сводного отчета "Описание предлагаемого регулирования и иных возможных способов решения проблемы".</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lastRenderedPageBreak/>
        <w:t>Отсутствие указания рисков решения проблемы предложенным способом и (или) рисков негативных последствий реализации проекта акта может свидетельствовать об отсутствии проведенной оценки рисков и несоответствии сводного отчета предъявляемым требованиям.</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3.14. Заполнение раздела 13 сводного отчета "Предполагаемая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3.14.1. В данном разделе указывается предполагаемая дата вступления в силу проекта акта, наличие и сроки переходного периода и (или) отсрочки вступления в силу проекта акта.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Если отдельные положения проекта акта вступают в силу в разное время, приводятся такие положения (ссылки на них) и даты их вступления в силу.</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3.14.2. Если установлен переходный период и (или) отсрочка вступления в силу проекта акта приводится обоснование необходимости такой отсрочки. </w:t>
      </w:r>
      <w:proofErr w:type="gramStart"/>
      <w:r w:rsidRPr="00AB24B9">
        <w:rPr>
          <w:rFonts w:ascii="Times New Roman" w:eastAsia="Times New Roman" w:hAnsi="Times New Roman" w:cs="Times New Roman"/>
          <w:sz w:val="24"/>
          <w:szCs w:val="24"/>
        </w:rPr>
        <w:t>Необходимость переходного периода и (или) отсрочки вступления в силу проекта акта допускается обосновывая необходимостью технологических, экономических, организационных и иных ограничений (указать, каких именно), не позволяющих группам участников отношений, включая органы исполнительной власти Республики Дагестан и местного самоуправления, немедленно приступить к исполнению новых обязанностей, значительными единовременными затратами участников отношений или бюджета Республики Дагестан и муниципальных образований, необходимыми для реализации предлагаемого регулирования</w:t>
      </w:r>
      <w:proofErr w:type="gramEnd"/>
      <w:r w:rsidRPr="00AB24B9">
        <w:rPr>
          <w:rFonts w:ascii="Times New Roman" w:eastAsia="Times New Roman" w:hAnsi="Times New Roman" w:cs="Times New Roman"/>
          <w:sz w:val="24"/>
          <w:szCs w:val="24"/>
        </w:rPr>
        <w:t>.</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3.15. Заполнение раздела 14 сводного отчета "Описание </w:t>
      </w:r>
      <w:proofErr w:type="gramStart"/>
      <w:r w:rsidRPr="00AB24B9">
        <w:rPr>
          <w:rFonts w:ascii="Times New Roman" w:eastAsia="Times New Roman" w:hAnsi="Times New Roman" w:cs="Times New Roman"/>
          <w:sz w:val="24"/>
          <w:szCs w:val="24"/>
        </w:rPr>
        <w:t>методов контроля эффективности избранного способа достижения целей</w:t>
      </w:r>
      <w:proofErr w:type="gramEnd"/>
      <w:r w:rsidRPr="00AB24B9">
        <w:rPr>
          <w:rFonts w:ascii="Times New Roman" w:eastAsia="Times New Roman" w:hAnsi="Times New Roman" w:cs="Times New Roman"/>
          <w:sz w:val="24"/>
          <w:szCs w:val="24"/>
        </w:rPr>
        <w:t xml:space="preserve"> регулирования, индикативные показатели, программы мониторинга и иные способы (методы) оценки достижения заявленных целей регулирования".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3.15.1. В данном разделе указываются количественно измеримые показатели (индикаторы), которые характеризуют достижение целей регулирования. Показатели должны быть указаны по каждой цели. В случае если показатель прямо не рассчитывается государственными статистическими органами, указываются способы расчета показателя и источники информации для его расчета.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3.15.2. В случае, если показатель напрямую не рассчитывается государственными статистическими органами, необходимо оценить затраты на ведение мониторинга, включая затраты на сбор исходных данных и их обработку.</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3.16. Заполнение раздела 15 сводного отчета "Необходимые для достижения заявленных целей регулирования организационно-технические, методологические, информационные и иные мероприятия".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В данном разделе указываются все мероприятия, которые необходимы для достижения заявленных целей регулирования и прямо не прописаны в проекте акта, в том числе:</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разработка подзаконных актов, инструкций, методических указаний и (или) иных документов;</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lastRenderedPageBreak/>
        <w:t>создание новых органов, структурных подразделений;</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создание информационных ресурсов, баз данных;</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обучение сотрудников органов государственной власти и управления, иных участников отношений;</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мероприятия по доведению информации до участников отношений;</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иные мероприятия.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По каждому мероприятию должен быть описан измеряемый результат, сроки реализации, даны оценки необходимых финансовых ресурсов и источников финансирования.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3.17. Заполнение раздела 16 сводного отчета "Выводы и дополнительные сведения, которые, по мнению регулирующего органа, позволяют оценить обоснованность предлагаемого регулирования".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3.17.1. В данном разделе регулирующим органом приводятся выводы об отсутствии либо обоснованности наличия в проекте акта положений, которые (отдельно по каждой позиции):</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вводят административные и иные ограничения и обязанности для субъектов предпринимательской, инвестиционной и иной деятельности или способствуют их введению;</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способствуют возникновению расходов субъектов предпринимательской, инвестиционной и иной деятельности;</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способствуют возникновению расходов консолидированного бюджета Республики Дагестан;</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способствуют ограничению конкуренции.</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3.17.2. В данном разделе регулирующий орган также может привести любые дополнительные сведения, которые, по его мнению, подтверждают обоснованность предлагаемого регулирования, со ссылками на источники информации и методы расчетов (если применимо).</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3.18. Заполнение раздела 17 сводного отчета "Сведения о сроках проведения публичных консультаций по проекту акта и сводному отчету о проведении оценки регулирующего воздействия, месте размещения (полный электронный адрес) сводки предложений, поступивших в ходе его проведения, лицах, представивших предложения, и обобщенных результатах их рассмотрения регулирующим органом".</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3.18.1. Заполнение раздела 17 сводного отчета производится после проведения публичных консультаций по проекту акта по их результатам.</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3.19. Приложения к сводному отчету.</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3.19.1. В приложении к сводному отчету приводится сводка предложений, поступивших в связи с проведением публичных консультаций, с указанием сведений об их учете или </w:t>
      </w:r>
      <w:r w:rsidRPr="00AB24B9">
        <w:rPr>
          <w:rFonts w:ascii="Times New Roman" w:eastAsia="Times New Roman" w:hAnsi="Times New Roman" w:cs="Times New Roman"/>
          <w:sz w:val="24"/>
          <w:szCs w:val="24"/>
        </w:rPr>
        <w:lastRenderedPageBreak/>
        <w:t>причинах отклонения, формируемая в электронной форме на официальном сайте. Формирование приложения к сводному отчету производится только после проведения публичных консультаций по проекту акта по их результатам.</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3.19.2. При наличии необходимости в иных приложениях к сводному отчету также представляются данные о расчетах, проведенных в ходе его составления. </w:t>
      </w:r>
      <w:proofErr w:type="gramStart"/>
      <w:r w:rsidRPr="00AB24B9">
        <w:rPr>
          <w:rFonts w:ascii="Times New Roman" w:eastAsia="Times New Roman" w:hAnsi="Times New Roman" w:cs="Times New Roman"/>
          <w:sz w:val="24"/>
          <w:szCs w:val="24"/>
        </w:rPr>
        <w:t>Целесообразно привести формулы и результаты расчетов, использованные при подготовке разделов 9 и 11 сводного отчета, предусматривающих оценку расходов (возможных поступлений) республиканского бюджета Республики Дагестан в связи с введением предлагаемого регулирования, расходов субъектов предпринимательской и иной экономической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w:t>
      </w:r>
      <w:proofErr w:type="gramEnd"/>
    </w:p>
    <w:p w:rsidR="00AB24B9" w:rsidRPr="00AB24B9" w:rsidRDefault="00AB24B9" w:rsidP="00AB24B9">
      <w:pPr>
        <w:spacing w:before="100" w:beforeAutospacing="1" w:after="100" w:afterAutospacing="1" w:line="240" w:lineRule="auto"/>
        <w:outlineLvl w:val="2"/>
        <w:rPr>
          <w:rFonts w:ascii="Times New Roman" w:eastAsia="Times New Roman" w:hAnsi="Times New Roman" w:cs="Times New Roman"/>
          <w:b/>
          <w:bCs/>
          <w:sz w:val="27"/>
          <w:szCs w:val="27"/>
        </w:rPr>
      </w:pPr>
      <w:r w:rsidRPr="00AB24B9">
        <w:rPr>
          <w:rFonts w:ascii="Times New Roman" w:eastAsia="Times New Roman" w:hAnsi="Times New Roman" w:cs="Times New Roman"/>
          <w:b/>
          <w:bCs/>
          <w:sz w:val="27"/>
          <w:szCs w:val="27"/>
        </w:rPr>
        <w:t>IV. Проведение публичных консультаций и составление сводки предложений по итогам</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4.1. Целями проведения публичных консультаций являются: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получение дополнительной информации о существующей проблеме, возможных способах ее решения, группах лиц, затронутых проблемой и предлагаемым способом регулирования, издержках и выгодах затронутых лиц;</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улучшение качества проекта акта;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вовлечение заинтересованных лиц в определение наилучших путей решения имеющихся проблем, поиск баланса интересов разных заинтересованных групп.</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4.2. Сроки проведения публичных консультаций не должны быть менее сроков, определенных пунктом 3.6 Порядка, и устанавливаются регулирующим органом с учетом степени регулирующего воздействия положений, содержащихся в проекте акта в соответствии с пунктом 1.4 Порядка. Регулирующим органом устанавливаются более длительные сроки проведения публичных консультаций, если это необходимо для достижения в полной мере целей проведения публичных консультаций. Датой начала публичных консультаций считается дата размещения регулирующим органом проекта акта и сводного отчета на официальном сайте.</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4.3. Для организации публичных консультаций регулирующий орган размещает на официальном сайте проект акта, сводный отчет, перечень вопросов для публичных консультаций, который приведен в Приложение N 5 к настоящим методическим рекомендациям, и извещает об их начале потенциальных участников.</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Регулирующий орган в обязательном порядке должен известить о начале публичных консультаций органы и организации, указанные в пункте 2.4 настоящих методических рекомендаций. Круг органов и организаций, которым направляются извещения, определяется исходя из перечня групп, затронутых существованием проблемы, на решение которой направлено предлагаемое регулирование, а также групп, затронутых предлагаемым регулированием, указанных в сводном отчете. В случае наличия организаций и объединений указанных лиц, а также организаций, представляющих интересы указанных групп, извещение должно быть направлено таким организациям и объединениям.</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lastRenderedPageBreak/>
        <w:t>В извещении должны быть указаны сведения о месте размещения проекта акта и сводного отчета (полный электронный адрес), а также срок проведения публичных консультаций, в течение которого регулирующим органом принимаются предложения, и наиболее удобный способ их представления (почтовый адрес, адрес электронной почты, иные способы представления предложений). Извещение направляется заинтересованным лицам.</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4.4. Задачей регулирующего органа является инициирование широкого обсуждения проекта акта и сводного отчета и, по возможности, получение отклика от всех заинтересованных групп. В данной связи извещение должно быть составлено таким образом, чтобы заинтересовать потенциальных участников к действительному участию в публичных консультациях и предоставлении предложений по совершенствованию проекта акта и сводного отчета или положительного мнения </w:t>
      </w:r>
      <w:proofErr w:type="gramStart"/>
      <w:r w:rsidRPr="00AB24B9">
        <w:rPr>
          <w:rFonts w:ascii="Times New Roman" w:eastAsia="Times New Roman" w:hAnsi="Times New Roman" w:cs="Times New Roman"/>
          <w:sz w:val="24"/>
          <w:szCs w:val="24"/>
        </w:rPr>
        <w:t>о</w:t>
      </w:r>
      <w:proofErr w:type="gramEnd"/>
      <w:r w:rsidRPr="00AB24B9">
        <w:rPr>
          <w:rFonts w:ascii="Times New Roman" w:eastAsia="Times New Roman" w:hAnsi="Times New Roman" w:cs="Times New Roman"/>
          <w:sz w:val="24"/>
          <w:szCs w:val="24"/>
        </w:rPr>
        <w:t xml:space="preserve"> размещенных для публичного обсуждения редакций. Отсутствие любых предложений или положительных мнений может свидетельствовать о недостаточно эффективной организации публичных консультаций регулирующим органом и отмечаться в заключени</w:t>
      </w:r>
      <w:proofErr w:type="gramStart"/>
      <w:r w:rsidRPr="00AB24B9">
        <w:rPr>
          <w:rFonts w:ascii="Times New Roman" w:eastAsia="Times New Roman" w:hAnsi="Times New Roman" w:cs="Times New Roman"/>
          <w:sz w:val="24"/>
          <w:szCs w:val="24"/>
        </w:rPr>
        <w:t>и</w:t>
      </w:r>
      <w:proofErr w:type="gramEnd"/>
      <w:r w:rsidRPr="00AB24B9">
        <w:rPr>
          <w:rFonts w:ascii="Times New Roman" w:eastAsia="Times New Roman" w:hAnsi="Times New Roman" w:cs="Times New Roman"/>
          <w:sz w:val="24"/>
          <w:szCs w:val="24"/>
        </w:rPr>
        <w:t xml:space="preserve"> Уполномоченного органа.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4.5. Помимо получения письменных предложений от участников публичных консультаций через официальный сайт, регулирующим органом при необходимости дополнительно используются иные формы общественного обсуждения. Предложения, полученные в ходе таких мероприятий, должны фиксироваться регулирующим органом и включаться в сводку предложений, полученных по результатам публичных консультаций, отражаться в разделе 17 сводного отчета.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По возможности такие иные формы публичных консультаций должны состояться, а их результат (протокол, резолюция и т.п.) зафиксироваться до окончания установленного срока публичных консультаций через официальный сайт. В отдельных случаях, учитывая сложности в организации коллективных совещаний, круглых столов и т.п. мероприятий, длительность проведения опросов, иные формы публичных консультаций могут быть применены (завершены) позднее.</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4.6. Все полученные в течение срока проведения публичных консультаций предложения учитываются регулирующим органом и вносятся в сводку предложений, поступивших в связи с проведением публичных консультаций.</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В сводке предложений указывается участник публичных консультаций, который выдвинул предложение, суть полученного предложения, дата получения предложения, способ, которым было получено предложение (электронная почта, почта, указание на иной способ), информация об учете, частичном учете или отклонении предложения, указание на причины полного или частичного отклонения полученного предложения. В сводке полученных предложений указываются также сведения об общем числе участников обсуждения; общем числе полученных предложений, в том числе по проекту акта и сводному отчету; общем числе предложений, полученных разными способами; общем числе учтенных, учтенных частично и отклоненных предложений.</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К сводке предложений прилагается перечень лиц, извещенных о проведении публичных консультаций.</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4.7. По результатам публичных консультаций регулирующий орган дорабатывает проект акта и сводный отчет. По результатам рассмотрения предложений, поступивших в связи с проведением публичных консультаций, регулирующий орган может принять мотивированное решение об отказе в подготовке проекта акта, разработка которого </w:t>
      </w:r>
      <w:r w:rsidRPr="00AB24B9">
        <w:rPr>
          <w:rFonts w:ascii="Times New Roman" w:eastAsia="Times New Roman" w:hAnsi="Times New Roman" w:cs="Times New Roman"/>
          <w:sz w:val="24"/>
          <w:szCs w:val="24"/>
        </w:rPr>
        <w:lastRenderedPageBreak/>
        <w:t>осуществлялась по его инициативе. Регулирующий орган также может направить свое мнение о целесообразности подготовки проекта акта вышестоящему органу. В случае принятия решения об отказе в подготовке проекта акта вышестоящим органом регулирующий орган размещает на официальном сайте текст данного решения и извещает о принятом решении органы и организации, которые ранее извещались о размещении уведомления.</w:t>
      </w:r>
    </w:p>
    <w:p w:rsidR="00AB24B9" w:rsidRPr="00AB24B9" w:rsidRDefault="00AB24B9" w:rsidP="00AB24B9">
      <w:pPr>
        <w:spacing w:before="100" w:beforeAutospacing="1" w:after="100" w:afterAutospacing="1" w:line="240" w:lineRule="auto"/>
        <w:outlineLvl w:val="2"/>
        <w:rPr>
          <w:rFonts w:ascii="Times New Roman" w:eastAsia="Times New Roman" w:hAnsi="Times New Roman" w:cs="Times New Roman"/>
          <w:b/>
          <w:bCs/>
          <w:sz w:val="27"/>
          <w:szCs w:val="27"/>
        </w:rPr>
      </w:pPr>
      <w:r w:rsidRPr="00AB24B9">
        <w:rPr>
          <w:rFonts w:ascii="Times New Roman" w:eastAsia="Times New Roman" w:hAnsi="Times New Roman" w:cs="Times New Roman"/>
          <w:b/>
          <w:bCs/>
          <w:sz w:val="27"/>
          <w:szCs w:val="27"/>
        </w:rPr>
        <w:t>V. Подготовка Уполномоченным органом заключения об оценке регулирующего воздействия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5.1</w:t>
      </w:r>
      <w:proofErr w:type="gramStart"/>
      <w:r w:rsidRPr="00AB24B9">
        <w:rPr>
          <w:rFonts w:ascii="Times New Roman" w:eastAsia="Times New Roman" w:hAnsi="Times New Roman" w:cs="Times New Roman"/>
          <w:sz w:val="24"/>
          <w:szCs w:val="24"/>
        </w:rPr>
        <w:t xml:space="preserve"> П</w:t>
      </w:r>
      <w:proofErr w:type="gramEnd"/>
      <w:r w:rsidRPr="00AB24B9">
        <w:rPr>
          <w:rFonts w:ascii="Times New Roman" w:eastAsia="Times New Roman" w:hAnsi="Times New Roman" w:cs="Times New Roman"/>
          <w:sz w:val="24"/>
          <w:szCs w:val="24"/>
        </w:rPr>
        <w:t>ри поступлении проекта акта и сводного отчета Уполномоченный орган подготавливает заключение по форме согласно Приложению N 6 к настоящим Методическим рекомендациям в следующие сроки:</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а) 15 календарных дней - для проектов актов, содержащих положения, имеющие высокую или среднюю степени регулирующего воздействия;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б) 10 календарных дней - для проектов актов, содержащих положения, имеющие низкую степень регулирующего воздействия.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5.2</w:t>
      </w:r>
      <w:proofErr w:type="gramStart"/>
      <w:r w:rsidRPr="00AB24B9">
        <w:rPr>
          <w:rFonts w:ascii="Times New Roman" w:eastAsia="Times New Roman" w:hAnsi="Times New Roman" w:cs="Times New Roman"/>
          <w:sz w:val="24"/>
          <w:szCs w:val="24"/>
        </w:rPr>
        <w:t xml:space="preserve"> В</w:t>
      </w:r>
      <w:proofErr w:type="gramEnd"/>
      <w:r w:rsidRPr="00AB24B9">
        <w:rPr>
          <w:rFonts w:ascii="Times New Roman" w:eastAsia="Times New Roman" w:hAnsi="Times New Roman" w:cs="Times New Roman"/>
          <w:sz w:val="24"/>
          <w:szCs w:val="24"/>
        </w:rPr>
        <w:t xml:space="preserve"> заключении делаются выводы о соблюдении регулирующим органом настоящего Порядка, о наличии либо отсутствии положений, приводящих к возникновению избыточных обязанностей, запретов, ограничений и расходов для субъектов предпринимательской, инвестиционной и иной деятельности, а также расходов республиканского бюджета Республики Дагестан или способствующих их введению, о наличии либо отсутствии достаточного обоснования решения проблемы и необходимости ее решения предложенным способом регулирования.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5.3</w:t>
      </w:r>
      <w:proofErr w:type="gramStart"/>
      <w:r w:rsidRPr="00AB24B9">
        <w:rPr>
          <w:rFonts w:ascii="Times New Roman" w:eastAsia="Times New Roman" w:hAnsi="Times New Roman" w:cs="Times New Roman"/>
          <w:sz w:val="24"/>
          <w:szCs w:val="24"/>
        </w:rPr>
        <w:t xml:space="preserve"> П</w:t>
      </w:r>
      <w:proofErr w:type="gramEnd"/>
      <w:r w:rsidRPr="00AB24B9">
        <w:rPr>
          <w:rFonts w:ascii="Times New Roman" w:eastAsia="Times New Roman" w:hAnsi="Times New Roman" w:cs="Times New Roman"/>
          <w:sz w:val="24"/>
          <w:szCs w:val="24"/>
        </w:rPr>
        <w:t>ри поступлении проекта акта высокой степени регулирующего воздействия Уполномоченный орган может провести публичное обсуждение с органами и организациями, указанными в пункте 2.4 настоящих Методических рекомендаций, в течение сроков, отведенных для подготовки заключения.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5.4</w:t>
      </w:r>
      <w:proofErr w:type="gramStart"/>
      <w:r w:rsidRPr="00AB24B9">
        <w:rPr>
          <w:rFonts w:ascii="Times New Roman" w:eastAsia="Times New Roman" w:hAnsi="Times New Roman" w:cs="Times New Roman"/>
          <w:sz w:val="24"/>
          <w:szCs w:val="24"/>
        </w:rPr>
        <w:t xml:space="preserve"> В</w:t>
      </w:r>
      <w:proofErr w:type="gramEnd"/>
      <w:r w:rsidRPr="00AB24B9">
        <w:rPr>
          <w:rFonts w:ascii="Times New Roman" w:eastAsia="Times New Roman" w:hAnsi="Times New Roman" w:cs="Times New Roman"/>
          <w:sz w:val="24"/>
          <w:szCs w:val="24"/>
        </w:rPr>
        <w:t xml:space="preserve"> случае если в заключении сделан вывод о том, что регулирующим органом при подготовке проекта акта не соблюдены требования Порядка, регулирующий орган проводит процедуры, предусмотренные пунктами 2.1-4.7 настоящих Методических рекомендаций, начиная с первой из невыполненных должным образом процедур.</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5.5 Заключение размещается Уполномоченным органом на официальном сайте не позднее 3 рабочих дней со дня его подготовки и одновременно направляется регулирующему органу.</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5.6 Регулирующий орган дорабатывает проект акта с учетом заключения.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5.7Разногласия, возникающие по результатам оценки регулирующего воздействия проектов актов, разрешаются в порядке предусмотренными Правилами </w:t>
      </w:r>
      <w:proofErr w:type="gramStart"/>
      <w:r w:rsidRPr="00AB24B9">
        <w:rPr>
          <w:rFonts w:ascii="Times New Roman" w:eastAsia="Times New Roman" w:hAnsi="Times New Roman" w:cs="Times New Roman"/>
          <w:sz w:val="24"/>
          <w:szCs w:val="24"/>
        </w:rPr>
        <w:t>подготовки нормативных правовых актов органов исполнительной власти Республики</w:t>
      </w:r>
      <w:proofErr w:type="gramEnd"/>
      <w:r w:rsidRPr="00AB24B9">
        <w:rPr>
          <w:rFonts w:ascii="Times New Roman" w:eastAsia="Times New Roman" w:hAnsi="Times New Roman" w:cs="Times New Roman"/>
          <w:sz w:val="24"/>
          <w:szCs w:val="24"/>
        </w:rPr>
        <w:t xml:space="preserve"> Дагестан, их государственной регистрации, опубликования и вступления в силу и Регламентом Правительства Республики Дагестан.</w:t>
      </w:r>
    </w:p>
    <w:p w:rsidR="00AB24B9" w:rsidRPr="00AB24B9" w:rsidRDefault="00AB24B9" w:rsidP="00AB24B9">
      <w:pPr>
        <w:spacing w:before="100" w:beforeAutospacing="1" w:after="100" w:afterAutospacing="1" w:line="240" w:lineRule="auto"/>
        <w:outlineLvl w:val="2"/>
        <w:rPr>
          <w:rFonts w:ascii="Times New Roman" w:eastAsia="Times New Roman" w:hAnsi="Times New Roman" w:cs="Times New Roman"/>
          <w:b/>
          <w:bCs/>
          <w:sz w:val="27"/>
          <w:szCs w:val="27"/>
        </w:rPr>
      </w:pPr>
      <w:r w:rsidRPr="00AB24B9">
        <w:rPr>
          <w:rFonts w:ascii="Times New Roman" w:eastAsia="Times New Roman" w:hAnsi="Times New Roman" w:cs="Times New Roman"/>
          <w:b/>
          <w:bCs/>
          <w:sz w:val="27"/>
          <w:szCs w:val="27"/>
        </w:rPr>
        <w:t>Приложение N 1. УВЕДОМЛЕНИЕ о подготовке проекта нормативного правового акта</w:t>
      </w:r>
    </w:p>
    <w:p w:rsidR="00AB24B9" w:rsidRPr="00AB24B9" w:rsidRDefault="00AB24B9" w:rsidP="00AB24B9">
      <w:pPr>
        <w:spacing w:before="100" w:beforeAutospacing="1" w:after="100" w:afterAutospacing="1" w:line="240" w:lineRule="auto"/>
        <w:jc w:val="right"/>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lastRenderedPageBreak/>
        <w:t>Приложение N 1</w:t>
      </w:r>
      <w:r w:rsidRPr="00AB24B9">
        <w:rPr>
          <w:rFonts w:ascii="Times New Roman" w:eastAsia="Times New Roman" w:hAnsi="Times New Roman" w:cs="Times New Roman"/>
          <w:sz w:val="24"/>
          <w:szCs w:val="24"/>
        </w:rPr>
        <w:br/>
        <w:t>к Методическим рекомендациям по проведению оценки регулирующего</w:t>
      </w:r>
      <w:r w:rsidRPr="00AB24B9">
        <w:rPr>
          <w:rFonts w:ascii="Times New Roman" w:eastAsia="Times New Roman" w:hAnsi="Times New Roman" w:cs="Times New Roman"/>
          <w:sz w:val="24"/>
          <w:szCs w:val="24"/>
        </w:rPr>
        <w:br/>
        <w:t xml:space="preserve">воздействия в Республике Дагестан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Настоящим __________________________________ (наименование регулирующего органа) извещает о начале подготовки проекта нормативного правового акта и сборе предложений заинтересованных лиц.</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Предложения принимаются в установленном порядке по адресу: __________________, а также по адресу электронной почты: _________________.</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Сроки приема предложений: _______________________.</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Место размещения уведомления о подготовке проекта акта в сети Интернет (полный электронный адрес):___________________________.</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Все поступившие предложения будут рассмотрены. Сводка полученных предложений будет размещена на сайте [адрес официального сайта] не позднее ______________________ (число, месяц, год).</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1. Вид нормативного правового акта: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2. Наименование нормативного правового акта: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3. Полное и краткое наименование органа исполнительной власти - регулирующего органа: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4. Обоснование проблемы, на решение которой направлен предлагаемый способ регулирования: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5. Нормативные правовые акты и поручения, в связи с которыми осуществлена подготовка проекта акта: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6. Цели регулирования и характеристика соответствующих общественных отношений:</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7. Описание предлагаемого регулирования и иных возможных способов решения проблемы с указанием круга лиц, на которых будет распространено их действие, и сравнительной оценкой положительных и отрицательных последствий и рисков решения проблемы указанными способами:</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8. Планируемый срок вступления в силу проекта акта или взаимосвязанных по цели регулирования проектов актов, предусматривающих установление предлагаемого регулирования: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9. Сведения о необходимости или отсутствии необходимости установления переходного периода: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10. Иная информация по решению регулирующего органа, относящаяся к сведениям о подготовке проекта нормативного правового акта: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К уведомлению прилагаются: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0"/>
        <w:gridCol w:w="7760"/>
        <w:gridCol w:w="965"/>
      </w:tblGrid>
      <w:tr w:rsidR="00AB24B9" w:rsidRPr="00AB24B9" w:rsidTr="00AB24B9">
        <w:trPr>
          <w:trHeight w:val="15"/>
          <w:tblCellSpacing w:w="15" w:type="dxa"/>
        </w:trPr>
        <w:tc>
          <w:tcPr>
            <w:tcW w:w="739" w:type="dxa"/>
            <w:vAlign w:val="center"/>
            <w:hideMark/>
          </w:tcPr>
          <w:p w:rsidR="00AB24B9" w:rsidRPr="00AB24B9" w:rsidRDefault="00AB24B9" w:rsidP="00AB24B9">
            <w:pPr>
              <w:spacing w:after="0" w:line="240" w:lineRule="auto"/>
              <w:rPr>
                <w:rFonts w:ascii="Times New Roman" w:eastAsia="Times New Roman" w:hAnsi="Times New Roman" w:cs="Times New Roman"/>
                <w:sz w:val="2"/>
                <w:szCs w:val="24"/>
              </w:rPr>
            </w:pPr>
          </w:p>
        </w:tc>
        <w:tc>
          <w:tcPr>
            <w:tcW w:w="9610" w:type="dxa"/>
            <w:vAlign w:val="center"/>
            <w:hideMark/>
          </w:tcPr>
          <w:p w:rsidR="00AB24B9" w:rsidRPr="00AB24B9" w:rsidRDefault="00AB24B9" w:rsidP="00AB24B9">
            <w:pPr>
              <w:spacing w:after="0" w:line="240" w:lineRule="auto"/>
              <w:rPr>
                <w:rFonts w:ascii="Times New Roman" w:eastAsia="Times New Roman" w:hAnsi="Times New Roman" w:cs="Times New Roman"/>
                <w:sz w:val="2"/>
                <w:szCs w:val="24"/>
              </w:rPr>
            </w:pPr>
          </w:p>
        </w:tc>
        <w:tc>
          <w:tcPr>
            <w:tcW w:w="1109" w:type="dxa"/>
            <w:vAlign w:val="center"/>
            <w:hideMark/>
          </w:tcPr>
          <w:p w:rsidR="00AB24B9" w:rsidRPr="00AB24B9" w:rsidRDefault="00AB24B9" w:rsidP="00AB24B9">
            <w:pPr>
              <w:spacing w:after="0" w:line="240" w:lineRule="auto"/>
              <w:rPr>
                <w:rFonts w:ascii="Times New Roman" w:eastAsia="Times New Roman" w:hAnsi="Times New Roman" w:cs="Times New Roman"/>
                <w:sz w:val="2"/>
                <w:szCs w:val="24"/>
              </w:rPr>
            </w:pPr>
          </w:p>
        </w:tc>
      </w:tr>
      <w:tr w:rsidR="00AB24B9" w:rsidRPr="00AB24B9" w:rsidTr="00AB24B9">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lastRenderedPageBreak/>
              <w:t>1.</w:t>
            </w:r>
          </w:p>
        </w:tc>
        <w:tc>
          <w:tcPr>
            <w:tcW w:w="961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proofErr w:type="gramStart"/>
            <w:r w:rsidRPr="00AB24B9">
              <w:rPr>
                <w:rFonts w:ascii="Times New Roman" w:eastAsia="Times New Roman" w:hAnsi="Times New Roman" w:cs="Times New Roman"/>
                <w:sz w:val="24"/>
                <w:szCs w:val="24"/>
              </w:rPr>
              <w:t xml:space="preserve">Проект программы, концепции, плана или иного документа, предусматривающего установление предлагаемого регулирования на территории Республики Дагестан, если подготовка такого документа требуется в соответствии с нормативными правовыми актами Российской Федерации, Республики Дагестан, а также в случаях, установленных Порядком проведения органами исполнительной власти Республики Дагестан оценки регулирующего воздействия проектов нормативных правовых актов Республики Дагестан </w:t>
            </w:r>
            <w:proofErr w:type="gramEnd"/>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w:t>
            </w:r>
          </w:p>
        </w:tc>
      </w:tr>
      <w:tr w:rsidR="00AB24B9" w:rsidRPr="00AB24B9" w:rsidTr="00AB24B9">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2.</w:t>
            </w:r>
          </w:p>
        </w:tc>
        <w:tc>
          <w:tcPr>
            <w:tcW w:w="961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Перечень вопросов для участников публичных консультаций </w:t>
            </w: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w:t>
            </w:r>
          </w:p>
        </w:tc>
      </w:tr>
      <w:tr w:rsidR="00AB24B9" w:rsidRPr="00AB24B9" w:rsidTr="00AB24B9">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3.</w:t>
            </w:r>
          </w:p>
        </w:tc>
        <w:tc>
          <w:tcPr>
            <w:tcW w:w="961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Иные материалы, которые, по мнению регулирующего органа, позволяют обосновать проблему и предлагаемое регулирование </w:t>
            </w: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w:t>
            </w:r>
          </w:p>
        </w:tc>
      </w:tr>
    </w:tbl>
    <w:p w:rsidR="00AB24B9" w:rsidRPr="00AB24B9" w:rsidRDefault="00AB24B9" w:rsidP="00AB24B9">
      <w:pPr>
        <w:spacing w:before="100" w:beforeAutospacing="1" w:after="100" w:afterAutospacing="1" w:line="240" w:lineRule="auto"/>
        <w:outlineLvl w:val="2"/>
        <w:rPr>
          <w:rFonts w:ascii="Times New Roman" w:eastAsia="Times New Roman" w:hAnsi="Times New Roman" w:cs="Times New Roman"/>
          <w:b/>
          <w:bCs/>
          <w:sz w:val="27"/>
          <w:szCs w:val="27"/>
        </w:rPr>
      </w:pPr>
      <w:r w:rsidRPr="00AB24B9">
        <w:rPr>
          <w:rFonts w:ascii="Times New Roman" w:eastAsia="Times New Roman" w:hAnsi="Times New Roman" w:cs="Times New Roman"/>
          <w:b/>
          <w:bCs/>
          <w:sz w:val="27"/>
          <w:szCs w:val="27"/>
        </w:rPr>
        <w:t>Приложение N 2. ТИПОВОЕ СОГЛАШЕНИЕ о взаимодействии при проведении оценки регулирующего воздействия</w:t>
      </w:r>
    </w:p>
    <w:p w:rsidR="00AB24B9" w:rsidRPr="00AB24B9" w:rsidRDefault="00AB24B9" w:rsidP="00AB24B9">
      <w:pPr>
        <w:spacing w:before="100" w:beforeAutospacing="1" w:after="100" w:afterAutospacing="1" w:line="240" w:lineRule="auto"/>
        <w:jc w:val="right"/>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Приложение N 2</w:t>
      </w:r>
      <w:r w:rsidRPr="00AB24B9">
        <w:rPr>
          <w:rFonts w:ascii="Times New Roman" w:eastAsia="Times New Roman" w:hAnsi="Times New Roman" w:cs="Times New Roman"/>
          <w:sz w:val="24"/>
          <w:szCs w:val="24"/>
        </w:rPr>
        <w:br/>
        <w:t>к Методическим рекомендациям по проведению оценки регулирующего</w:t>
      </w:r>
      <w:r w:rsidRPr="00AB24B9">
        <w:rPr>
          <w:rFonts w:ascii="Times New Roman" w:eastAsia="Times New Roman" w:hAnsi="Times New Roman" w:cs="Times New Roman"/>
          <w:sz w:val="24"/>
          <w:szCs w:val="24"/>
        </w:rPr>
        <w:br/>
        <w:t xml:space="preserve">воздействия в Республике Дагестан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"___"_______201_ г. г. Махачкала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Орган исполнительной власти Республики Дагестан (наименование органа исполнительной власти) в лице (должность ФИО), действующего на основании Положения (ссылка на нормативный правовой акт) с одной стороны, и наименование организации, представляющее интересы предпринимательского сообщества, в лице (должность ФИО), действующего на основании _______</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____________________,</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proofErr w:type="gramStart"/>
      <w:r w:rsidRPr="00AB24B9">
        <w:rPr>
          <w:rFonts w:ascii="Times New Roman" w:eastAsia="Times New Roman" w:hAnsi="Times New Roman" w:cs="Times New Roman"/>
          <w:sz w:val="24"/>
          <w:szCs w:val="24"/>
        </w:rPr>
        <w:t>в лице (должность ФИО), действующего на основании ___________________________, в лице (должность ФИО), действующего на основании ___________________________, именуемые в дальнейшем "Организации", с другой стороны, именуемые в дальнейшем "Стороны", в целях повышения эффективности проводимой оценки регулирующего воздействия (далее - ОРВ) проектов нормативных правовых актов Республики Дагестан, оценки фактического воздействия регулирования действующих нормативных правовых актов Республики Дагестан, заключили настоящее Соглашение о нижеследующем:</w:t>
      </w:r>
      <w:proofErr w:type="gramEnd"/>
    </w:p>
    <w:p w:rsidR="00AB24B9" w:rsidRPr="00AB24B9" w:rsidRDefault="00AB24B9" w:rsidP="00AB24B9">
      <w:pPr>
        <w:spacing w:before="100" w:beforeAutospacing="1" w:after="100" w:afterAutospacing="1" w:line="240" w:lineRule="auto"/>
        <w:outlineLvl w:val="3"/>
        <w:rPr>
          <w:rFonts w:ascii="Times New Roman" w:eastAsia="Times New Roman" w:hAnsi="Times New Roman" w:cs="Times New Roman"/>
          <w:b/>
          <w:bCs/>
          <w:sz w:val="24"/>
          <w:szCs w:val="24"/>
        </w:rPr>
      </w:pPr>
      <w:r w:rsidRPr="00AB24B9">
        <w:rPr>
          <w:rFonts w:ascii="Times New Roman" w:eastAsia="Times New Roman" w:hAnsi="Times New Roman" w:cs="Times New Roman"/>
          <w:b/>
          <w:bCs/>
          <w:sz w:val="24"/>
          <w:szCs w:val="24"/>
        </w:rPr>
        <w:t>1. Предмет Соглашения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Предметом настоящего Соглашения является взаимодействие Сторон при проведении ОРВ проектов нормативных правовых актов в целях реализации мер, направленных на повышение качества правового регулирования в сферах деятельности, участниками которых являются субъекты предпринимательской и инвестиционной деятельности.</w:t>
      </w:r>
    </w:p>
    <w:p w:rsidR="00AB24B9" w:rsidRPr="00AB24B9" w:rsidRDefault="00AB24B9" w:rsidP="00AB24B9">
      <w:pPr>
        <w:spacing w:before="100" w:beforeAutospacing="1" w:after="100" w:afterAutospacing="1" w:line="240" w:lineRule="auto"/>
        <w:outlineLvl w:val="3"/>
        <w:rPr>
          <w:rFonts w:ascii="Times New Roman" w:eastAsia="Times New Roman" w:hAnsi="Times New Roman" w:cs="Times New Roman"/>
          <w:b/>
          <w:bCs/>
          <w:sz w:val="24"/>
          <w:szCs w:val="24"/>
        </w:rPr>
      </w:pPr>
      <w:r w:rsidRPr="00AB24B9">
        <w:rPr>
          <w:rFonts w:ascii="Times New Roman" w:eastAsia="Times New Roman" w:hAnsi="Times New Roman" w:cs="Times New Roman"/>
          <w:b/>
          <w:bCs/>
          <w:sz w:val="24"/>
          <w:szCs w:val="24"/>
        </w:rPr>
        <w:t>2. Цели Соглашения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1.1 Настоящее Соглашение заключено в целях выявления в проектах нормативных правовых актов положений, которые:</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вводят избыточные административные и иные ограничения и обязанности для субъектов предпринимательской и инвестиционной деятельности или способствуют их введению;</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lastRenderedPageBreak/>
        <w:t>способствуют возникновению необоснованных расходов субъектов предпринимательской и инвестиционной деятельности;</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способствуют возникновению необоснованных расходов консолидированного бюджета Республики Дагестан;</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способствуют возникновению ограничения конкуренции;</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приводят к невозможности исполнения субъектами предпринимательской и инвестиционной деятельности возложенных на них обязанностей вследствие противоречий или пробелов в правовом регулировании, отсутствия необходимых организационных или технических условий у органов исполнительной власти, а также сложившегося в Республике Дагестан развития технологий, инфраструктуры, рынков товаров и услуг.</w:t>
      </w:r>
    </w:p>
    <w:p w:rsidR="00AB24B9" w:rsidRPr="00AB24B9" w:rsidRDefault="00AB24B9" w:rsidP="00AB24B9">
      <w:pPr>
        <w:spacing w:before="100" w:beforeAutospacing="1" w:after="100" w:afterAutospacing="1" w:line="240" w:lineRule="auto"/>
        <w:outlineLvl w:val="3"/>
        <w:rPr>
          <w:rFonts w:ascii="Times New Roman" w:eastAsia="Times New Roman" w:hAnsi="Times New Roman" w:cs="Times New Roman"/>
          <w:b/>
          <w:bCs/>
          <w:sz w:val="24"/>
          <w:szCs w:val="24"/>
        </w:rPr>
      </w:pPr>
      <w:r w:rsidRPr="00AB24B9">
        <w:rPr>
          <w:rFonts w:ascii="Times New Roman" w:eastAsia="Times New Roman" w:hAnsi="Times New Roman" w:cs="Times New Roman"/>
          <w:b/>
          <w:bCs/>
          <w:sz w:val="24"/>
          <w:szCs w:val="24"/>
        </w:rPr>
        <w:t>3. Обязанности Сторон</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3.1 Наименование органа исполнительной власти Республики Дагестан обеспечивает:</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направление в организации, представляющие интересы предпринимательского сообщества уведомления о размещении наименование органа исполнительной власти Республики Дагестан проекта нормативного правового акта на официальном сайте;</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учет экспертных заключений организаций, представляющих интересы предпринимательского сообщества, на проект нормативного правового акта при проведении оценки регулирующего воздействия;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учет предложений по повышению эффективности регулирования определенной сферы общественных отношений в результате оценки фактического воздействия регулирования;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направление уведомления в организации, представляющие интересы предпринимательского сообщества, о размещении на официальном сайте </w:t>
      </w:r>
      <w:proofErr w:type="gramStart"/>
      <w:r w:rsidRPr="00AB24B9">
        <w:rPr>
          <w:rFonts w:ascii="Times New Roman" w:eastAsia="Times New Roman" w:hAnsi="Times New Roman" w:cs="Times New Roman"/>
          <w:sz w:val="24"/>
          <w:szCs w:val="24"/>
        </w:rPr>
        <w:t>подготовленных</w:t>
      </w:r>
      <w:proofErr w:type="gramEnd"/>
      <w:r w:rsidRPr="00AB24B9">
        <w:rPr>
          <w:rFonts w:ascii="Times New Roman" w:eastAsia="Times New Roman" w:hAnsi="Times New Roman" w:cs="Times New Roman"/>
          <w:sz w:val="24"/>
          <w:szCs w:val="24"/>
        </w:rPr>
        <w:t xml:space="preserve"> регулирующим органом сводного отчета об оценке регулирующего воздействия, а также проекта нормативного правового акта;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3.2 Ответственным за организационно-техническое обеспечение реализации настоящего Соглашения является ФИО и должность специалиста органа исполнительной власти Республики Дагестан.</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3.3 Организации, представляющие интересы предпринимательского сообщества: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осуществляют мониторинг информации о размещении проектов нормативных правовых актов на официальном сайте, созданном для целей оценки регулирующего воздействия в информационно-телекоммуникационной сети "Интернет";</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в разумный срок рассматривают уведомление о размещении проекта нормативного правового акта на официальном сайте, подлежащего оценке регулирующего воздействия;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подготавливают обоснованные мнения по вопросам, касающимся проекта нормативного правового акта, обсуждаемым в ходе публичных консультаций, перечень которых прилагался к уведомлению о проведении публичных консультаций;</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lastRenderedPageBreak/>
        <w:t>представляют по запросу наименование органа исполнительной власти Республики Дагестан материалы, примерный перечень которых приведен в приложении N 1 к настоящему Соглашению;</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принимают участие в проведении наименование органа исполнительной власти Республики Дагестан оценок регулирующего воздействия, а также в мониторинге фактического воздействия нормативных правовых актов, в отношении которых наименование органа исполнительной власти Республики Дагестан проводилась оценка регулирующего воздействия;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представляют по запросу наименование органа исполнительной власти Республики Дагестан предложения, необходимые для формирования </w:t>
      </w:r>
      <w:proofErr w:type="gramStart"/>
      <w:r w:rsidRPr="00AB24B9">
        <w:rPr>
          <w:rFonts w:ascii="Times New Roman" w:eastAsia="Times New Roman" w:hAnsi="Times New Roman" w:cs="Times New Roman"/>
          <w:sz w:val="24"/>
          <w:szCs w:val="24"/>
        </w:rPr>
        <w:t>планов проведения оценки регулирующего воздействия действующих нормативных правовых актов</w:t>
      </w:r>
      <w:proofErr w:type="gramEnd"/>
      <w:r w:rsidRPr="00AB24B9">
        <w:rPr>
          <w:rFonts w:ascii="Times New Roman" w:eastAsia="Times New Roman" w:hAnsi="Times New Roman" w:cs="Times New Roman"/>
          <w:sz w:val="24"/>
          <w:szCs w:val="24"/>
        </w:rPr>
        <w:t>;</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организуют сбор информации по вопросам, поставленным в ходе проведения публичных консультаций, обобщают указанную информацию и на основании ее анализа до окончания срока публичных консультаций направляют в наименование органа исполнительной власти Республики Дагестан сведения, указанные в приложении N 2 к настоящему Соглашению;</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определяют в целях организации публичных консультаций в недельный срок после заключения настоящего Соглашения сотрудников, ответственных за организацию подготовки предложений и замечаний по нормативным правовым актам, а также сводной позиции по нормативным правовым актам, и представляют их контактные данные в наименование органа исполнительной власти Республики Дагестан;</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размещают на своих официальных сайтах в сети Интернет информацию об институте оценки регулирующего воздействия, в том числе информацию, указанную в приложении N 3 к настоящему Соглашению.</w:t>
      </w:r>
    </w:p>
    <w:p w:rsidR="00AB24B9" w:rsidRPr="00AB24B9" w:rsidRDefault="00AB24B9" w:rsidP="00AB24B9">
      <w:pPr>
        <w:spacing w:before="100" w:beforeAutospacing="1" w:after="100" w:afterAutospacing="1" w:line="240" w:lineRule="auto"/>
        <w:outlineLvl w:val="3"/>
        <w:rPr>
          <w:rFonts w:ascii="Times New Roman" w:eastAsia="Times New Roman" w:hAnsi="Times New Roman" w:cs="Times New Roman"/>
          <w:b/>
          <w:bCs/>
          <w:sz w:val="24"/>
          <w:szCs w:val="24"/>
        </w:rPr>
      </w:pPr>
      <w:r w:rsidRPr="00AB24B9">
        <w:rPr>
          <w:rFonts w:ascii="Times New Roman" w:eastAsia="Times New Roman" w:hAnsi="Times New Roman" w:cs="Times New Roman"/>
          <w:b/>
          <w:bCs/>
          <w:sz w:val="24"/>
          <w:szCs w:val="24"/>
        </w:rPr>
        <w:t>4. Права Сторон.</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а. Наименование органа исполнительной власти Республики Дагестан имеет право:</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направлять запросы в организации, представляющие интересы предпринимательского сообщества, о представлении информационно-аналитических материалов, примерный перечень которых приведен в приложении N 1 к настоящему Соглашению;</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запрашивать у организаций, представляющих интересы предпринимательского сообщества, предложения, необходимые для формирования планов проведения оценки регулирующего воздействия действующих нормативных правовых актов, мониторинга фактического воздействия нормативных правовых актов;</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proofErr w:type="gramStart"/>
      <w:r w:rsidRPr="00AB24B9">
        <w:rPr>
          <w:rFonts w:ascii="Times New Roman" w:eastAsia="Times New Roman" w:hAnsi="Times New Roman" w:cs="Times New Roman"/>
          <w:sz w:val="24"/>
          <w:szCs w:val="24"/>
        </w:rPr>
        <w:t>направлять своих представителей для участия в совещаниях, круглых столах и иных мероприятиях, организуемых организациями, представляющими интересы предпринимательского сообщества, направленных на активное привлечение субъектов предпринимательской и иной деятельности к участию в публичных консультациях, разъяснение ключевых вопросов института оценки регулирующего воздействия.</w:t>
      </w:r>
      <w:proofErr w:type="gramEnd"/>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proofErr w:type="gramStart"/>
      <w:r w:rsidRPr="00AB24B9">
        <w:rPr>
          <w:rFonts w:ascii="Times New Roman" w:eastAsia="Times New Roman" w:hAnsi="Times New Roman" w:cs="Times New Roman"/>
          <w:sz w:val="24"/>
          <w:szCs w:val="24"/>
        </w:rPr>
        <w:t>б</w:t>
      </w:r>
      <w:proofErr w:type="gramEnd"/>
      <w:r w:rsidRPr="00AB24B9">
        <w:rPr>
          <w:rFonts w:ascii="Times New Roman" w:eastAsia="Times New Roman" w:hAnsi="Times New Roman" w:cs="Times New Roman"/>
          <w:sz w:val="24"/>
          <w:szCs w:val="24"/>
        </w:rPr>
        <w:t>. Организации, представляющие интересы предпринимательского сообщества, имеют право:</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lastRenderedPageBreak/>
        <w:t>проводить совещания, круглые столы и иные мероприятия, направленные на активное привлечение субъектов предпринимательской и иной деятельности к участию в публичных консультациях, разъяснение ключевых вопросов института оценки регулирующего воздействия.</w:t>
      </w:r>
    </w:p>
    <w:p w:rsidR="00AB24B9" w:rsidRPr="00AB24B9" w:rsidRDefault="00AB24B9" w:rsidP="00AB24B9">
      <w:pPr>
        <w:spacing w:before="100" w:beforeAutospacing="1" w:after="100" w:afterAutospacing="1" w:line="240" w:lineRule="auto"/>
        <w:outlineLvl w:val="3"/>
        <w:rPr>
          <w:rFonts w:ascii="Times New Roman" w:eastAsia="Times New Roman" w:hAnsi="Times New Roman" w:cs="Times New Roman"/>
          <w:b/>
          <w:bCs/>
          <w:sz w:val="24"/>
          <w:szCs w:val="24"/>
        </w:rPr>
      </w:pPr>
      <w:r w:rsidRPr="00AB24B9">
        <w:rPr>
          <w:rFonts w:ascii="Times New Roman" w:eastAsia="Times New Roman" w:hAnsi="Times New Roman" w:cs="Times New Roman"/>
          <w:b/>
          <w:bCs/>
          <w:sz w:val="24"/>
          <w:szCs w:val="24"/>
        </w:rPr>
        <w:t>5. Заключительные положения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5.1. Соглашение заключается сроком на три года и вступает в силу с момента его подписания.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5.2. Дополнения и изменения Соглашения, принимаемые по предложениям Сторон, оформляются в письменной форме и становятся его неотъемлемой частью с момента их подписания Сторонами.</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5.3. Возникающие споры и разногласия разрешаются путем переговоров.</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5.4. Соглашение может быть расторгнуто по инициативе любой из Сторон, при этом она должна письменно уведомить другие Стороны не менее чем за три месяца до предполагаемой даты прекращения действия Соглашения.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5.5. Прекращение действия Соглашения в отношении одной из Сторон, являющейся организацией, представляющей интересы предпринимательского сообщества, не влечет за собой прекращения действия настоящего Соглашения с остальными Сторонами.</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5.6. Если по истечении срока действия Соглашения ни одна из Сторон не выразила желание прекратить взаимодействие, Соглашение считается пролонгированным на каждый последующий год.</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5.7. Настоящее Соглашение составлено в _______ экземплярах, имеющих равную юридическую силу, по одному для каждой из Сторон.</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Руководитель</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наименование органа исполнительной власти Республики Дагестан _________ ________________</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(подпись) (ФИО)</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Руководитель</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организации, целью деятельности которой является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защита и представление интересов субъектов</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предпринимательской деятельности </w:t>
      </w:r>
      <w:proofErr w:type="gramStart"/>
      <w:r w:rsidRPr="00AB24B9">
        <w:rPr>
          <w:rFonts w:ascii="Times New Roman" w:eastAsia="Times New Roman" w:hAnsi="Times New Roman" w:cs="Times New Roman"/>
          <w:sz w:val="24"/>
          <w:szCs w:val="24"/>
        </w:rPr>
        <w:t>экспертными</w:t>
      </w:r>
      <w:proofErr w:type="gramEnd"/>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учреждениями и иными организациями _________ _______________</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(подпись) (ФИО)</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Руководитель</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lastRenderedPageBreak/>
        <w:t>организации, целью деятельности которой является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защита и представление интересов субъектов</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предпринимательской деятельности </w:t>
      </w:r>
      <w:proofErr w:type="gramStart"/>
      <w:r w:rsidRPr="00AB24B9">
        <w:rPr>
          <w:rFonts w:ascii="Times New Roman" w:eastAsia="Times New Roman" w:hAnsi="Times New Roman" w:cs="Times New Roman"/>
          <w:sz w:val="24"/>
          <w:szCs w:val="24"/>
        </w:rPr>
        <w:t>экспертными</w:t>
      </w:r>
      <w:proofErr w:type="gramEnd"/>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учреждениями и иными организациями ________ _______________</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(подпись) (ФИО)</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Руководитель</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организации, целью деятельности которой является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защита и представление интересов субъектов</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предпринимательской деятельности </w:t>
      </w:r>
      <w:proofErr w:type="gramStart"/>
      <w:r w:rsidRPr="00AB24B9">
        <w:rPr>
          <w:rFonts w:ascii="Times New Roman" w:eastAsia="Times New Roman" w:hAnsi="Times New Roman" w:cs="Times New Roman"/>
          <w:sz w:val="24"/>
          <w:szCs w:val="24"/>
        </w:rPr>
        <w:t>экспертными</w:t>
      </w:r>
      <w:proofErr w:type="gramEnd"/>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учреждениями и иными организациями ________ ________________</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(подпись) (ФИО)</w:t>
      </w:r>
    </w:p>
    <w:p w:rsidR="00AB24B9" w:rsidRPr="00AB24B9" w:rsidRDefault="00AB24B9" w:rsidP="00AB24B9">
      <w:pPr>
        <w:spacing w:before="100" w:beforeAutospacing="1" w:after="100" w:afterAutospacing="1" w:line="240" w:lineRule="auto"/>
        <w:outlineLvl w:val="2"/>
        <w:rPr>
          <w:rFonts w:ascii="Times New Roman" w:eastAsia="Times New Roman" w:hAnsi="Times New Roman" w:cs="Times New Roman"/>
          <w:b/>
          <w:bCs/>
          <w:sz w:val="27"/>
          <w:szCs w:val="27"/>
        </w:rPr>
      </w:pPr>
      <w:r w:rsidRPr="00AB24B9">
        <w:rPr>
          <w:rFonts w:ascii="Times New Roman" w:eastAsia="Times New Roman" w:hAnsi="Times New Roman" w:cs="Times New Roman"/>
          <w:b/>
          <w:bCs/>
          <w:sz w:val="27"/>
          <w:szCs w:val="27"/>
        </w:rPr>
        <w:t>Приложение N 1. Примерный перечень информационно-аналитических материалов, представляемых организациями, представляющими интересы предпринимательского сообщества</w:t>
      </w:r>
    </w:p>
    <w:p w:rsidR="00AB24B9" w:rsidRPr="00AB24B9" w:rsidRDefault="00AB24B9" w:rsidP="00AB24B9">
      <w:pPr>
        <w:spacing w:before="100" w:beforeAutospacing="1" w:after="100" w:afterAutospacing="1" w:line="240" w:lineRule="auto"/>
        <w:jc w:val="right"/>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Приложение N 1</w:t>
      </w:r>
      <w:r w:rsidRPr="00AB24B9">
        <w:rPr>
          <w:rFonts w:ascii="Times New Roman" w:eastAsia="Times New Roman" w:hAnsi="Times New Roman" w:cs="Times New Roman"/>
          <w:sz w:val="24"/>
          <w:szCs w:val="24"/>
        </w:rPr>
        <w:br/>
        <w:t xml:space="preserve">к Соглашению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1. Сведения о стандартных издержках субъектов предпринимательской и иной деятельности на соблюдение требований законодательства, подготавливаемые на основании анкетирования и иных обследований членов соответствующей организации.</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2. Сведения о развитии предпринимательской деятельности в отдельных отраслях, о качественном и количественном составе субъектов предпринимательской и иной деятельности в отдельных отраслях и иные сведения, необходимые для количественной оценки регулирующего воздействия.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__________________________ __________________________</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proofErr w:type="gramStart"/>
      <w:r w:rsidRPr="00AB24B9">
        <w:rPr>
          <w:rFonts w:ascii="Times New Roman" w:eastAsia="Times New Roman" w:hAnsi="Times New Roman" w:cs="Times New Roman"/>
          <w:sz w:val="24"/>
          <w:szCs w:val="24"/>
        </w:rPr>
        <w:t>(Наименование органа исполнительной власти (Наименование организации)</w:t>
      </w:r>
      <w:proofErr w:type="gramEnd"/>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proofErr w:type="gramStart"/>
      <w:r w:rsidRPr="00AB24B9">
        <w:rPr>
          <w:rFonts w:ascii="Times New Roman" w:eastAsia="Times New Roman" w:hAnsi="Times New Roman" w:cs="Times New Roman"/>
          <w:sz w:val="24"/>
          <w:szCs w:val="24"/>
        </w:rPr>
        <w:t>Республики Дагестан)</w:t>
      </w:r>
      <w:proofErr w:type="gramEnd"/>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Юридический адрес: Юридический адрес:</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_________________________________ ________________________________</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Телефон/факс: ___________________ Телефон/факс: __________________</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________ _______________ ________ _______________</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lastRenderedPageBreak/>
        <w:t>(подпись) (ФИО) (подпись) (ФИО)</w:t>
      </w:r>
    </w:p>
    <w:p w:rsidR="00AB24B9" w:rsidRPr="00AB24B9" w:rsidRDefault="00AB24B9" w:rsidP="00AB24B9">
      <w:pPr>
        <w:spacing w:before="100" w:beforeAutospacing="1" w:after="100" w:afterAutospacing="1" w:line="240" w:lineRule="auto"/>
        <w:outlineLvl w:val="2"/>
        <w:rPr>
          <w:rFonts w:ascii="Times New Roman" w:eastAsia="Times New Roman" w:hAnsi="Times New Roman" w:cs="Times New Roman"/>
          <w:b/>
          <w:bCs/>
          <w:sz w:val="27"/>
          <w:szCs w:val="27"/>
        </w:rPr>
      </w:pPr>
      <w:r w:rsidRPr="00AB24B9">
        <w:rPr>
          <w:rFonts w:ascii="Times New Roman" w:eastAsia="Times New Roman" w:hAnsi="Times New Roman" w:cs="Times New Roman"/>
          <w:b/>
          <w:bCs/>
          <w:sz w:val="27"/>
          <w:szCs w:val="27"/>
        </w:rPr>
        <w:t>Приложение N 2. Сведения, направляемые в орган исполнительной власти РД по результатам анализа обобщенной информации, поступившей от членов организаций, представляющих интересы предпринимательского сообщества, по вопросам, поставленным в ходе ...</w:t>
      </w:r>
    </w:p>
    <w:p w:rsidR="00AB24B9" w:rsidRPr="00AB24B9" w:rsidRDefault="00AB24B9" w:rsidP="00AB24B9">
      <w:pPr>
        <w:spacing w:before="100" w:beforeAutospacing="1" w:after="100" w:afterAutospacing="1" w:line="240" w:lineRule="auto"/>
        <w:jc w:val="right"/>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Приложение N 2</w:t>
      </w:r>
      <w:r w:rsidRPr="00AB24B9">
        <w:rPr>
          <w:rFonts w:ascii="Times New Roman" w:eastAsia="Times New Roman" w:hAnsi="Times New Roman" w:cs="Times New Roman"/>
          <w:sz w:val="24"/>
          <w:szCs w:val="24"/>
        </w:rPr>
        <w:br/>
        <w:t xml:space="preserve">к Соглашению </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Сведения, направляемые в орган исполнительной власти РД по результатам анализа обобщенной информации, поступившей от членов организаций, представляющих интересы предпринимательского сообщества, по вопросам, поставленным в ходе публичных консультаций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1. Предложения и замечания по проекту нормативного правового акта в части выявления положений, которые вводят избыточные административные и иные ограничения и обязанности для субъектов предпринимательской и иной деятельности или способствуют их введению, способствуют возникновению необоснованных расходов субъектов предпринимательской и иной деятельности.</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2. Сводную позицию членов организаций, представляющих интересы предпринимательского сообщества, по вопросам, касающимся проекта нормативного правового акта, обсуждаемым в ходе публичных консультаций, перечень которых прилагался к уведомлению о проведении публичных консультаций.</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3. При наличии существенно различающихся позиций членов организации, представляющие интересы предпринимательского сообщества, также приводятся сведения по вопросам, по которым отдельные члены организации заняли особую позицию.</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_________________________ __________________________</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proofErr w:type="gramStart"/>
      <w:r w:rsidRPr="00AB24B9">
        <w:rPr>
          <w:rFonts w:ascii="Times New Roman" w:eastAsia="Times New Roman" w:hAnsi="Times New Roman" w:cs="Times New Roman"/>
          <w:sz w:val="24"/>
          <w:szCs w:val="24"/>
        </w:rPr>
        <w:t>(Наименование органа исполнительной власти (Наименование организации)</w:t>
      </w:r>
      <w:proofErr w:type="gramEnd"/>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proofErr w:type="gramStart"/>
      <w:r w:rsidRPr="00AB24B9">
        <w:rPr>
          <w:rFonts w:ascii="Times New Roman" w:eastAsia="Times New Roman" w:hAnsi="Times New Roman" w:cs="Times New Roman"/>
          <w:sz w:val="24"/>
          <w:szCs w:val="24"/>
        </w:rPr>
        <w:t>Республики Дагестан)</w:t>
      </w:r>
      <w:proofErr w:type="gramEnd"/>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Юридический адрес: Юридический адрес:</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_________________________________ ________________________________</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Телефон/факс: _____________________ Телефон/факс: ___________________</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________ ________________ ________ _______________</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(подпись) (ФИО) (подпись) (ФИО)</w:t>
      </w:r>
    </w:p>
    <w:p w:rsidR="00AB24B9" w:rsidRPr="00AB24B9" w:rsidRDefault="00AB24B9" w:rsidP="00AB24B9">
      <w:pPr>
        <w:spacing w:before="100" w:beforeAutospacing="1" w:after="100" w:afterAutospacing="1" w:line="240" w:lineRule="auto"/>
        <w:outlineLvl w:val="2"/>
        <w:rPr>
          <w:rFonts w:ascii="Times New Roman" w:eastAsia="Times New Roman" w:hAnsi="Times New Roman" w:cs="Times New Roman"/>
          <w:b/>
          <w:bCs/>
          <w:sz w:val="27"/>
          <w:szCs w:val="27"/>
        </w:rPr>
      </w:pPr>
      <w:r w:rsidRPr="00AB24B9">
        <w:rPr>
          <w:rFonts w:ascii="Times New Roman" w:eastAsia="Times New Roman" w:hAnsi="Times New Roman" w:cs="Times New Roman"/>
          <w:b/>
          <w:bCs/>
          <w:sz w:val="27"/>
          <w:szCs w:val="27"/>
        </w:rPr>
        <w:t>Приложение N 3. Примерный перечень информации, размещаемой организациями, представляющими интересы предпринимательского сообщества, при проведении оценки регулирующего воздействия на своих официальных сайтах в сети Интернет</w:t>
      </w:r>
    </w:p>
    <w:p w:rsidR="00AB24B9" w:rsidRPr="00AB24B9" w:rsidRDefault="00AB24B9" w:rsidP="00AB24B9">
      <w:pPr>
        <w:spacing w:before="100" w:beforeAutospacing="1" w:after="100" w:afterAutospacing="1" w:line="240" w:lineRule="auto"/>
        <w:jc w:val="right"/>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lastRenderedPageBreak/>
        <w:t>Приложение N 3</w:t>
      </w:r>
      <w:r w:rsidRPr="00AB24B9">
        <w:rPr>
          <w:rFonts w:ascii="Times New Roman" w:eastAsia="Times New Roman" w:hAnsi="Times New Roman" w:cs="Times New Roman"/>
          <w:sz w:val="24"/>
          <w:szCs w:val="24"/>
        </w:rPr>
        <w:br/>
        <w:t xml:space="preserve">к Соглашению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1. Нормативные правовые акты и методические документы по вопросам </w:t>
      </w:r>
      <w:proofErr w:type="gramStart"/>
      <w:r w:rsidRPr="00AB24B9">
        <w:rPr>
          <w:rFonts w:ascii="Times New Roman" w:eastAsia="Times New Roman" w:hAnsi="Times New Roman" w:cs="Times New Roman"/>
          <w:sz w:val="24"/>
          <w:szCs w:val="24"/>
        </w:rPr>
        <w:t>проведения оценки регулирующего воздействия нормативных правовых актов Республики</w:t>
      </w:r>
      <w:proofErr w:type="gramEnd"/>
      <w:r w:rsidRPr="00AB24B9">
        <w:rPr>
          <w:rFonts w:ascii="Times New Roman" w:eastAsia="Times New Roman" w:hAnsi="Times New Roman" w:cs="Times New Roman"/>
          <w:sz w:val="24"/>
          <w:szCs w:val="24"/>
        </w:rPr>
        <w:t xml:space="preserve"> Дагестан, проектов концепций государственного регулирования и проектов нормативных правовых актов Республики Дагестан.</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2. Уведомления о проведении публичных консультаций по проектам нормативных правовых актов в рамках оценки регулирующего воздействия.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3. Информационные материалы о деятельности организации, представляющие интересы предпринимательского сообщества, и органа исполнительной власти Республики Дагестан, осуществляющего оценку регулирующего воздействия нормативных правовых актов Республики Дагестан, проектов концепций государственного регулирования и проектов нормативных правовых актов Республики Дагестан.</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_________________________ __________________________</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proofErr w:type="gramStart"/>
      <w:r w:rsidRPr="00AB24B9">
        <w:rPr>
          <w:rFonts w:ascii="Times New Roman" w:eastAsia="Times New Roman" w:hAnsi="Times New Roman" w:cs="Times New Roman"/>
          <w:sz w:val="24"/>
          <w:szCs w:val="24"/>
        </w:rPr>
        <w:t>(Наименование органа исполнительной власти (Наименование организации)</w:t>
      </w:r>
      <w:proofErr w:type="gramEnd"/>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proofErr w:type="gramStart"/>
      <w:r w:rsidRPr="00AB24B9">
        <w:rPr>
          <w:rFonts w:ascii="Times New Roman" w:eastAsia="Times New Roman" w:hAnsi="Times New Roman" w:cs="Times New Roman"/>
          <w:sz w:val="24"/>
          <w:szCs w:val="24"/>
        </w:rPr>
        <w:t>Республики Дагестан)</w:t>
      </w:r>
      <w:proofErr w:type="gramEnd"/>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Юридический адрес: Юридический адрес:</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_________________________________ ________________________________</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Телефон/факс: ___________________ Телефон/факс: __________________</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________ ________________ ________ _______________</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(подпись) (ФИО) (подпись) (ФИО)</w:t>
      </w:r>
    </w:p>
    <w:p w:rsidR="00AB24B9" w:rsidRPr="00AB24B9" w:rsidRDefault="00AB24B9" w:rsidP="00AB24B9">
      <w:pPr>
        <w:spacing w:before="100" w:beforeAutospacing="1" w:after="100" w:afterAutospacing="1" w:line="240" w:lineRule="auto"/>
        <w:outlineLvl w:val="1"/>
        <w:rPr>
          <w:rFonts w:ascii="Times New Roman" w:eastAsia="Times New Roman" w:hAnsi="Times New Roman" w:cs="Times New Roman"/>
          <w:b/>
          <w:bCs/>
          <w:sz w:val="36"/>
          <w:szCs w:val="36"/>
        </w:rPr>
      </w:pPr>
      <w:r w:rsidRPr="00AB24B9">
        <w:rPr>
          <w:rFonts w:ascii="Times New Roman" w:eastAsia="Times New Roman" w:hAnsi="Times New Roman" w:cs="Times New Roman"/>
          <w:b/>
          <w:bCs/>
          <w:sz w:val="36"/>
          <w:szCs w:val="36"/>
        </w:rPr>
        <w:t>Приложение N 3. СВОДКА ПРЕДЛОЖЕНИЙ по результатам публичного обсуждения по проекту [наименование нормативного правового акта]</w:t>
      </w:r>
    </w:p>
    <w:p w:rsidR="00AB24B9" w:rsidRPr="00AB24B9" w:rsidRDefault="00AB24B9" w:rsidP="00AB24B9">
      <w:pPr>
        <w:spacing w:before="100" w:beforeAutospacing="1" w:after="100" w:afterAutospacing="1" w:line="240" w:lineRule="auto"/>
        <w:jc w:val="right"/>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Приложение N 3</w:t>
      </w:r>
      <w:r w:rsidRPr="00AB24B9">
        <w:rPr>
          <w:rFonts w:ascii="Times New Roman" w:eastAsia="Times New Roman" w:hAnsi="Times New Roman" w:cs="Times New Roman"/>
          <w:sz w:val="24"/>
          <w:szCs w:val="24"/>
        </w:rPr>
        <w:br/>
        <w:t>к Методическим рекомендациям по проведению оценки регулирующего</w:t>
      </w:r>
      <w:r w:rsidRPr="00AB24B9">
        <w:rPr>
          <w:rFonts w:ascii="Times New Roman" w:eastAsia="Times New Roman" w:hAnsi="Times New Roman" w:cs="Times New Roman"/>
          <w:sz w:val="24"/>
          <w:szCs w:val="24"/>
        </w:rPr>
        <w:br/>
        <w:t xml:space="preserve">воздействия в Республике Дагестан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Предложения в рамках публичного обсуждения принимались </w:t>
      </w:r>
      <w:proofErr w:type="gramStart"/>
      <w:r w:rsidRPr="00AB24B9">
        <w:rPr>
          <w:rFonts w:ascii="Times New Roman" w:eastAsia="Times New Roman" w:hAnsi="Times New Roman" w:cs="Times New Roman"/>
          <w:sz w:val="24"/>
          <w:szCs w:val="24"/>
        </w:rPr>
        <w:t>с</w:t>
      </w:r>
      <w:proofErr w:type="gramEnd"/>
      <w:r w:rsidRPr="00AB24B9">
        <w:rPr>
          <w:rFonts w:ascii="Times New Roman" w:eastAsia="Times New Roman" w:hAnsi="Times New Roman" w:cs="Times New Roman"/>
          <w:sz w:val="24"/>
          <w:szCs w:val="24"/>
        </w:rPr>
        <w:t xml:space="preserve"> _______________ по _______________.</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Если применимо: Установлено продление срока, в течение которого предложения принимаются регулирующим органом, </w:t>
      </w:r>
      <w:proofErr w:type="gramStart"/>
      <w:r w:rsidRPr="00AB24B9">
        <w:rPr>
          <w:rFonts w:ascii="Times New Roman" w:eastAsia="Times New Roman" w:hAnsi="Times New Roman" w:cs="Times New Roman"/>
          <w:sz w:val="24"/>
          <w:szCs w:val="24"/>
        </w:rPr>
        <w:t>по</w:t>
      </w:r>
      <w:proofErr w:type="gramEnd"/>
      <w:r w:rsidRPr="00AB24B9">
        <w:rPr>
          <w:rFonts w:ascii="Times New Roman" w:eastAsia="Times New Roman" w:hAnsi="Times New Roman" w:cs="Times New Roman"/>
          <w:sz w:val="24"/>
          <w:szCs w:val="24"/>
        </w:rPr>
        <w:t xml:space="preserve"> __________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1"/>
        <w:gridCol w:w="1156"/>
        <w:gridCol w:w="1156"/>
        <w:gridCol w:w="1266"/>
        <w:gridCol w:w="1334"/>
        <w:gridCol w:w="1239"/>
        <w:gridCol w:w="1384"/>
        <w:gridCol w:w="1429"/>
      </w:tblGrid>
      <w:tr w:rsidR="00AB24B9" w:rsidRPr="00AB24B9" w:rsidTr="00AB24B9">
        <w:trPr>
          <w:trHeight w:val="15"/>
          <w:tblCellSpacing w:w="15" w:type="dxa"/>
        </w:trPr>
        <w:tc>
          <w:tcPr>
            <w:tcW w:w="924" w:type="dxa"/>
            <w:vAlign w:val="center"/>
            <w:hideMark/>
          </w:tcPr>
          <w:p w:rsidR="00AB24B9" w:rsidRPr="00AB24B9" w:rsidRDefault="00AB24B9" w:rsidP="00AB24B9">
            <w:pPr>
              <w:spacing w:after="0" w:line="240" w:lineRule="auto"/>
              <w:rPr>
                <w:rFonts w:ascii="Times New Roman" w:eastAsia="Times New Roman" w:hAnsi="Times New Roman" w:cs="Times New Roman"/>
                <w:sz w:val="2"/>
                <w:szCs w:val="24"/>
              </w:rPr>
            </w:pPr>
          </w:p>
        </w:tc>
        <w:tc>
          <w:tcPr>
            <w:tcW w:w="2772" w:type="dxa"/>
            <w:vAlign w:val="center"/>
            <w:hideMark/>
          </w:tcPr>
          <w:p w:rsidR="00AB24B9" w:rsidRPr="00AB24B9" w:rsidRDefault="00AB24B9" w:rsidP="00AB24B9">
            <w:pPr>
              <w:spacing w:after="0" w:line="240" w:lineRule="auto"/>
              <w:rPr>
                <w:rFonts w:ascii="Times New Roman" w:eastAsia="Times New Roman" w:hAnsi="Times New Roman" w:cs="Times New Roman"/>
                <w:sz w:val="2"/>
                <w:szCs w:val="24"/>
              </w:rPr>
            </w:pPr>
          </w:p>
        </w:tc>
        <w:tc>
          <w:tcPr>
            <w:tcW w:w="2218" w:type="dxa"/>
            <w:vAlign w:val="center"/>
            <w:hideMark/>
          </w:tcPr>
          <w:p w:rsidR="00AB24B9" w:rsidRPr="00AB24B9" w:rsidRDefault="00AB24B9" w:rsidP="00AB24B9">
            <w:pPr>
              <w:spacing w:after="0" w:line="240" w:lineRule="auto"/>
              <w:rPr>
                <w:rFonts w:ascii="Times New Roman" w:eastAsia="Times New Roman" w:hAnsi="Times New Roman" w:cs="Times New Roman"/>
                <w:sz w:val="2"/>
                <w:szCs w:val="24"/>
              </w:rPr>
            </w:pPr>
          </w:p>
        </w:tc>
        <w:tc>
          <w:tcPr>
            <w:tcW w:w="2402" w:type="dxa"/>
            <w:vAlign w:val="center"/>
            <w:hideMark/>
          </w:tcPr>
          <w:p w:rsidR="00AB24B9" w:rsidRPr="00AB24B9" w:rsidRDefault="00AB24B9" w:rsidP="00AB24B9">
            <w:pPr>
              <w:spacing w:after="0" w:line="240" w:lineRule="auto"/>
              <w:rPr>
                <w:rFonts w:ascii="Times New Roman" w:eastAsia="Times New Roman" w:hAnsi="Times New Roman" w:cs="Times New Roman"/>
                <w:sz w:val="2"/>
                <w:szCs w:val="24"/>
              </w:rPr>
            </w:pPr>
          </w:p>
        </w:tc>
        <w:tc>
          <w:tcPr>
            <w:tcW w:w="2402" w:type="dxa"/>
            <w:vAlign w:val="center"/>
            <w:hideMark/>
          </w:tcPr>
          <w:p w:rsidR="00AB24B9" w:rsidRPr="00AB24B9" w:rsidRDefault="00AB24B9" w:rsidP="00AB24B9">
            <w:pPr>
              <w:spacing w:after="0" w:line="240" w:lineRule="auto"/>
              <w:rPr>
                <w:rFonts w:ascii="Times New Roman" w:eastAsia="Times New Roman" w:hAnsi="Times New Roman" w:cs="Times New Roman"/>
                <w:sz w:val="2"/>
                <w:szCs w:val="24"/>
              </w:rPr>
            </w:pPr>
          </w:p>
        </w:tc>
        <w:tc>
          <w:tcPr>
            <w:tcW w:w="2402" w:type="dxa"/>
            <w:vAlign w:val="center"/>
            <w:hideMark/>
          </w:tcPr>
          <w:p w:rsidR="00AB24B9" w:rsidRPr="00AB24B9" w:rsidRDefault="00AB24B9" w:rsidP="00AB24B9">
            <w:pPr>
              <w:spacing w:after="0" w:line="240" w:lineRule="auto"/>
              <w:rPr>
                <w:rFonts w:ascii="Times New Roman" w:eastAsia="Times New Roman" w:hAnsi="Times New Roman" w:cs="Times New Roman"/>
                <w:sz w:val="2"/>
                <w:szCs w:val="24"/>
              </w:rPr>
            </w:pPr>
          </w:p>
        </w:tc>
        <w:tc>
          <w:tcPr>
            <w:tcW w:w="2587" w:type="dxa"/>
            <w:vAlign w:val="center"/>
            <w:hideMark/>
          </w:tcPr>
          <w:p w:rsidR="00AB24B9" w:rsidRPr="00AB24B9" w:rsidRDefault="00AB24B9" w:rsidP="00AB24B9">
            <w:pPr>
              <w:spacing w:after="0" w:line="240" w:lineRule="auto"/>
              <w:rPr>
                <w:rFonts w:ascii="Times New Roman" w:eastAsia="Times New Roman" w:hAnsi="Times New Roman" w:cs="Times New Roman"/>
                <w:sz w:val="2"/>
                <w:szCs w:val="24"/>
              </w:rPr>
            </w:pPr>
          </w:p>
        </w:tc>
        <w:tc>
          <w:tcPr>
            <w:tcW w:w="2587" w:type="dxa"/>
            <w:vAlign w:val="center"/>
            <w:hideMark/>
          </w:tcPr>
          <w:p w:rsidR="00AB24B9" w:rsidRPr="00AB24B9" w:rsidRDefault="00AB24B9" w:rsidP="00AB24B9">
            <w:pPr>
              <w:spacing w:after="0" w:line="240" w:lineRule="auto"/>
              <w:rPr>
                <w:rFonts w:ascii="Times New Roman" w:eastAsia="Times New Roman" w:hAnsi="Times New Roman" w:cs="Times New Roman"/>
                <w:sz w:val="2"/>
                <w:szCs w:val="24"/>
              </w:rPr>
            </w:pPr>
          </w:p>
        </w:tc>
      </w:tr>
      <w:tr w:rsidR="00AB24B9" w:rsidRPr="00AB24B9" w:rsidTr="00AB24B9">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N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Участник обсужд</w:t>
            </w:r>
            <w:r w:rsidRPr="00AB24B9">
              <w:rPr>
                <w:rFonts w:ascii="Times New Roman" w:eastAsia="Times New Roman" w:hAnsi="Times New Roman" w:cs="Times New Roman"/>
                <w:sz w:val="24"/>
                <w:szCs w:val="24"/>
              </w:rPr>
              <w:lastRenderedPageBreak/>
              <w:t xml:space="preserve">ения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lastRenderedPageBreak/>
              <w:t>Вопрос для обсужд</w:t>
            </w:r>
            <w:r w:rsidRPr="00AB24B9">
              <w:rPr>
                <w:rFonts w:ascii="Times New Roman" w:eastAsia="Times New Roman" w:hAnsi="Times New Roman" w:cs="Times New Roman"/>
                <w:sz w:val="24"/>
                <w:szCs w:val="24"/>
              </w:rPr>
              <w:lastRenderedPageBreak/>
              <w:t xml:space="preserve">ения </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lastRenderedPageBreak/>
              <w:t>Предложение участни</w:t>
            </w:r>
            <w:r w:rsidRPr="00AB24B9">
              <w:rPr>
                <w:rFonts w:ascii="Times New Roman" w:eastAsia="Times New Roman" w:hAnsi="Times New Roman" w:cs="Times New Roman"/>
                <w:sz w:val="24"/>
                <w:szCs w:val="24"/>
              </w:rPr>
              <w:lastRenderedPageBreak/>
              <w:t xml:space="preserve">ка обсуждения </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lastRenderedPageBreak/>
              <w:t xml:space="preserve">Способ представления </w:t>
            </w:r>
            <w:r w:rsidRPr="00AB24B9">
              <w:rPr>
                <w:rFonts w:ascii="Times New Roman" w:eastAsia="Times New Roman" w:hAnsi="Times New Roman" w:cs="Times New Roman"/>
                <w:sz w:val="24"/>
                <w:szCs w:val="24"/>
              </w:rPr>
              <w:lastRenderedPageBreak/>
              <w:t xml:space="preserve">предложения </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lastRenderedPageBreak/>
              <w:t xml:space="preserve">Дата поступления </w:t>
            </w:r>
            <w:r w:rsidRPr="00AB24B9">
              <w:rPr>
                <w:rFonts w:ascii="Times New Roman" w:eastAsia="Times New Roman" w:hAnsi="Times New Roman" w:cs="Times New Roman"/>
                <w:sz w:val="24"/>
                <w:szCs w:val="24"/>
              </w:rPr>
              <w:lastRenderedPageBreak/>
              <w:t xml:space="preserve">предложения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lastRenderedPageBreak/>
              <w:t xml:space="preserve">Результат рассмотрения </w:t>
            </w:r>
            <w:r w:rsidRPr="00AB24B9">
              <w:rPr>
                <w:rFonts w:ascii="Times New Roman" w:eastAsia="Times New Roman" w:hAnsi="Times New Roman" w:cs="Times New Roman"/>
                <w:sz w:val="24"/>
                <w:szCs w:val="24"/>
              </w:rPr>
              <w:lastRenderedPageBreak/>
              <w:t xml:space="preserve">предложения регулирующим органом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proofErr w:type="gramStart"/>
            <w:r w:rsidRPr="00AB24B9">
              <w:rPr>
                <w:rFonts w:ascii="Times New Roman" w:eastAsia="Times New Roman" w:hAnsi="Times New Roman" w:cs="Times New Roman"/>
                <w:sz w:val="24"/>
                <w:szCs w:val="24"/>
              </w:rPr>
              <w:lastRenderedPageBreak/>
              <w:t>Комментарий</w:t>
            </w:r>
            <w:proofErr w:type="gramEnd"/>
            <w:r w:rsidRPr="00AB24B9">
              <w:rPr>
                <w:rFonts w:ascii="Times New Roman" w:eastAsia="Times New Roman" w:hAnsi="Times New Roman" w:cs="Times New Roman"/>
                <w:sz w:val="24"/>
                <w:szCs w:val="24"/>
              </w:rPr>
              <w:t xml:space="preserve"> регулиру</w:t>
            </w:r>
            <w:r w:rsidRPr="00AB24B9">
              <w:rPr>
                <w:rFonts w:ascii="Times New Roman" w:eastAsia="Times New Roman" w:hAnsi="Times New Roman" w:cs="Times New Roman"/>
                <w:sz w:val="24"/>
                <w:szCs w:val="24"/>
              </w:rPr>
              <w:lastRenderedPageBreak/>
              <w:t xml:space="preserve">ющего органа </w:t>
            </w:r>
          </w:p>
        </w:tc>
      </w:tr>
      <w:tr w:rsidR="00AB24B9" w:rsidRPr="00AB24B9" w:rsidTr="00AB24B9">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Всего: ________</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Всего: ________</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Всего: ________</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Всего: ______</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Период: </w:t>
            </w:r>
            <w:proofErr w:type="gramStart"/>
            <w:r w:rsidRPr="00AB24B9">
              <w:rPr>
                <w:rFonts w:ascii="Times New Roman" w:eastAsia="Times New Roman" w:hAnsi="Times New Roman" w:cs="Times New Roman"/>
                <w:sz w:val="24"/>
                <w:szCs w:val="24"/>
              </w:rPr>
              <w:t>с</w:t>
            </w:r>
            <w:proofErr w:type="gramEnd"/>
            <w:r w:rsidRPr="00AB24B9">
              <w:rPr>
                <w:rFonts w:ascii="Times New Roman" w:eastAsia="Times New Roman" w:hAnsi="Times New Roman" w:cs="Times New Roman"/>
                <w:sz w:val="24"/>
                <w:szCs w:val="24"/>
              </w:rPr>
              <w:t xml:space="preserve"> ____ по______</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Всего: ________</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Всего: ________</w:t>
            </w:r>
          </w:p>
        </w:tc>
      </w:tr>
      <w:tr w:rsidR="00AB24B9" w:rsidRPr="00AB24B9" w:rsidTr="00AB24B9">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( 1</w:t>
            </w:r>
            <w:proofErr w:type="gramStart"/>
            <w:r w:rsidRPr="00AB24B9">
              <w:rPr>
                <w:rFonts w:ascii="Times New Roman" w:eastAsia="Times New Roman" w:hAnsi="Times New Roman" w:cs="Times New Roman"/>
                <w:sz w:val="24"/>
                <w:szCs w:val="24"/>
              </w:rPr>
              <w:t xml:space="preserve"> )</w:t>
            </w:r>
            <w:proofErr w:type="gramEnd"/>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( 2</w:t>
            </w:r>
            <w:proofErr w:type="gramStart"/>
            <w:r w:rsidRPr="00AB24B9">
              <w:rPr>
                <w:rFonts w:ascii="Times New Roman" w:eastAsia="Times New Roman" w:hAnsi="Times New Roman" w:cs="Times New Roman"/>
                <w:sz w:val="24"/>
                <w:szCs w:val="24"/>
              </w:rPr>
              <w:t xml:space="preserve"> )</w:t>
            </w:r>
            <w:proofErr w:type="gramEnd"/>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( 3</w:t>
            </w:r>
            <w:proofErr w:type="gramStart"/>
            <w:r w:rsidRPr="00AB24B9">
              <w:rPr>
                <w:rFonts w:ascii="Times New Roman" w:eastAsia="Times New Roman" w:hAnsi="Times New Roman" w:cs="Times New Roman"/>
                <w:sz w:val="24"/>
                <w:szCs w:val="24"/>
              </w:rPr>
              <w:t xml:space="preserve"> )</w:t>
            </w:r>
            <w:proofErr w:type="gramEnd"/>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( 4</w:t>
            </w:r>
            <w:proofErr w:type="gramStart"/>
            <w:r w:rsidRPr="00AB24B9">
              <w:rPr>
                <w:rFonts w:ascii="Times New Roman" w:eastAsia="Times New Roman" w:hAnsi="Times New Roman" w:cs="Times New Roman"/>
                <w:sz w:val="24"/>
                <w:szCs w:val="24"/>
              </w:rPr>
              <w:t xml:space="preserve"> )</w:t>
            </w:r>
            <w:proofErr w:type="gramEnd"/>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( 5</w:t>
            </w:r>
            <w:proofErr w:type="gramStart"/>
            <w:r w:rsidRPr="00AB24B9">
              <w:rPr>
                <w:rFonts w:ascii="Times New Roman" w:eastAsia="Times New Roman" w:hAnsi="Times New Roman" w:cs="Times New Roman"/>
                <w:sz w:val="24"/>
                <w:szCs w:val="24"/>
              </w:rPr>
              <w:t xml:space="preserve"> )</w:t>
            </w:r>
            <w:proofErr w:type="gramEnd"/>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( 6</w:t>
            </w:r>
            <w:proofErr w:type="gramStart"/>
            <w:r w:rsidRPr="00AB24B9">
              <w:rPr>
                <w:rFonts w:ascii="Times New Roman" w:eastAsia="Times New Roman" w:hAnsi="Times New Roman" w:cs="Times New Roman"/>
                <w:sz w:val="24"/>
                <w:szCs w:val="24"/>
              </w:rPr>
              <w:t xml:space="preserve"> )</w:t>
            </w:r>
            <w:proofErr w:type="gramEnd"/>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( 7</w:t>
            </w:r>
            <w:proofErr w:type="gramStart"/>
            <w:r w:rsidRPr="00AB24B9">
              <w:rPr>
                <w:rFonts w:ascii="Times New Roman" w:eastAsia="Times New Roman" w:hAnsi="Times New Roman" w:cs="Times New Roman"/>
                <w:sz w:val="24"/>
                <w:szCs w:val="24"/>
              </w:rPr>
              <w:t xml:space="preserve"> )</w:t>
            </w:r>
            <w:proofErr w:type="gramEnd"/>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(8)</w:t>
            </w:r>
          </w:p>
        </w:tc>
      </w:tr>
      <w:tr w:rsidR="00AB24B9" w:rsidRPr="00AB24B9" w:rsidTr="00AB24B9">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1.</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1. Участник обсуждения 1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r>
      <w:tr w:rsidR="00AB24B9" w:rsidRPr="00AB24B9" w:rsidTr="00AB24B9">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N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Участник обсуждения N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r>
    </w:tbl>
    <w:p w:rsidR="00AB24B9" w:rsidRPr="00AB24B9" w:rsidRDefault="00AB24B9" w:rsidP="00AB24B9">
      <w:pPr>
        <w:spacing w:before="100" w:beforeAutospacing="1" w:after="100" w:afterAutospacing="1" w:line="240" w:lineRule="auto"/>
        <w:outlineLvl w:val="1"/>
        <w:rPr>
          <w:rFonts w:ascii="Times New Roman" w:eastAsia="Times New Roman" w:hAnsi="Times New Roman" w:cs="Times New Roman"/>
          <w:b/>
          <w:bCs/>
          <w:sz w:val="36"/>
          <w:szCs w:val="36"/>
        </w:rPr>
      </w:pPr>
      <w:r w:rsidRPr="00AB24B9">
        <w:rPr>
          <w:rFonts w:ascii="Times New Roman" w:eastAsia="Times New Roman" w:hAnsi="Times New Roman" w:cs="Times New Roman"/>
          <w:b/>
          <w:bCs/>
          <w:sz w:val="36"/>
          <w:szCs w:val="36"/>
        </w:rPr>
        <w:t>Приложение N 4. ФОРМА сводного отчета о проведении оценки регулирующего воздействия проектов нормативных правовых актов</w:t>
      </w:r>
    </w:p>
    <w:p w:rsidR="00AB24B9" w:rsidRPr="00AB24B9" w:rsidRDefault="00AB24B9" w:rsidP="00AB24B9">
      <w:pPr>
        <w:spacing w:before="100" w:beforeAutospacing="1" w:after="100" w:afterAutospacing="1" w:line="240" w:lineRule="auto"/>
        <w:jc w:val="right"/>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Приложение N 4</w:t>
      </w:r>
      <w:r w:rsidRPr="00AB24B9">
        <w:rPr>
          <w:rFonts w:ascii="Times New Roman" w:eastAsia="Times New Roman" w:hAnsi="Times New Roman" w:cs="Times New Roman"/>
          <w:sz w:val="24"/>
          <w:szCs w:val="24"/>
        </w:rPr>
        <w:br/>
        <w:t>к Методическим рекомендациям по проведению оценки регулирующего</w:t>
      </w:r>
      <w:r w:rsidRPr="00AB24B9">
        <w:rPr>
          <w:rFonts w:ascii="Times New Roman" w:eastAsia="Times New Roman" w:hAnsi="Times New Roman" w:cs="Times New Roman"/>
          <w:sz w:val="24"/>
          <w:szCs w:val="24"/>
        </w:rPr>
        <w:br/>
        <w:t xml:space="preserve">воздействия в Республике Дагестан </w:t>
      </w:r>
    </w:p>
    <w:p w:rsidR="00AB24B9" w:rsidRPr="00AB24B9" w:rsidRDefault="00AB24B9" w:rsidP="00AB24B9">
      <w:pPr>
        <w:spacing w:before="100" w:beforeAutospacing="1" w:after="100" w:afterAutospacing="1" w:line="240" w:lineRule="auto"/>
        <w:outlineLvl w:val="2"/>
        <w:rPr>
          <w:rFonts w:ascii="Times New Roman" w:eastAsia="Times New Roman" w:hAnsi="Times New Roman" w:cs="Times New Roman"/>
          <w:b/>
          <w:bCs/>
          <w:sz w:val="27"/>
          <w:szCs w:val="27"/>
        </w:rPr>
      </w:pPr>
      <w:r w:rsidRPr="00AB24B9">
        <w:rPr>
          <w:rFonts w:ascii="Times New Roman" w:eastAsia="Times New Roman" w:hAnsi="Times New Roman" w:cs="Times New Roman"/>
          <w:b/>
          <w:bCs/>
          <w:sz w:val="27"/>
          <w:szCs w:val="27"/>
        </w:rPr>
        <w:t>1. Общая информация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1.1. </w:t>
      </w:r>
      <w:proofErr w:type="gramStart"/>
      <w:r w:rsidRPr="00AB24B9">
        <w:rPr>
          <w:rFonts w:ascii="Times New Roman" w:eastAsia="Times New Roman" w:hAnsi="Times New Roman" w:cs="Times New Roman"/>
          <w:sz w:val="24"/>
          <w:szCs w:val="24"/>
        </w:rPr>
        <w:t>Орган исполнительной власти Республики Дагестан, осуществляющий функции по выработке государственной политики и нормативно-правовому регулированию в установленной сфере деятельности, или орган исполнительной власти Республики Дагестан, на который в соответствии с нормативными правовыми актами возложены функции по подготовке проекта нормативного правового акта (далее - регулирующий орган):</w:t>
      </w:r>
      <w:proofErr w:type="gramEnd"/>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полное и краткое наименования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1.2. Сведения об органах исполнительной власти Республики Дагестан - соисполнителях:</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место для текстового описания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lastRenderedPageBreak/>
        <w:t>1.3. Вид и наименование проекта нормативного правового акта: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место для текстового описания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1.4. Предполагаемая дата вступления в силу нормативного правового акта: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указывается дата; если положения вводятся в действие в разное время, указывается в разделе 13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1.5. Необходимость установления переходного периода и (или) отсрочки введения предлагаемого регулирования, необходимость распространения предлагаемого регулирования на ранее возникшие отношения: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не имеется / </w:t>
      </w:r>
      <w:proofErr w:type="gramStart"/>
      <w:r w:rsidRPr="00AB24B9">
        <w:rPr>
          <w:rFonts w:ascii="Times New Roman" w:eastAsia="Times New Roman" w:hAnsi="Times New Roman" w:cs="Times New Roman"/>
          <w:sz w:val="24"/>
          <w:szCs w:val="24"/>
        </w:rPr>
        <w:t>имеется</w:t>
      </w:r>
      <w:proofErr w:type="gramEnd"/>
      <w:r w:rsidRPr="00AB24B9">
        <w:rPr>
          <w:rFonts w:ascii="Times New Roman" w:eastAsia="Times New Roman" w:hAnsi="Times New Roman" w:cs="Times New Roman"/>
          <w:sz w:val="24"/>
          <w:szCs w:val="24"/>
        </w:rPr>
        <w:t>.</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1.6. Краткое описание проблемы, на решение которой направлен предлагаемый способ регулирования: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место для текстового описания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1.7. Краткое описание целей предлагаемого регулирования: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место для текстового описания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1.8. Краткое описание предлагаемого способа регулирования: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место для текстового описания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1.9. Срок, в течение которого регулирующим органом принимались предложения в связи с размещением уведомления о подготовке проекта акта: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начало: "___"___________ 201__г.;</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окончание: "___"___________ 201__г.</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1.10. Сведения о количестве замечаний и предложений, полученных в связи с размещением уведомления о подготовке проекта акта: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Всего замечаний и предложений: __________, из них учтено:</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полностью: ____________, учтено частично: ____________</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lastRenderedPageBreak/>
        <w:t>1.11. Полный электронный адрес размещения Сводки предложений, поступивших в связи с размещением уведомления о подготовке проекта акта: ________________________________________________________________</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1.12.. Контактная информация исполнителя регулирующего органа: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Ф.И.О.: ________________________________________________________</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Должность: _____________________________________________________</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Тел: ___________________________________________________________</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Адрес электронной почты: ________________________________________</w:t>
      </w:r>
    </w:p>
    <w:p w:rsidR="00AB24B9" w:rsidRPr="00AB24B9" w:rsidRDefault="00AB24B9" w:rsidP="00AB24B9">
      <w:pPr>
        <w:spacing w:before="100" w:beforeAutospacing="1" w:after="100" w:afterAutospacing="1" w:line="240" w:lineRule="auto"/>
        <w:outlineLvl w:val="2"/>
        <w:rPr>
          <w:rFonts w:ascii="Times New Roman" w:eastAsia="Times New Roman" w:hAnsi="Times New Roman" w:cs="Times New Roman"/>
          <w:b/>
          <w:bCs/>
          <w:sz w:val="27"/>
          <w:szCs w:val="27"/>
        </w:rPr>
      </w:pPr>
      <w:r w:rsidRPr="00AB24B9">
        <w:rPr>
          <w:rFonts w:ascii="Times New Roman" w:eastAsia="Times New Roman" w:hAnsi="Times New Roman" w:cs="Times New Roman"/>
          <w:b/>
          <w:bCs/>
          <w:sz w:val="27"/>
          <w:szCs w:val="27"/>
        </w:rPr>
        <w:t>2. Степень регулирующего воздействия проекта акта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2.1. Степень регулирующего воздействия проекта акта: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высокая / средняя / низкая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2.2. Обоснование отнесения к определенной степени регулирующего воздействия: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__________________________________________________________________________</w:t>
      </w:r>
      <w:r w:rsidRPr="00AB24B9">
        <w:rPr>
          <w:rFonts w:ascii="Times New Roman" w:eastAsia="Times New Roman" w:hAnsi="Times New Roman" w:cs="Times New Roman"/>
          <w:sz w:val="24"/>
          <w:szCs w:val="24"/>
        </w:rPr>
        <w:br/>
        <w:t xml:space="preserve">место для текстового описания </w:t>
      </w:r>
    </w:p>
    <w:p w:rsidR="00AB24B9" w:rsidRPr="00AB24B9" w:rsidRDefault="00AB24B9" w:rsidP="00AB24B9">
      <w:pPr>
        <w:spacing w:before="100" w:beforeAutospacing="1" w:after="100" w:afterAutospacing="1" w:line="240" w:lineRule="auto"/>
        <w:outlineLvl w:val="2"/>
        <w:rPr>
          <w:rFonts w:ascii="Times New Roman" w:eastAsia="Times New Roman" w:hAnsi="Times New Roman" w:cs="Times New Roman"/>
          <w:b/>
          <w:bCs/>
          <w:sz w:val="27"/>
          <w:szCs w:val="27"/>
        </w:rPr>
      </w:pPr>
      <w:r w:rsidRPr="00AB24B9">
        <w:rPr>
          <w:rFonts w:ascii="Times New Roman" w:eastAsia="Times New Roman" w:hAnsi="Times New Roman" w:cs="Times New Roman"/>
          <w:b/>
          <w:bCs/>
          <w:sz w:val="27"/>
          <w:szCs w:val="27"/>
        </w:rPr>
        <w:t>3.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3.1. Формулировка проблемы, на решение которой направлен предлагаемый способ регулирования: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место для текстового описания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3.2. Характеристика основных негативных эффектов, возникающих в связи с наличием проблемы, группы участников отношений, испытывающих негативные эффекты, и их количественные оценки:</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место для текстового описания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3.3. Информация о возникновении, выявлении проблемы и мерах, принятых ранее для ее решения, достигнутых результатах и затраченных ресурсах:</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место для текстового описания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lastRenderedPageBreak/>
        <w:t>3.4. Причины невозможности решения проблемы участниками соответствующих отношений самостоятельно без вмешательства государства: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место для текстового описания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3.5. Источники данных:</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место для текстового описания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3.6. Иная информация о проблеме:</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место для текстового описания </w:t>
      </w:r>
    </w:p>
    <w:p w:rsidR="00AB24B9" w:rsidRPr="00AB24B9" w:rsidRDefault="00AB24B9" w:rsidP="00AB24B9">
      <w:pPr>
        <w:spacing w:before="100" w:beforeAutospacing="1" w:after="100" w:afterAutospacing="1" w:line="240" w:lineRule="auto"/>
        <w:outlineLvl w:val="2"/>
        <w:rPr>
          <w:rFonts w:ascii="Times New Roman" w:eastAsia="Times New Roman" w:hAnsi="Times New Roman" w:cs="Times New Roman"/>
          <w:b/>
          <w:bCs/>
          <w:sz w:val="27"/>
          <w:szCs w:val="27"/>
        </w:rPr>
      </w:pPr>
      <w:r w:rsidRPr="00AB24B9">
        <w:rPr>
          <w:rFonts w:ascii="Times New Roman" w:eastAsia="Times New Roman" w:hAnsi="Times New Roman" w:cs="Times New Roman"/>
          <w:b/>
          <w:bCs/>
          <w:sz w:val="27"/>
          <w:szCs w:val="27"/>
        </w:rPr>
        <w:t xml:space="preserve">4. Анализ опыта решения </w:t>
      </w:r>
      <w:proofErr w:type="gramStart"/>
      <w:r w:rsidRPr="00AB24B9">
        <w:rPr>
          <w:rFonts w:ascii="Times New Roman" w:eastAsia="Times New Roman" w:hAnsi="Times New Roman" w:cs="Times New Roman"/>
          <w:b/>
          <w:bCs/>
          <w:sz w:val="27"/>
          <w:szCs w:val="27"/>
        </w:rPr>
        <w:t>аналогичных проблем</w:t>
      </w:r>
      <w:proofErr w:type="gramEnd"/>
      <w:r w:rsidRPr="00AB24B9">
        <w:rPr>
          <w:rFonts w:ascii="Times New Roman" w:eastAsia="Times New Roman" w:hAnsi="Times New Roman" w:cs="Times New Roman"/>
          <w:b/>
          <w:bCs/>
          <w:sz w:val="27"/>
          <w:szCs w:val="27"/>
        </w:rPr>
        <w:t xml:space="preserve"> на федеральном уровне, в других субъектах Российской Федерации, в муниципальных образованиях, а также за рубежом</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AB24B9" w:rsidRPr="00AB24B9" w:rsidTr="00AB24B9">
        <w:trPr>
          <w:trHeight w:val="15"/>
          <w:tblCellSpacing w:w="15" w:type="dxa"/>
        </w:trPr>
        <w:tc>
          <w:tcPr>
            <w:tcW w:w="11458" w:type="dxa"/>
            <w:vAlign w:val="center"/>
            <w:hideMark/>
          </w:tcPr>
          <w:p w:rsidR="00AB24B9" w:rsidRPr="00AB24B9" w:rsidRDefault="00AB24B9" w:rsidP="00AB24B9">
            <w:pPr>
              <w:spacing w:after="0" w:line="240" w:lineRule="auto"/>
              <w:rPr>
                <w:rFonts w:ascii="Times New Roman" w:eastAsia="Times New Roman" w:hAnsi="Times New Roman" w:cs="Times New Roman"/>
                <w:sz w:val="2"/>
                <w:szCs w:val="24"/>
              </w:rPr>
            </w:pPr>
          </w:p>
        </w:tc>
      </w:tr>
      <w:tr w:rsidR="00AB24B9" w:rsidRPr="00AB24B9" w:rsidTr="00AB24B9">
        <w:trPr>
          <w:tblCellSpacing w:w="15" w:type="dxa"/>
        </w:trPr>
        <w:tc>
          <w:tcPr>
            <w:tcW w:w="1145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4.1. Опыт решения проблем на федеральном уровне, в других субъектах, в муниципальных образованиях и за рубежом:</w:t>
            </w:r>
          </w:p>
        </w:tc>
      </w:tr>
      <w:tr w:rsidR="00AB24B9" w:rsidRPr="00AB24B9" w:rsidTr="00AB24B9">
        <w:trPr>
          <w:tblCellSpacing w:w="15" w:type="dxa"/>
        </w:trPr>
        <w:tc>
          <w:tcPr>
            <w:tcW w:w="1145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4.2. Источники данных</w:t>
            </w:r>
            <w:proofErr w:type="gramStart"/>
            <w:r w:rsidRPr="00AB24B9">
              <w:rPr>
                <w:rFonts w:ascii="Times New Roman" w:eastAsia="Times New Roman" w:hAnsi="Times New Roman" w:cs="Times New Roman"/>
                <w:sz w:val="24"/>
                <w:szCs w:val="24"/>
              </w:rPr>
              <w:t xml:space="preserve"> :</w:t>
            </w:r>
            <w:proofErr w:type="gramEnd"/>
          </w:p>
        </w:tc>
      </w:tr>
    </w:tbl>
    <w:p w:rsidR="00AB24B9" w:rsidRPr="00AB24B9" w:rsidRDefault="00AB24B9" w:rsidP="00AB24B9">
      <w:pPr>
        <w:spacing w:before="100" w:beforeAutospacing="1" w:after="100" w:afterAutospacing="1" w:line="240" w:lineRule="auto"/>
        <w:outlineLvl w:val="2"/>
        <w:rPr>
          <w:rFonts w:ascii="Times New Roman" w:eastAsia="Times New Roman" w:hAnsi="Times New Roman" w:cs="Times New Roman"/>
          <w:b/>
          <w:bCs/>
          <w:sz w:val="27"/>
          <w:szCs w:val="27"/>
        </w:rPr>
      </w:pPr>
      <w:r w:rsidRPr="00AB24B9">
        <w:rPr>
          <w:rFonts w:ascii="Times New Roman" w:eastAsia="Times New Roman" w:hAnsi="Times New Roman" w:cs="Times New Roman"/>
          <w:b/>
          <w:bCs/>
          <w:sz w:val="27"/>
          <w:szCs w:val="27"/>
        </w:rPr>
        <w:t>5. Цели предлагаемого регулирования</w:t>
      </w:r>
    </w:p>
    <w:p w:rsidR="00AB24B9" w:rsidRPr="00AB24B9" w:rsidRDefault="00AB24B9" w:rsidP="00AB24B9">
      <w:pPr>
        <w:spacing w:before="100" w:beforeAutospacing="1" w:after="100" w:afterAutospacing="1" w:line="240" w:lineRule="auto"/>
        <w:outlineLvl w:val="2"/>
        <w:rPr>
          <w:rFonts w:ascii="Times New Roman" w:eastAsia="Times New Roman" w:hAnsi="Times New Roman" w:cs="Times New Roman"/>
          <w:b/>
          <w:bCs/>
          <w:sz w:val="27"/>
          <w:szCs w:val="27"/>
        </w:rPr>
      </w:pPr>
      <w:r w:rsidRPr="00AB24B9">
        <w:rPr>
          <w:rFonts w:ascii="Times New Roman" w:eastAsia="Times New Roman" w:hAnsi="Times New Roman" w:cs="Times New Roman"/>
          <w:b/>
          <w:bCs/>
          <w:sz w:val="27"/>
          <w:szCs w:val="27"/>
        </w:rPr>
        <w:t>5.1. Основание для разработки проекта нормативного правового акта:</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__________________________________________________________________________ указывается нормативный правовой акт более высокого уровня, указание на инициативный порядок разработки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91"/>
        <w:gridCol w:w="3654"/>
      </w:tblGrid>
      <w:tr w:rsidR="00AB24B9" w:rsidRPr="00AB24B9" w:rsidTr="00AB24B9">
        <w:trPr>
          <w:trHeight w:val="15"/>
          <w:tblCellSpacing w:w="15" w:type="dxa"/>
        </w:trPr>
        <w:tc>
          <w:tcPr>
            <w:tcW w:w="7207" w:type="dxa"/>
            <w:vAlign w:val="center"/>
            <w:hideMark/>
          </w:tcPr>
          <w:p w:rsidR="00AB24B9" w:rsidRPr="00AB24B9" w:rsidRDefault="00AB24B9" w:rsidP="00AB24B9">
            <w:pPr>
              <w:spacing w:after="0" w:line="240" w:lineRule="auto"/>
              <w:rPr>
                <w:rFonts w:ascii="Times New Roman" w:eastAsia="Times New Roman" w:hAnsi="Times New Roman" w:cs="Times New Roman"/>
                <w:sz w:val="2"/>
                <w:szCs w:val="24"/>
              </w:rPr>
            </w:pPr>
          </w:p>
        </w:tc>
        <w:tc>
          <w:tcPr>
            <w:tcW w:w="4250" w:type="dxa"/>
            <w:vAlign w:val="center"/>
            <w:hideMark/>
          </w:tcPr>
          <w:p w:rsidR="00AB24B9" w:rsidRPr="00AB24B9" w:rsidRDefault="00AB24B9" w:rsidP="00AB24B9">
            <w:pPr>
              <w:spacing w:after="0" w:line="240" w:lineRule="auto"/>
              <w:rPr>
                <w:rFonts w:ascii="Times New Roman" w:eastAsia="Times New Roman" w:hAnsi="Times New Roman" w:cs="Times New Roman"/>
                <w:sz w:val="2"/>
                <w:szCs w:val="24"/>
              </w:rPr>
            </w:pPr>
          </w:p>
        </w:tc>
      </w:tr>
      <w:tr w:rsidR="00AB24B9" w:rsidRPr="00AB24B9" w:rsidTr="00AB24B9">
        <w:trPr>
          <w:tblCellSpacing w:w="15" w:type="dxa"/>
        </w:trPr>
        <w:tc>
          <w:tcPr>
            <w:tcW w:w="72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5.2. Описание целей предлагаемого регулирования, их соотношение с проблемой </w:t>
            </w:r>
          </w:p>
        </w:tc>
        <w:tc>
          <w:tcPr>
            <w:tcW w:w="425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5.3. Установленные сроки достижения целей предлагаемого регулирования </w:t>
            </w:r>
          </w:p>
        </w:tc>
      </w:tr>
      <w:tr w:rsidR="00AB24B9" w:rsidRPr="00AB24B9" w:rsidTr="00AB24B9">
        <w:trPr>
          <w:tblCellSpacing w:w="15" w:type="dxa"/>
        </w:trPr>
        <w:tc>
          <w:tcPr>
            <w:tcW w:w="72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(Цель 1)</w:t>
            </w:r>
          </w:p>
        </w:tc>
        <w:tc>
          <w:tcPr>
            <w:tcW w:w="425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r>
      <w:tr w:rsidR="00AB24B9" w:rsidRPr="00AB24B9" w:rsidTr="00AB24B9">
        <w:trPr>
          <w:tblCellSpacing w:w="15" w:type="dxa"/>
        </w:trPr>
        <w:tc>
          <w:tcPr>
            <w:tcW w:w="72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(Цель 1)</w:t>
            </w:r>
          </w:p>
        </w:tc>
        <w:tc>
          <w:tcPr>
            <w:tcW w:w="425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r>
      <w:tr w:rsidR="00AB24B9" w:rsidRPr="00AB24B9" w:rsidTr="00AB24B9">
        <w:trPr>
          <w:tblCellSpacing w:w="15" w:type="dxa"/>
        </w:trPr>
        <w:tc>
          <w:tcPr>
            <w:tcW w:w="720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(Цель N</w:t>
            </w:r>
            <w:proofErr w:type="gramStart"/>
            <w:r w:rsidRPr="00AB24B9">
              <w:rPr>
                <w:rFonts w:ascii="Times New Roman" w:eastAsia="Times New Roman" w:hAnsi="Times New Roman" w:cs="Times New Roman"/>
                <w:sz w:val="24"/>
                <w:szCs w:val="24"/>
              </w:rPr>
              <w:t xml:space="preserve"> )</w:t>
            </w:r>
            <w:proofErr w:type="gramEnd"/>
          </w:p>
        </w:tc>
        <w:tc>
          <w:tcPr>
            <w:tcW w:w="425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r>
    </w:tbl>
    <w:p w:rsidR="00AB24B9" w:rsidRPr="00AB24B9" w:rsidRDefault="00AB24B9" w:rsidP="00AB24B9">
      <w:pPr>
        <w:spacing w:before="100" w:beforeAutospacing="1" w:after="100" w:afterAutospacing="1" w:line="240" w:lineRule="auto"/>
        <w:outlineLvl w:val="2"/>
        <w:rPr>
          <w:rFonts w:ascii="Times New Roman" w:eastAsia="Times New Roman" w:hAnsi="Times New Roman" w:cs="Times New Roman"/>
          <w:b/>
          <w:bCs/>
          <w:sz w:val="27"/>
          <w:szCs w:val="27"/>
        </w:rPr>
      </w:pPr>
      <w:r w:rsidRPr="00AB24B9">
        <w:rPr>
          <w:rFonts w:ascii="Times New Roman" w:eastAsia="Times New Roman" w:hAnsi="Times New Roman" w:cs="Times New Roman"/>
          <w:b/>
          <w:bCs/>
          <w:sz w:val="27"/>
          <w:szCs w:val="27"/>
        </w:rPr>
        <w:t>6. Описание предлагаемого регулирования и иных возможных способов решения проблемы</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lastRenderedPageBreak/>
        <w:t xml:space="preserve">6.1. Описание предлагаемого способа решения проблемы и </w:t>
      </w:r>
      <w:proofErr w:type="gramStart"/>
      <w:r w:rsidRPr="00AB24B9">
        <w:rPr>
          <w:rFonts w:ascii="Times New Roman" w:eastAsia="Times New Roman" w:hAnsi="Times New Roman" w:cs="Times New Roman"/>
          <w:sz w:val="24"/>
          <w:szCs w:val="24"/>
        </w:rPr>
        <w:t>преодоления</w:t>
      </w:r>
      <w:proofErr w:type="gramEnd"/>
      <w:r w:rsidRPr="00AB24B9">
        <w:rPr>
          <w:rFonts w:ascii="Times New Roman" w:eastAsia="Times New Roman" w:hAnsi="Times New Roman" w:cs="Times New Roman"/>
          <w:sz w:val="24"/>
          <w:szCs w:val="24"/>
        </w:rPr>
        <w:t xml:space="preserve"> связанных с ней негативных эффектов:</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место для текстового описания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6.2. Описание иных способов решения проблемы (с указанием того, каким образом каждым из способов могла бы быть решена проблема):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место для текстового описания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6.3. Обоснование выбора предлагаемого способа решения проблемы:</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место для текстового описания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6.4. Иная информация о предлагаемом способе решения проблемы:</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место для текстового описания </w:t>
      </w:r>
    </w:p>
    <w:p w:rsidR="00AB24B9" w:rsidRPr="00AB24B9" w:rsidRDefault="00AB24B9" w:rsidP="00AB24B9">
      <w:pPr>
        <w:spacing w:before="100" w:beforeAutospacing="1" w:after="100" w:afterAutospacing="1" w:line="240" w:lineRule="auto"/>
        <w:outlineLvl w:val="2"/>
        <w:rPr>
          <w:rFonts w:ascii="Times New Roman" w:eastAsia="Times New Roman" w:hAnsi="Times New Roman" w:cs="Times New Roman"/>
          <w:b/>
          <w:bCs/>
          <w:sz w:val="27"/>
          <w:szCs w:val="27"/>
        </w:rPr>
      </w:pPr>
      <w:r w:rsidRPr="00AB24B9">
        <w:rPr>
          <w:rFonts w:ascii="Times New Roman" w:eastAsia="Times New Roman" w:hAnsi="Times New Roman" w:cs="Times New Roman"/>
          <w:b/>
          <w:bCs/>
          <w:sz w:val="27"/>
          <w:szCs w:val="27"/>
        </w:rPr>
        <w:t xml:space="preserve">7. Основные группы участников отношений, иные заинтересованные лица, включая субъектов предпринимательской, инвестиционной и иной деятельности, органы исполнительной власти Республики Дагестан и органов местного самоуправления, а также иных лиц, интересы которых будут затронуты предлагаемым правовым регулированием, оценка количества таких субъектов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14"/>
        <w:gridCol w:w="2426"/>
        <w:gridCol w:w="2805"/>
      </w:tblGrid>
      <w:tr w:rsidR="00AB24B9" w:rsidRPr="00AB24B9" w:rsidTr="00AB24B9">
        <w:trPr>
          <w:trHeight w:val="15"/>
          <w:tblCellSpacing w:w="15" w:type="dxa"/>
        </w:trPr>
        <w:tc>
          <w:tcPr>
            <w:tcW w:w="5174" w:type="dxa"/>
            <w:vAlign w:val="center"/>
            <w:hideMark/>
          </w:tcPr>
          <w:p w:rsidR="00AB24B9" w:rsidRPr="00AB24B9" w:rsidRDefault="00AB24B9" w:rsidP="00AB24B9">
            <w:pPr>
              <w:spacing w:after="0" w:line="240" w:lineRule="auto"/>
              <w:rPr>
                <w:rFonts w:ascii="Times New Roman" w:eastAsia="Times New Roman" w:hAnsi="Times New Roman" w:cs="Times New Roman"/>
                <w:sz w:val="2"/>
                <w:szCs w:val="24"/>
              </w:rPr>
            </w:pPr>
          </w:p>
        </w:tc>
        <w:tc>
          <w:tcPr>
            <w:tcW w:w="2957" w:type="dxa"/>
            <w:vAlign w:val="center"/>
            <w:hideMark/>
          </w:tcPr>
          <w:p w:rsidR="00AB24B9" w:rsidRPr="00AB24B9" w:rsidRDefault="00AB24B9" w:rsidP="00AB24B9">
            <w:pPr>
              <w:spacing w:after="0" w:line="240" w:lineRule="auto"/>
              <w:rPr>
                <w:rFonts w:ascii="Times New Roman" w:eastAsia="Times New Roman" w:hAnsi="Times New Roman" w:cs="Times New Roman"/>
                <w:sz w:val="2"/>
                <w:szCs w:val="24"/>
              </w:rPr>
            </w:pPr>
          </w:p>
        </w:tc>
        <w:tc>
          <w:tcPr>
            <w:tcW w:w="3326" w:type="dxa"/>
            <w:vAlign w:val="center"/>
            <w:hideMark/>
          </w:tcPr>
          <w:p w:rsidR="00AB24B9" w:rsidRPr="00AB24B9" w:rsidRDefault="00AB24B9" w:rsidP="00AB24B9">
            <w:pPr>
              <w:spacing w:after="0" w:line="240" w:lineRule="auto"/>
              <w:rPr>
                <w:rFonts w:ascii="Times New Roman" w:eastAsia="Times New Roman" w:hAnsi="Times New Roman" w:cs="Times New Roman"/>
                <w:sz w:val="2"/>
                <w:szCs w:val="24"/>
              </w:rPr>
            </w:pPr>
          </w:p>
        </w:tc>
      </w:tr>
      <w:tr w:rsidR="00AB24B9" w:rsidRPr="00AB24B9" w:rsidTr="00AB24B9">
        <w:trPr>
          <w:tblCellSpacing w:w="15" w:type="dxa"/>
        </w:trPr>
        <w:tc>
          <w:tcPr>
            <w:tcW w:w="517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7.1. Группа участников отношений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7.2. Количество участников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7.3. Прогноз изменения количества в среднесрочном периоде </w:t>
            </w:r>
          </w:p>
        </w:tc>
      </w:tr>
      <w:tr w:rsidR="00AB24B9" w:rsidRPr="00AB24B9" w:rsidTr="00AB24B9">
        <w:trPr>
          <w:tblCellSpacing w:w="15" w:type="dxa"/>
        </w:trPr>
        <w:tc>
          <w:tcPr>
            <w:tcW w:w="517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(Описание группы субъектов предпринимательской и инвестиционной деятельности или иной группы участников отношений 1)</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r>
      <w:tr w:rsidR="00AB24B9" w:rsidRPr="00AB24B9" w:rsidTr="00AB24B9">
        <w:trPr>
          <w:tblCellSpacing w:w="15" w:type="dxa"/>
        </w:trPr>
        <w:tc>
          <w:tcPr>
            <w:tcW w:w="517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(Описание группы субъектов предпринимательской и инвестиционной деятельности или иной группы участников отношений 2)</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r>
      <w:tr w:rsidR="00AB24B9" w:rsidRPr="00AB24B9" w:rsidTr="00AB24B9">
        <w:trPr>
          <w:tblCellSpacing w:w="15" w:type="dxa"/>
        </w:trPr>
        <w:tc>
          <w:tcPr>
            <w:tcW w:w="517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(Описание группы субъектов </w:t>
            </w:r>
            <w:r w:rsidRPr="00AB24B9">
              <w:rPr>
                <w:rFonts w:ascii="Times New Roman" w:eastAsia="Times New Roman" w:hAnsi="Times New Roman" w:cs="Times New Roman"/>
                <w:sz w:val="24"/>
                <w:szCs w:val="24"/>
              </w:rPr>
              <w:lastRenderedPageBreak/>
              <w:t>предпринимательской и инвестиционной деятельности или иной группы участников отношений N)</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r>
    </w:tbl>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lastRenderedPageBreak/>
        <w:t>7.4. Источники данных:</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место для текстового описания </w:t>
      </w:r>
    </w:p>
    <w:p w:rsidR="00AB24B9" w:rsidRPr="00AB24B9" w:rsidRDefault="00AB24B9" w:rsidP="00AB24B9">
      <w:pPr>
        <w:spacing w:before="100" w:beforeAutospacing="1" w:after="100" w:afterAutospacing="1" w:line="240" w:lineRule="auto"/>
        <w:outlineLvl w:val="2"/>
        <w:rPr>
          <w:rFonts w:ascii="Times New Roman" w:eastAsia="Times New Roman" w:hAnsi="Times New Roman" w:cs="Times New Roman"/>
          <w:b/>
          <w:bCs/>
          <w:sz w:val="27"/>
          <w:szCs w:val="27"/>
        </w:rPr>
      </w:pPr>
      <w:r w:rsidRPr="00AB24B9">
        <w:rPr>
          <w:rFonts w:ascii="Times New Roman" w:eastAsia="Times New Roman" w:hAnsi="Times New Roman" w:cs="Times New Roman"/>
          <w:b/>
          <w:bCs/>
          <w:sz w:val="27"/>
          <w:szCs w:val="27"/>
        </w:rPr>
        <w:t>8. Новые функции, полномочия, обязанности и права органов исполнительной власти Республики Дагестан и органов местного самоуправления или сведения об их изменении, а также порядок их реализации</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49"/>
        <w:gridCol w:w="1759"/>
        <w:gridCol w:w="1908"/>
        <w:gridCol w:w="1793"/>
        <w:gridCol w:w="1836"/>
      </w:tblGrid>
      <w:tr w:rsidR="00AB24B9" w:rsidRPr="00AB24B9" w:rsidTr="00AB24B9">
        <w:trPr>
          <w:trHeight w:val="15"/>
          <w:tblCellSpacing w:w="15" w:type="dxa"/>
        </w:trPr>
        <w:tc>
          <w:tcPr>
            <w:tcW w:w="2772" w:type="dxa"/>
            <w:vAlign w:val="center"/>
            <w:hideMark/>
          </w:tcPr>
          <w:p w:rsidR="00AB24B9" w:rsidRPr="00AB24B9" w:rsidRDefault="00AB24B9" w:rsidP="00AB24B9">
            <w:pPr>
              <w:spacing w:after="0" w:line="240" w:lineRule="auto"/>
              <w:rPr>
                <w:rFonts w:ascii="Times New Roman" w:eastAsia="Times New Roman" w:hAnsi="Times New Roman" w:cs="Times New Roman"/>
                <w:sz w:val="2"/>
                <w:szCs w:val="24"/>
              </w:rPr>
            </w:pPr>
          </w:p>
        </w:tc>
        <w:tc>
          <w:tcPr>
            <w:tcW w:w="2033" w:type="dxa"/>
            <w:vAlign w:val="center"/>
            <w:hideMark/>
          </w:tcPr>
          <w:p w:rsidR="00AB24B9" w:rsidRPr="00AB24B9" w:rsidRDefault="00AB24B9" w:rsidP="00AB24B9">
            <w:pPr>
              <w:spacing w:after="0" w:line="240" w:lineRule="auto"/>
              <w:rPr>
                <w:rFonts w:ascii="Times New Roman" w:eastAsia="Times New Roman" w:hAnsi="Times New Roman" w:cs="Times New Roman"/>
                <w:sz w:val="2"/>
                <w:szCs w:val="24"/>
              </w:rPr>
            </w:pPr>
          </w:p>
        </w:tc>
        <w:tc>
          <w:tcPr>
            <w:tcW w:w="2402" w:type="dxa"/>
            <w:vAlign w:val="center"/>
            <w:hideMark/>
          </w:tcPr>
          <w:p w:rsidR="00AB24B9" w:rsidRPr="00AB24B9" w:rsidRDefault="00AB24B9" w:rsidP="00AB24B9">
            <w:pPr>
              <w:spacing w:after="0" w:line="240" w:lineRule="auto"/>
              <w:rPr>
                <w:rFonts w:ascii="Times New Roman" w:eastAsia="Times New Roman" w:hAnsi="Times New Roman" w:cs="Times New Roman"/>
                <w:sz w:val="2"/>
                <w:szCs w:val="24"/>
              </w:rPr>
            </w:pPr>
          </w:p>
        </w:tc>
        <w:tc>
          <w:tcPr>
            <w:tcW w:w="2218" w:type="dxa"/>
            <w:vAlign w:val="center"/>
            <w:hideMark/>
          </w:tcPr>
          <w:p w:rsidR="00AB24B9" w:rsidRPr="00AB24B9" w:rsidRDefault="00AB24B9" w:rsidP="00AB24B9">
            <w:pPr>
              <w:spacing w:after="0" w:line="240" w:lineRule="auto"/>
              <w:rPr>
                <w:rFonts w:ascii="Times New Roman" w:eastAsia="Times New Roman" w:hAnsi="Times New Roman" w:cs="Times New Roman"/>
                <w:sz w:val="2"/>
                <w:szCs w:val="24"/>
              </w:rPr>
            </w:pPr>
          </w:p>
        </w:tc>
        <w:tc>
          <w:tcPr>
            <w:tcW w:w="2033" w:type="dxa"/>
            <w:vAlign w:val="center"/>
            <w:hideMark/>
          </w:tcPr>
          <w:p w:rsidR="00AB24B9" w:rsidRPr="00AB24B9" w:rsidRDefault="00AB24B9" w:rsidP="00AB24B9">
            <w:pPr>
              <w:spacing w:after="0" w:line="240" w:lineRule="auto"/>
              <w:rPr>
                <w:rFonts w:ascii="Times New Roman" w:eastAsia="Times New Roman" w:hAnsi="Times New Roman" w:cs="Times New Roman"/>
                <w:sz w:val="2"/>
                <w:szCs w:val="24"/>
              </w:rPr>
            </w:pPr>
          </w:p>
        </w:tc>
      </w:tr>
      <w:tr w:rsidR="00AB24B9" w:rsidRPr="00AB24B9" w:rsidTr="00AB24B9">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8.1.</w:t>
            </w:r>
            <w:proofErr w:type="gramStart"/>
            <w:r w:rsidRPr="00AB24B9">
              <w:rPr>
                <w:rFonts w:ascii="Times New Roman" w:eastAsia="Times New Roman" w:hAnsi="Times New Roman" w:cs="Times New Roman"/>
                <w:sz w:val="24"/>
                <w:szCs w:val="24"/>
              </w:rPr>
              <w:t>Наименова-ние</w:t>
            </w:r>
            <w:proofErr w:type="gramEnd"/>
            <w:r w:rsidRPr="00AB24B9">
              <w:rPr>
                <w:rFonts w:ascii="Times New Roman" w:eastAsia="Times New Roman" w:hAnsi="Times New Roman" w:cs="Times New Roman"/>
                <w:sz w:val="24"/>
                <w:szCs w:val="24"/>
              </w:rPr>
              <w:t xml:space="preserve"> функции, полномочия, обязанности или права </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8.2.Характер изменения </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8.3.</w:t>
            </w:r>
            <w:proofErr w:type="gramStart"/>
            <w:r w:rsidRPr="00AB24B9">
              <w:rPr>
                <w:rFonts w:ascii="Times New Roman" w:eastAsia="Times New Roman" w:hAnsi="Times New Roman" w:cs="Times New Roman"/>
                <w:sz w:val="24"/>
                <w:szCs w:val="24"/>
              </w:rPr>
              <w:t>Предлага-емый</w:t>
            </w:r>
            <w:proofErr w:type="gramEnd"/>
            <w:r w:rsidRPr="00AB24B9">
              <w:rPr>
                <w:rFonts w:ascii="Times New Roman" w:eastAsia="Times New Roman" w:hAnsi="Times New Roman" w:cs="Times New Roman"/>
                <w:sz w:val="24"/>
                <w:szCs w:val="24"/>
              </w:rPr>
              <w:t xml:space="preserve"> порядок реализации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8. 4.Оценка изменения трудозатрат по функции (чел./час в год), изменения численности сотрудников (чел.)</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8.5.Оценка изменения потребностей в иных ресурсах для реализации функции </w:t>
            </w:r>
          </w:p>
        </w:tc>
      </w:tr>
      <w:tr w:rsidR="00AB24B9" w:rsidRPr="00AB24B9" w:rsidTr="00AB24B9">
        <w:trPr>
          <w:tblCellSpacing w:w="15" w:type="dxa"/>
        </w:trPr>
        <w:tc>
          <w:tcPr>
            <w:tcW w:w="11458"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Наименование органа: (Орган 1)</w:t>
            </w:r>
          </w:p>
        </w:tc>
      </w:tr>
      <w:tr w:rsidR="00AB24B9" w:rsidRPr="00AB24B9" w:rsidTr="00AB24B9">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Функция 1.1 </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новая / изменяемая / отменяемая </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r>
      <w:tr w:rsidR="00AB24B9" w:rsidRPr="00AB24B9" w:rsidTr="00AB24B9">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Функция 1.1 </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новая / изменяемая / отменяемая </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r>
      <w:tr w:rsidR="00AB24B9" w:rsidRPr="00AB24B9" w:rsidTr="00AB24B9">
        <w:trPr>
          <w:tblCellSpacing w:w="15" w:type="dxa"/>
        </w:trPr>
        <w:tc>
          <w:tcPr>
            <w:tcW w:w="11458"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Наименование органа: (Орган 2)</w:t>
            </w:r>
          </w:p>
        </w:tc>
      </w:tr>
      <w:tr w:rsidR="00AB24B9" w:rsidRPr="00AB24B9" w:rsidTr="00AB24B9">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Функция 2.1 </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новая / изменяемая / отменяемая </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r>
      <w:tr w:rsidR="00AB24B9" w:rsidRPr="00AB24B9" w:rsidTr="00AB24B9">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Функция 2. 2 </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новая / изменяемая / отменяемая </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r>
      <w:tr w:rsidR="00AB24B9" w:rsidRPr="00AB24B9" w:rsidTr="00AB24B9">
        <w:trPr>
          <w:tblCellSpacing w:w="15" w:type="dxa"/>
        </w:trPr>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Функция 2. N </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новая / изменяемая / отменяемая </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r>
    </w:tbl>
    <w:p w:rsidR="00AB24B9" w:rsidRPr="00AB24B9" w:rsidRDefault="00AB24B9" w:rsidP="00AB24B9">
      <w:pPr>
        <w:spacing w:before="100" w:beforeAutospacing="1" w:after="100" w:afterAutospacing="1" w:line="240" w:lineRule="auto"/>
        <w:outlineLvl w:val="2"/>
        <w:rPr>
          <w:rFonts w:ascii="Times New Roman" w:eastAsia="Times New Roman" w:hAnsi="Times New Roman" w:cs="Times New Roman"/>
          <w:b/>
          <w:bCs/>
          <w:sz w:val="27"/>
          <w:szCs w:val="27"/>
        </w:rPr>
      </w:pPr>
      <w:r w:rsidRPr="00AB24B9">
        <w:rPr>
          <w:rFonts w:ascii="Times New Roman" w:eastAsia="Times New Roman" w:hAnsi="Times New Roman" w:cs="Times New Roman"/>
          <w:b/>
          <w:bCs/>
          <w:sz w:val="27"/>
          <w:szCs w:val="27"/>
        </w:rPr>
        <w:t>9. Оценка соответствующих расходов и доходов республиканского бюджета Республики Дагестан</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36"/>
        <w:gridCol w:w="3225"/>
        <w:gridCol w:w="3084"/>
      </w:tblGrid>
      <w:tr w:rsidR="00AB24B9" w:rsidRPr="00AB24B9" w:rsidTr="00AB24B9">
        <w:trPr>
          <w:trHeight w:val="15"/>
          <w:tblCellSpacing w:w="15" w:type="dxa"/>
        </w:trPr>
        <w:tc>
          <w:tcPr>
            <w:tcW w:w="3881" w:type="dxa"/>
            <w:vAlign w:val="center"/>
            <w:hideMark/>
          </w:tcPr>
          <w:p w:rsidR="00AB24B9" w:rsidRPr="00AB24B9" w:rsidRDefault="00AB24B9" w:rsidP="00AB24B9">
            <w:pPr>
              <w:spacing w:after="0" w:line="240" w:lineRule="auto"/>
              <w:rPr>
                <w:rFonts w:ascii="Times New Roman" w:eastAsia="Times New Roman" w:hAnsi="Times New Roman" w:cs="Times New Roman"/>
                <w:sz w:val="2"/>
                <w:szCs w:val="24"/>
              </w:rPr>
            </w:pPr>
          </w:p>
        </w:tc>
        <w:tc>
          <w:tcPr>
            <w:tcW w:w="3881" w:type="dxa"/>
            <w:vAlign w:val="center"/>
            <w:hideMark/>
          </w:tcPr>
          <w:p w:rsidR="00AB24B9" w:rsidRPr="00AB24B9" w:rsidRDefault="00AB24B9" w:rsidP="00AB24B9">
            <w:pPr>
              <w:spacing w:after="0" w:line="240" w:lineRule="auto"/>
              <w:rPr>
                <w:rFonts w:ascii="Times New Roman" w:eastAsia="Times New Roman" w:hAnsi="Times New Roman" w:cs="Times New Roman"/>
                <w:sz w:val="2"/>
                <w:szCs w:val="24"/>
              </w:rPr>
            </w:pPr>
          </w:p>
        </w:tc>
        <w:tc>
          <w:tcPr>
            <w:tcW w:w="3696" w:type="dxa"/>
            <w:vAlign w:val="center"/>
            <w:hideMark/>
          </w:tcPr>
          <w:p w:rsidR="00AB24B9" w:rsidRPr="00AB24B9" w:rsidRDefault="00AB24B9" w:rsidP="00AB24B9">
            <w:pPr>
              <w:spacing w:after="0" w:line="240" w:lineRule="auto"/>
              <w:rPr>
                <w:rFonts w:ascii="Times New Roman" w:eastAsia="Times New Roman" w:hAnsi="Times New Roman" w:cs="Times New Roman"/>
                <w:sz w:val="2"/>
                <w:szCs w:val="24"/>
              </w:rPr>
            </w:pPr>
          </w:p>
        </w:tc>
      </w:tr>
      <w:tr w:rsidR="00AB24B9" w:rsidRPr="00AB24B9" w:rsidTr="00AB24B9">
        <w:trPr>
          <w:tblCellSpacing w:w="15" w:type="dxa"/>
        </w:trPr>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9.1. Наименование новой, изменяемой или отменяемой функции </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9.2. Качественное описание расходов и возможных поступлений бюджетов </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9.3. Количественная оценка расходов и возможных поступлений, млн. рублей </w:t>
            </w:r>
          </w:p>
        </w:tc>
      </w:tr>
      <w:tr w:rsidR="00AB24B9" w:rsidRPr="00AB24B9" w:rsidTr="00AB24B9">
        <w:trPr>
          <w:tblCellSpacing w:w="15" w:type="dxa"/>
        </w:trPr>
        <w:tc>
          <w:tcPr>
            <w:tcW w:w="11458"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Наименование органа: (Орган 1)</w:t>
            </w:r>
          </w:p>
        </w:tc>
      </w:tr>
      <w:tr w:rsidR="00AB24B9" w:rsidRPr="00AB24B9" w:rsidTr="00AB24B9">
        <w:trPr>
          <w:tblCellSpacing w:w="15" w:type="dxa"/>
        </w:trPr>
        <w:tc>
          <w:tcPr>
            <w:tcW w:w="3881"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Функция 1.1 (в соответствии с разделом 8)</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Единовременные расходы в (указать год возникновения):</w:t>
            </w:r>
            <w:r w:rsidRPr="00AB24B9">
              <w:rPr>
                <w:rFonts w:ascii="Times New Roman" w:eastAsia="Times New Roman" w:hAnsi="Times New Roman" w:cs="Times New Roman"/>
                <w:sz w:val="24"/>
                <w:szCs w:val="24"/>
              </w:rPr>
              <w:br/>
              <w:t>Вид расходов 1:</w:t>
            </w:r>
            <w:r w:rsidRPr="00AB24B9">
              <w:rPr>
                <w:rFonts w:ascii="Times New Roman" w:eastAsia="Times New Roman" w:hAnsi="Times New Roman" w:cs="Times New Roman"/>
                <w:sz w:val="24"/>
                <w:szCs w:val="24"/>
              </w:rPr>
              <w:br/>
              <w:t>Вид расходов N</w:t>
            </w:r>
            <w:proofErr w:type="gramStart"/>
            <w:r w:rsidRPr="00AB24B9">
              <w:rPr>
                <w:rFonts w:ascii="Times New Roman" w:eastAsia="Times New Roman" w:hAnsi="Times New Roman" w:cs="Times New Roman"/>
                <w:sz w:val="24"/>
                <w:szCs w:val="24"/>
              </w:rPr>
              <w:t xml:space="preserve"> :</w:t>
            </w:r>
            <w:proofErr w:type="gramEnd"/>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r>
      <w:tr w:rsidR="00AB24B9" w:rsidRPr="00AB24B9" w:rsidTr="00AB24B9">
        <w:trPr>
          <w:tblCellSpacing w:w="15" w:type="dxa"/>
        </w:trPr>
        <w:tc>
          <w:tcPr>
            <w:tcW w:w="3881" w:type="dxa"/>
            <w:tcBorders>
              <w:top w:val="nil"/>
              <w:left w:val="single" w:sz="4" w:space="0" w:color="000000"/>
              <w:bottom w:val="nil"/>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Периодические расходы за период ___ годов:</w:t>
            </w:r>
            <w:r w:rsidRPr="00AB24B9">
              <w:rPr>
                <w:rFonts w:ascii="Times New Roman" w:eastAsia="Times New Roman" w:hAnsi="Times New Roman" w:cs="Times New Roman"/>
                <w:sz w:val="24"/>
                <w:szCs w:val="24"/>
              </w:rPr>
              <w:br/>
              <w:t>Вид расходов 1:</w:t>
            </w:r>
            <w:r w:rsidRPr="00AB24B9">
              <w:rPr>
                <w:rFonts w:ascii="Times New Roman" w:eastAsia="Times New Roman" w:hAnsi="Times New Roman" w:cs="Times New Roman"/>
                <w:sz w:val="24"/>
                <w:szCs w:val="24"/>
              </w:rPr>
              <w:br/>
              <w:t>Вид расходов N</w:t>
            </w:r>
            <w:proofErr w:type="gramStart"/>
            <w:r w:rsidRPr="00AB24B9">
              <w:rPr>
                <w:rFonts w:ascii="Times New Roman" w:eastAsia="Times New Roman" w:hAnsi="Times New Roman" w:cs="Times New Roman"/>
                <w:sz w:val="24"/>
                <w:szCs w:val="24"/>
              </w:rPr>
              <w:t xml:space="preserve"> :</w:t>
            </w:r>
            <w:proofErr w:type="gramEnd"/>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r>
      <w:tr w:rsidR="00AB24B9" w:rsidRPr="00AB24B9" w:rsidTr="00AB24B9">
        <w:trPr>
          <w:tblCellSpacing w:w="15" w:type="dxa"/>
        </w:trPr>
        <w:tc>
          <w:tcPr>
            <w:tcW w:w="3881"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Возможные доходы за период _________ годов:</w:t>
            </w:r>
            <w:r w:rsidRPr="00AB24B9">
              <w:rPr>
                <w:rFonts w:ascii="Times New Roman" w:eastAsia="Times New Roman" w:hAnsi="Times New Roman" w:cs="Times New Roman"/>
                <w:sz w:val="24"/>
                <w:szCs w:val="24"/>
              </w:rPr>
              <w:br/>
              <w:t>Вид поступления 1:</w:t>
            </w:r>
            <w:r w:rsidRPr="00AB24B9">
              <w:rPr>
                <w:rFonts w:ascii="Times New Roman" w:eastAsia="Times New Roman" w:hAnsi="Times New Roman" w:cs="Times New Roman"/>
                <w:sz w:val="24"/>
                <w:szCs w:val="24"/>
              </w:rPr>
              <w:br/>
              <w:t>Вид поступления N</w:t>
            </w:r>
            <w:proofErr w:type="gramStart"/>
            <w:r w:rsidRPr="00AB24B9">
              <w:rPr>
                <w:rFonts w:ascii="Times New Roman" w:eastAsia="Times New Roman" w:hAnsi="Times New Roman" w:cs="Times New Roman"/>
                <w:sz w:val="24"/>
                <w:szCs w:val="24"/>
              </w:rPr>
              <w:t xml:space="preserve"> :</w:t>
            </w:r>
            <w:proofErr w:type="gramEnd"/>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r>
      <w:tr w:rsidR="00AB24B9" w:rsidRPr="00AB24B9" w:rsidTr="00AB24B9">
        <w:trPr>
          <w:tblCellSpacing w:w="15" w:type="dxa"/>
        </w:trPr>
        <w:tc>
          <w:tcPr>
            <w:tcW w:w="3881"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Функция 1.2 </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Единовременные расходы в (указать год возникновения):</w:t>
            </w:r>
            <w:r w:rsidRPr="00AB24B9">
              <w:rPr>
                <w:rFonts w:ascii="Times New Roman" w:eastAsia="Times New Roman" w:hAnsi="Times New Roman" w:cs="Times New Roman"/>
                <w:sz w:val="24"/>
                <w:szCs w:val="24"/>
              </w:rPr>
              <w:br/>
              <w:t>Вид расходов 1:</w:t>
            </w:r>
            <w:r w:rsidRPr="00AB24B9">
              <w:rPr>
                <w:rFonts w:ascii="Times New Roman" w:eastAsia="Times New Roman" w:hAnsi="Times New Roman" w:cs="Times New Roman"/>
                <w:sz w:val="24"/>
                <w:szCs w:val="24"/>
              </w:rPr>
              <w:br/>
              <w:t>Вид расходов N</w:t>
            </w:r>
            <w:proofErr w:type="gramStart"/>
            <w:r w:rsidRPr="00AB24B9">
              <w:rPr>
                <w:rFonts w:ascii="Times New Roman" w:eastAsia="Times New Roman" w:hAnsi="Times New Roman" w:cs="Times New Roman"/>
                <w:sz w:val="24"/>
                <w:szCs w:val="24"/>
              </w:rPr>
              <w:t xml:space="preserve"> :</w:t>
            </w:r>
            <w:proofErr w:type="gramEnd"/>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r>
      <w:tr w:rsidR="00AB24B9" w:rsidRPr="00AB24B9" w:rsidTr="00AB24B9">
        <w:trPr>
          <w:tblCellSpacing w:w="15" w:type="dxa"/>
        </w:trPr>
        <w:tc>
          <w:tcPr>
            <w:tcW w:w="3881" w:type="dxa"/>
            <w:tcBorders>
              <w:top w:val="nil"/>
              <w:left w:val="single" w:sz="4" w:space="0" w:color="000000"/>
              <w:bottom w:val="nil"/>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Периодические расходы за период ___ годов:</w:t>
            </w:r>
            <w:r w:rsidRPr="00AB24B9">
              <w:rPr>
                <w:rFonts w:ascii="Times New Roman" w:eastAsia="Times New Roman" w:hAnsi="Times New Roman" w:cs="Times New Roman"/>
                <w:sz w:val="24"/>
                <w:szCs w:val="24"/>
              </w:rPr>
              <w:br/>
              <w:t>Вид расходов 1:</w:t>
            </w:r>
            <w:r w:rsidRPr="00AB24B9">
              <w:rPr>
                <w:rFonts w:ascii="Times New Roman" w:eastAsia="Times New Roman" w:hAnsi="Times New Roman" w:cs="Times New Roman"/>
                <w:sz w:val="24"/>
                <w:szCs w:val="24"/>
              </w:rPr>
              <w:br/>
              <w:t>Вид расходов N</w:t>
            </w:r>
            <w:proofErr w:type="gramStart"/>
            <w:r w:rsidRPr="00AB24B9">
              <w:rPr>
                <w:rFonts w:ascii="Times New Roman" w:eastAsia="Times New Roman" w:hAnsi="Times New Roman" w:cs="Times New Roman"/>
                <w:sz w:val="24"/>
                <w:szCs w:val="24"/>
              </w:rPr>
              <w:t xml:space="preserve"> :</w:t>
            </w:r>
            <w:proofErr w:type="gramEnd"/>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r>
      <w:tr w:rsidR="00AB24B9" w:rsidRPr="00AB24B9" w:rsidTr="00AB24B9">
        <w:trPr>
          <w:tblCellSpacing w:w="15" w:type="dxa"/>
        </w:trPr>
        <w:tc>
          <w:tcPr>
            <w:tcW w:w="3881"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Возможные доходы за период _________ годов:</w:t>
            </w:r>
            <w:r w:rsidRPr="00AB24B9">
              <w:rPr>
                <w:rFonts w:ascii="Times New Roman" w:eastAsia="Times New Roman" w:hAnsi="Times New Roman" w:cs="Times New Roman"/>
                <w:sz w:val="24"/>
                <w:szCs w:val="24"/>
              </w:rPr>
              <w:br/>
              <w:t>Вид поступления 1:</w:t>
            </w:r>
            <w:r w:rsidRPr="00AB24B9">
              <w:rPr>
                <w:rFonts w:ascii="Times New Roman" w:eastAsia="Times New Roman" w:hAnsi="Times New Roman" w:cs="Times New Roman"/>
                <w:sz w:val="24"/>
                <w:szCs w:val="24"/>
              </w:rPr>
              <w:br/>
              <w:t>Вид поступления N</w:t>
            </w:r>
            <w:proofErr w:type="gramStart"/>
            <w:r w:rsidRPr="00AB24B9">
              <w:rPr>
                <w:rFonts w:ascii="Times New Roman" w:eastAsia="Times New Roman" w:hAnsi="Times New Roman" w:cs="Times New Roman"/>
                <w:sz w:val="24"/>
                <w:szCs w:val="24"/>
              </w:rPr>
              <w:t xml:space="preserve"> :</w:t>
            </w:r>
            <w:proofErr w:type="gramEnd"/>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r>
      <w:tr w:rsidR="00AB24B9" w:rsidRPr="00AB24B9" w:rsidTr="00AB24B9">
        <w:trPr>
          <w:tblCellSpacing w:w="15" w:type="dxa"/>
        </w:trPr>
        <w:tc>
          <w:tcPr>
            <w:tcW w:w="3881"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Функция 1. N </w:t>
            </w: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Единовременные расходы в (указать год возникновения):</w:t>
            </w:r>
            <w:r w:rsidRPr="00AB24B9">
              <w:rPr>
                <w:rFonts w:ascii="Times New Roman" w:eastAsia="Times New Roman" w:hAnsi="Times New Roman" w:cs="Times New Roman"/>
                <w:sz w:val="24"/>
                <w:szCs w:val="24"/>
              </w:rPr>
              <w:br/>
              <w:t>Вид расходов 1:</w:t>
            </w:r>
            <w:r w:rsidRPr="00AB24B9">
              <w:rPr>
                <w:rFonts w:ascii="Times New Roman" w:eastAsia="Times New Roman" w:hAnsi="Times New Roman" w:cs="Times New Roman"/>
                <w:sz w:val="24"/>
                <w:szCs w:val="24"/>
              </w:rPr>
              <w:br/>
              <w:t>Вид расходов N</w:t>
            </w:r>
            <w:proofErr w:type="gramStart"/>
            <w:r w:rsidRPr="00AB24B9">
              <w:rPr>
                <w:rFonts w:ascii="Times New Roman" w:eastAsia="Times New Roman" w:hAnsi="Times New Roman" w:cs="Times New Roman"/>
                <w:sz w:val="24"/>
                <w:szCs w:val="24"/>
              </w:rPr>
              <w:t xml:space="preserve"> :</w:t>
            </w:r>
            <w:proofErr w:type="gramEnd"/>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r>
      <w:tr w:rsidR="00AB24B9" w:rsidRPr="00AB24B9" w:rsidTr="00AB24B9">
        <w:trPr>
          <w:tblCellSpacing w:w="15" w:type="dxa"/>
        </w:trPr>
        <w:tc>
          <w:tcPr>
            <w:tcW w:w="3881" w:type="dxa"/>
            <w:tcBorders>
              <w:top w:val="nil"/>
              <w:left w:val="single" w:sz="4" w:space="0" w:color="000000"/>
              <w:bottom w:val="nil"/>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Периодические расходы за период ___ годов:</w:t>
            </w:r>
            <w:r w:rsidRPr="00AB24B9">
              <w:rPr>
                <w:rFonts w:ascii="Times New Roman" w:eastAsia="Times New Roman" w:hAnsi="Times New Roman" w:cs="Times New Roman"/>
                <w:sz w:val="24"/>
                <w:szCs w:val="24"/>
              </w:rPr>
              <w:br/>
              <w:t>Вид расходов 1:</w:t>
            </w:r>
            <w:r w:rsidRPr="00AB24B9">
              <w:rPr>
                <w:rFonts w:ascii="Times New Roman" w:eastAsia="Times New Roman" w:hAnsi="Times New Roman" w:cs="Times New Roman"/>
                <w:sz w:val="24"/>
                <w:szCs w:val="24"/>
              </w:rPr>
              <w:br/>
              <w:t>Вид расходов N</w:t>
            </w:r>
            <w:proofErr w:type="gramStart"/>
            <w:r w:rsidRPr="00AB24B9">
              <w:rPr>
                <w:rFonts w:ascii="Times New Roman" w:eastAsia="Times New Roman" w:hAnsi="Times New Roman" w:cs="Times New Roman"/>
                <w:sz w:val="24"/>
                <w:szCs w:val="24"/>
              </w:rPr>
              <w:t xml:space="preserve"> :</w:t>
            </w:r>
            <w:proofErr w:type="gramEnd"/>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r>
      <w:tr w:rsidR="00AB24B9" w:rsidRPr="00AB24B9" w:rsidTr="00AB24B9">
        <w:trPr>
          <w:tblCellSpacing w:w="15" w:type="dxa"/>
        </w:trPr>
        <w:tc>
          <w:tcPr>
            <w:tcW w:w="3881"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Возможные доходы за период _________ годов:</w:t>
            </w:r>
            <w:r w:rsidRPr="00AB24B9">
              <w:rPr>
                <w:rFonts w:ascii="Times New Roman" w:eastAsia="Times New Roman" w:hAnsi="Times New Roman" w:cs="Times New Roman"/>
                <w:sz w:val="24"/>
                <w:szCs w:val="24"/>
              </w:rPr>
              <w:br/>
              <w:t>Вид поступления 1:</w:t>
            </w:r>
            <w:r w:rsidRPr="00AB24B9">
              <w:rPr>
                <w:rFonts w:ascii="Times New Roman" w:eastAsia="Times New Roman" w:hAnsi="Times New Roman" w:cs="Times New Roman"/>
                <w:sz w:val="24"/>
                <w:szCs w:val="24"/>
              </w:rPr>
              <w:br/>
              <w:t>Вид поступления N</w:t>
            </w:r>
            <w:proofErr w:type="gramStart"/>
            <w:r w:rsidRPr="00AB24B9">
              <w:rPr>
                <w:rFonts w:ascii="Times New Roman" w:eastAsia="Times New Roman" w:hAnsi="Times New Roman" w:cs="Times New Roman"/>
                <w:sz w:val="24"/>
                <w:szCs w:val="24"/>
              </w:rPr>
              <w:t xml:space="preserve"> :</w:t>
            </w:r>
            <w:proofErr w:type="gramEnd"/>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r>
      <w:tr w:rsidR="00AB24B9" w:rsidRPr="00AB24B9" w:rsidTr="00AB24B9">
        <w:trPr>
          <w:tblCellSpacing w:w="15" w:type="dxa"/>
        </w:trPr>
        <w:tc>
          <w:tcPr>
            <w:tcW w:w="776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Итого единовременные расходы по (Органу 1) по _____ годам:</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r>
      <w:tr w:rsidR="00AB24B9" w:rsidRPr="00AB24B9" w:rsidTr="00AB24B9">
        <w:trPr>
          <w:tblCellSpacing w:w="15" w:type="dxa"/>
        </w:trPr>
        <w:tc>
          <w:tcPr>
            <w:tcW w:w="776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lastRenderedPageBreak/>
              <w:t>Итого периодические расходы по (Органу 1) за (указанный период)</w:t>
            </w:r>
            <w:proofErr w:type="gramStart"/>
            <w:r w:rsidRPr="00AB24B9">
              <w:rPr>
                <w:rFonts w:ascii="Times New Roman" w:eastAsia="Times New Roman" w:hAnsi="Times New Roman" w:cs="Times New Roman"/>
                <w:sz w:val="24"/>
                <w:szCs w:val="24"/>
              </w:rPr>
              <w:t xml:space="preserve"> :</w:t>
            </w:r>
            <w:proofErr w:type="gramEnd"/>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r>
      <w:tr w:rsidR="00AB24B9" w:rsidRPr="00AB24B9" w:rsidTr="00AB24B9">
        <w:trPr>
          <w:tblCellSpacing w:w="15" w:type="dxa"/>
        </w:trPr>
        <w:tc>
          <w:tcPr>
            <w:tcW w:w="776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Итого возможные доходы по (Органу 1) за (указанный период)</w:t>
            </w:r>
            <w:proofErr w:type="gramStart"/>
            <w:r w:rsidRPr="00AB24B9">
              <w:rPr>
                <w:rFonts w:ascii="Times New Roman" w:eastAsia="Times New Roman" w:hAnsi="Times New Roman" w:cs="Times New Roman"/>
                <w:sz w:val="24"/>
                <w:szCs w:val="24"/>
              </w:rPr>
              <w:t xml:space="preserve"> :</w:t>
            </w:r>
            <w:proofErr w:type="gramEnd"/>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r>
      <w:tr w:rsidR="00AB24B9" w:rsidRPr="00AB24B9" w:rsidTr="00AB24B9">
        <w:trPr>
          <w:tblCellSpacing w:w="15" w:type="dxa"/>
        </w:trPr>
        <w:tc>
          <w:tcPr>
            <w:tcW w:w="776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9.4. Итого единовременные расходы,</w:t>
            </w:r>
            <w:r w:rsidRPr="00AB24B9">
              <w:rPr>
                <w:rFonts w:ascii="Times New Roman" w:eastAsia="Times New Roman" w:hAnsi="Times New Roman" w:cs="Times New Roman"/>
                <w:sz w:val="24"/>
                <w:szCs w:val="24"/>
              </w:rPr>
              <w:br/>
              <w:t>в т.ч. по уровням бюджетной системы:</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r>
      <w:tr w:rsidR="00AB24B9" w:rsidRPr="00AB24B9" w:rsidTr="00AB24B9">
        <w:trPr>
          <w:tblCellSpacing w:w="15" w:type="dxa"/>
        </w:trPr>
        <w:tc>
          <w:tcPr>
            <w:tcW w:w="776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 региональный бюджет </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r>
      <w:tr w:rsidR="00AB24B9" w:rsidRPr="00AB24B9" w:rsidTr="00AB24B9">
        <w:trPr>
          <w:tblCellSpacing w:w="15" w:type="dxa"/>
        </w:trPr>
        <w:tc>
          <w:tcPr>
            <w:tcW w:w="776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 местные бюджеты </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r>
      <w:tr w:rsidR="00AB24B9" w:rsidRPr="00AB24B9" w:rsidTr="00AB24B9">
        <w:trPr>
          <w:tblCellSpacing w:w="15" w:type="dxa"/>
        </w:trPr>
        <w:tc>
          <w:tcPr>
            <w:tcW w:w="776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9.5. Итого периодические расходы,</w:t>
            </w:r>
            <w:r w:rsidRPr="00AB24B9">
              <w:rPr>
                <w:rFonts w:ascii="Times New Roman" w:eastAsia="Times New Roman" w:hAnsi="Times New Roman" w:cs="Times New Roman"/>
                <w:sz w:val="24"/>
                <w:szCs w:val="24"/>
              </w:rPr>
              <w:br/>
              <w:t>в т.ч. по уровням бюджетной системы:</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r>
      <w:tr w:rsidR="00AB24B9" w:rsidRPr="00AB24B9" w:rsidTr="00AB24B9">
        <w:trPr>
          <w:tblCellSpacing w:w="15" w:type="dxa"/>
        </w:trPr>
        <w:tc>
          <w:tcPr>
            <w:tcW w:w="776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 региональный бюджет </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r>
      <w:tr w:rsidR="00AB24B9" w:rsidRPr="00AB24B9" w:rsidTr="00AB24B9">
        <w:trPr>
          <w:tblCellSpacing w:w="15" w:type="dxa"/>
        </w:trPr>
        <w:tc>
          <w:tcPr>
            <w:tcW w:w="776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 местные бюджеты </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r>
      <w:tr w:rsidR="00AB24B9" w:rsidRPr="00AB24B9" w:rsidTr="00AB24B9">
        <w:trPr>
          <w:tblCellSpacing w:w="15" w:type="dxa"/>
        </w:trPr>
        <w:tc>
          <w:tcPr>
            <w:tcW w:w="776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9.6. Итого возможные доходы, в т.ч. по уровням бюджетной системы:</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r>
      <w:tr w:rsidR="00AB24B9" w:rsidRPr="00AB24B9" w:rsidTr="00AB24B9">
        <w:trPr>
          <w:tblCellSpacing w:w="15" w:type="dxa"/>
        </w:trPr>
        <w:tc>
          <w:tcPr>
            <w:tcW w:w="776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 региональный бюджет </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r>
      <w:tr w:rsidR="00AB24B9" w:rsidRPr="00AB24B9" w:rsidTr="00AB24B9">
        <w:trPr>
          <w:tblCellSpacing w:w="15" w:type="dxa"/>
        </w:trPr>
        <w:tc>
          <w:tcPr>
            <w:tcW w:w="776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 местные бюджеты </w:t>
            </w:r>
          </w:p>
        </w:tc>
        <w:tc>
          <w:tcPr>
            <w:tcW w:w="3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r>
    </w:tbl>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9.7. Иные сведения о расходах и возможных доходах республиканского бюджета Республики Дагестан и местных бюджетов:</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место для текстового описания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9.8. Источники данных:</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место для текстового описания </w:t>
      </w:r>
    </w:p>
    <w:p w:rsidR="00AB24B9" w:rsidRPr="00AB24B9" w:rsidRDefault="00AB24B9" w:rsidP="00AB24B9">
      <w:pPr>
        <w:spacing w:before="100" w:beforeAutospacing="1" w:after="100" w:afterAutospacing="1" w:line="240" w:lineRule="auto"/>
        <w:outlineLvl w:val="2"/>
        <w:rPr>
          <w:rFonts w:ascii="Times New Roman" w:eastAsia="Times New Roman" w:hAnsi="Times New Roman" w:cs="Times New Roman"/>
          <w:b/>
          <w:bCs/>
          <w:sz w:val="27"/>
          <w:szCs w:val="27"/>
        </w:rPr>
      </w:pPr>
      <w:r w:rsidRPr="00AB24B9">
        <w:rPr>
          <w:rFonts w:ascii="Times New Roman" w:eastAsia="Times New Roman" w:hAnsi="Times New Roman" w:cs="Times New Roman"/>
          <w:b/>
          <w:bCs/>
          <w:sz w:val="27"/>
          <w:szCs w:val="27"/>
        </w:rPr>
        <w:t>10. Новые обязанности или ограничения для субъектов предпринимательской, инвестиционной и иной деятельности либо изменение содержания существующих обязанностей и ограничений, а также порядок организации их исполнения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26"/>
        <w:gridCol w:w="3206"/>
        <w:gridCol w:w="2813"/>
      </w:tblGrid>
      <w:tr w:rsidR="00AB24B9" w:rsidRPr="00AB24B9" w:rsidTr="00AB24B9">
        <w:trPr>
          <w:trHeight w:val="15"/>
          <w:tblCellSpacing w:w="15" w:type="dxa"/>
        </w:trPr>
        <w:tc>
          <w:tcPr>
            <w:tcW w:w="3881" w:type="dxa"/>
            <w:vAlign w:val="center"/>
            <w:hideMark/>
          </w:tcPr>
          <w:p w:rsidR="00AB24B9" w:rsidRPr="00AB24B9" w:rsidRDefault="00AB24B9" w:rsidP="00AB24B9">
            <w:pPr>
              <w:spacing w:after="0" w:line="240" w:lineRule="auto"/>
              <w:rPr>
                <w:rFonts w:ascii="Times New Roman" w:eastAsia="Times New Roman" w:hAnsi="Times New Roman" w:cs="Times New Roman"/>
                <w:sz w:val="2"/>
                <w:szCs w:val="24"/>
              </w:rPr>
            </w:pPr>
          </w:p>
        </w:tc>
        <w:tc>
          <w:tcPr>
            <w:tcW w:w="4066" w:type="dxa"/>
            <w:vAlign w:val="center"/>
            <w:hideMark/>
          </w:tcPr>
          <w:p w:rsidR="00AB24B9" w:rsidRPr="00AB24B9" w:rsidRDefault="00AB24B9" w:rsidP="00AB24B9">
            <w:pPr>
              <w:spacing w:after="0" w:line="240" w:lineRule="auto"/>
              <w:rPr>
                <w:rFonts w:ascii="Times New Roman" w:eastAsia="Times New Roman" w:hAnsi="Times New Roman" w:cs="Times New Roman"/>
                <w:sz w:val="2"/>
                <w:szCs w:val="24"/>
              </w:rPr>
            </w:pPr>
          </w:p>
        </w:tc>
        <w:tc>
          <w:tcPr>
            <w:tcW w:w="3511" w:type="dxa"/>
            <w:vAlign w:val="center"/>
            <w:hideMark/>
          </w:tcPr>
          <w:p w:rsidR="00AB24B9" w:rsidRPr="00AB24B9" w:rsidRDefault="00AB24B9" w:rsidP="00AB24B9">
            <w:pPr>
              <w:spacing w:after="0" w:line="240" w:lineRule="auto"/>
              <w:rPr>
                <w:rFonts w:ascii="Times New Roman" w:eastAsia="Times New Roman" w:hAnsi="Times New Roman" w:cs="Times New Roman"/>
                <w:sz w:val="2"/>
                <w:szCs w:val="24"/>
              </w:rPr>
            </w:pPr>
          </w:p>
        </w:tc>
      </w:tr>
      <w:tr w:rsidR="00AB24B9" w:rsidRPr="00AB24B9" w:rsidTr="00AB24B9">
        <w:trPr>
          <w:tblCellSpacing w:w="15" w:type="dxa"/>
        </w:trPr>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10.1. Группа участников отношений </w:t>
            </w:r>
          </w:p>
        </w:tc>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10.2. Описание новых или изменения содержания существующих обязанностей и ограничений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10.3. Порядок организации исполнения обязанностей и ограничений </w:t>
            </w:r>
          </w:p>
        </w:tc>
      </w:tr>
      <w:tr w:rsidR="00AB24B9" w:rsidRPr="00AB24B9" w:rsidTr="00AB24B9">
        <w:trPr>
          <w:tblCellSpacing w:w="15" w:type="dxa"/>
        </w:trPr>
        <w:tc>
          <w:tcPr>
            <w:tcW w:w="3881"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proofErr w:type="gramStart"/>
            <w:r w:rsidRPr="00AB24B9">
              <w:rPr>
                <w:rFonts w:ascii="Times New Roman" w:eastAsia="Times New Roman" w:hAnsi="Times New Roman" w:cs="Times New Roman"/>
                <w:sz w:val="24"/>
                <w:szCs w:val="24"/>
              </w:rPr>
              <w:t>(Описание группы субъектов предпринимательской, инвестиционной и иной деятельности (п.1 из раздела 7 сводного отчета)</w:t>
            </w:r>
            <w:proofErr w:type="gramEnd"/>
          </w:p>
        </w:tc>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(Новая обязанность или ограничение с указанием положения проекта нормативного правового акта)</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r>
      <w:tr w:rsidR="00AB24B9" w:rsidRPr="00AB24B9" w:rsidTr="00AB24B9">
        <w:trPr>
          <w:tblCellSpacing w:w="15" w:type="dxa"/>
        </w:trPr>
        <w:tc>
          <w:tcPr>
            <w:tcW w:w="3881" w:type="dxa"/>
            <w:tcBorders>
              <w:top w:val="nil"/>
              <w:left w:val="single" w:sz="4" w:space="0" w:color="000000"/>
              <w:bottom w:val="nil"/>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(Изменение содержания существующей обязанности или ограничения с указанием положения проекта нормативного правового акта)</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r>
      <w:tr w:rsidR="00AB24B9" w:rsidRPr="00AB24B9" w:rsidTr="00AB24B9">
        <w:trPr>
          <w:tblCellSpacing w:w="15" w:type="dxa"/>
        </w:trPr>
        <w:tc>
          <w:tcPr>
            <w:tcW w:w="3881"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(Отмена обязанности или ограничения с указанием положения проекта нормативного правового акта)</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r>
      <w:tr w:rsidR="00AB24B9" w:rsidRPr="00AB24B9" w:rsidTr="00AB24B9">
        <w:trPr>
          <w:tblCellSpacing w:w="15" w:type="dxa"/>
        </w:trPr>
        <w:tc>
          <w:tcPr>
            <w:tcW w:w="3881"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proofErr w:type="gramStart"/>
            <w:r w:rsidRPr="00AB24B9">
              <w:rPr>
                <w:rFonts w:ascii="Times New Roman" w:eastAsia="Times New Roman" w:hAnsi="Times New Roman" w:cs="Times New Roman"/>
                <w:sz w:val="24"/>
                <w:szCs w:val="24"/>
              </w:rPr>
              <w:t>(Описание группы субъектов предпринимательской, инвестиционной и иной деятельности (п. N из раздела 7 сводного отчета)</w:t>
            </w:r>
            <w:proofErr w:type="gramEnd"/>
          </w:p>
        </w:tc>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(Новая обязанность или ограничение с указанием положения проекта нормативного правового акта)</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r>
      <w:tr w:rsidR="00AB24B9" w:rsidRPr="00AB24B9" w:rsidTr="00AB24B9">
        <w:trPr>
          <w:tblCellSpacing w:w="15" w:type="dxa"/>
        </w:trPr>
        <w:tc>
          <w:tcPr>
            <w:tcW w:w="3881" w:type="dxa"/>
            <w:tcBorders>
              <w:top w:val="nil"/>
              <w:left w:val="single" w:sz="4" w:space="0" w:color="000000"/>
              <w:bottom w:val="nil"/>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(Изменение содержания существующей обязанности или ограничения с указанием положения проекта нормативного правового акта)</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r>
      <w:tr w:rsidR="00AB24B9" w:rsidRPr="00AB24B9" w:rsidTr="00AB24B9">
        <w:trPr>
          <w:tblCellSpacing w:w="15" w:type="dxa"/>
        </w:trPr>
        <w:tc>
          <w:tcPr>
            <w:tcW w:w="3881"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c>
          <w:tcPr>
            <w:tcW w:w="4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(Отмена обязанности или ограничения с указанием положения проекта нормативного правового акта)</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r>
    </w:tbl>
    <w:p w:rsidR="00AB24B9" w:rsidRPr="00AB24B9" w:rsidRDefault="00AB24B9" w:rsidP="00AB24B9">
      <w:pPr>
        <w:spacing w:before="100" w:beforeAutospacing="1" w:after="100" w:afterAutospacing="1" w:line="240" w:lineRule="auto"/>
        <w:outlineLvl w:val="2"/>
        <w:rPr>
          <w:rFonts w:ascii="Times New Roman" w:eastAsia="Times New Roman" w:hAnsi="Times New Roman" w:cs="Times New Roman"/>
          <w:b/>
          <w:bCs/>
          <w:sz w:val="27"/>
          <w:szCs w:val="27"/>
        </w:rPr>
      </w:pPr>
      <w:r w:rsidRPr="00AB24B9">
        <w:rPr>
          <w:rFonts w:ascii="Times New Roman" w:eastAsia="Times New Roman" w:hAnsi="Times New Roman" w:cs="Times New Roman"/>
          <w:b/>
          <w:bCs/>
          <w:sz w:val="27"/>
          <w:szCs w:val="27"/>
        </w:rPr>
        <w:t>11. Оценка расходов субъектов предпринимательской, инвестиционной и иной деятельности, а также иных лиц, связанных с необходимостью соблюдения установленных обязанностей или ограничений либо с изменением содержания таких обязанностей или ограничений</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45"/>
        <w:gridCol w:w="2746"/>
        <w:gridCol w:w="2072"/>
        <w:gridCol w:w="1982"/>
      </w:tblGrid>
      <w:tr w:rsidR="00AB24B9" w:rsidRPr="00AB24B9" w:rsidTr="00AB24B9">
        <w:trPr>
          <w:trHeight w:val="15"/>
          <w:tblCellSpacing w:w="15" w:type="dxa"/>
        </w:trPr>
        <w:tc>
          <w:tcPr>
            <w:tcW w:w="3326" w:type="dxa"/>
            <w:vAlign w:val="center"/>
            <w:hideMark/>
          </w:tcPr>
          <w:p w:rsidR="00AB24B9" w:rsidRPr="00AB24B9" w:rsidRDefault="00AB24B9" w:rsidP="00AB24B9">
            <w:pPr>
              <w:spacing w:after="0" w:line="240" w:lineRule="auto"/>
              <w:rPr>
                <w:rFonts w:ascii="Times New Roman" w:eastAsia="Times New Roman" w:hAnsi="Times New Roman" w:cs="Times New Roman"/>
                <w:sz w:val="2"/>
                <w:szCs w:val="24"/>
              </w:rPr>
            </w:pPr>
          </w:p>
        </w:tc>
        <w:tc>
          <w:tcPr>
            <w:tcW w:w="2957" w:type="dxa"/>
            <w:vAlign w:val="center"/>
            <w:hideMark/>
          </w:tcPr>
          <w:p w:rsidR="00AB24B9" w:rsidRPr="00AB24B9" w:rsidRDefault="00AB24B9" w:rsidP="00AB24B9">
            <w:pPr>
              <w:spacing w:after="0" w:line="240" w:lineRule="auto"/>
              <w:rPr>
                <w:rFonts w:ascii="Times New Roman" w:eastAsia="Times New Roman" w:hAnsi="Times New Roman" w:cs="Times New Roman"/>
                <w:sz w:val="2"/>
                <w:szCs w:val="24"/>
              </w:rPr>
            </w:pPr>
          </w:p>
        </w:tc>
        <w:tc>
          <w:tcPr>
            <w:tcW w:w="2957" w:type="dxa"/>
            <w:vAlign w:val="center"/>
            <w:hideMark/>
          </w:tcPr>
          <w:p w:rsidR="00AB24B9" w:rsidRPr="00AB24B9" w:rsidRDefault="00AB24B9" w:rsidP="00AB24B9">
            <w:pPr>
              <w:spacing w:after="0" w:line="240" w:lineRule="auto"/>
              <w:rPr>
                <w:rFonts w:ascii="Times New Roman" w:eastAsia="Times New Roman" w:hAnsi="Times New Roman" w:cs="Times New Roman"/>
                <w:sz w:val="2"/>
                <w:szCs w:val="24"/>
              </w:rPr>
            </w:pPr>
          </w:p>
        </w:tc>
        <w:tc>
          <w:tcPr>
            <w:tcW w:w="2218" w:type="dxa"/>
            <w:vAlign w:val="center"/>
            <w:hideMark/>
          </w:tcPr>
          <w:p w:rsidR="00AB24B9" w:rsidRPr="00AB24B9" w:rsidRDefault="00AB24B9" w:rsidP="00AB24B9">
            <w:pPr>
              <w:spacing w:after="0" w:line="240" w:lineRule="auto"/>
              <w:rPr>
                <w:rFonts w:ascii="Times New Roman" w:eastAsia="Times New Roman" w:hAnsi="Times New Roman" w:cs="Times New Roman"/>
                <w:sz w:val="2"/>
                <w:szCs w:val="24"/>
              </w:rPr>
            </w:pPr>
          </w:p>
        </w:tc>
      </w:tr>
      <w:tr w:rsidR="00AB24B9" w:rsidRPr="00AB24B9" w:rsidTr="00AB24B9">
        <w:trPr>
          <w:tblCellSpacing w:w="15" w:type="dxa"/>
        </w:trPr>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11.1. Группа субъектов предпринимательской, инвестиционной и иной деятельности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11.2. Описание обязанности или ограничения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11.3. Описание видов расходов и возможных доходов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11.4. Количественная оценка, млн. рублей </w:t>
            </w:r>
          </w:p>
        </w:tc>
      </w:tr>
      <w:tr w:rsidR="00AB24B9" w:rsidRPr="00AB24B9" w:rsidTr="00AB24B9">
        <w:trPr>
          <w:tblCellSpacing w:w="15" w:type="dxa"/>
        </w:trPr>
        <w:tc>
          <w:tcPr>
            <w:tcW w:w="3326"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(Описание группы субъектов предпринимательской, инвестиционной и иной деятельности п. 1 из раздела 7)</w:t>
            </w:r>
          </w:p>
        </w:tc>
        <w:tc>
          <w:tcPr>
            <w:tcW w:w="2957"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(Устанавливаемая/ изменяемая/отменяемая обязанность или ограничение 1)</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1. Единовременные расходы:</w:t>
            </w:r>
            <w:r w:rsidRPr="00AB24B9">
              <w:rPr>
                <w:rFonts w:ascii="Times New Roman" w:eastAsia="Times New Roman" w:hAnsi="Times New Roman" w:cs="Times New Roman"/>
                <w:sz w:val="24"/>
                <w:szCs w:val="24"/>
              </w:rPr>
              <w:br/>
              <w:t>Вид расходов 1</w:t>
            </w:r>
            <w:r w:rsidRPr="00AB24B9">
              <w:rPr>
                <w:rFonts w:ascii="Times New Roman" w:eastAsia="Times New Roman" w:hAnsi="Times New Roman" w:cs="Times New Roman"/>
                <w:sz w:val="24"/>
                <w:szCs w:val="24"/>
              </w:rPr>
              <w:br/>
              <w:t xml:space="preserve">Вид расходов N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r>
      <w:tr w:rsidR="00AB24B9" w:rsidRPr="00AB24B9" w:rsidTr="00AB24B9">
        <w:trPr>
          <w:tblCellSpacing w:w="15" w:type="dxa"/>
        </w:trPr>
        <w:tc>
          <w:tcPr>
            <w:tcW w:w="3326" w:type="dxa"/>
            <w:tcBorders>
              <w:top w:val="nil"/>
              <w:left w:val="single" w:sz="4" w:space="0" w:color="000000"/>
              <w:bottom w:val="nil"/>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c>
          <w:tcPr>
            <w:tcW w:w="2957" w:type="dxa"/>
            <w:tcBorders>
              <w:top w:val="nil"/>
              <w:left w:val="single" w:sz="4" w:space="0" w:color="000000"/>
              <w:bottom w:val="nil"/>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2. </w:t>
            </w:r>
            <w:r w:rsidRPr="00AB24B9">
              <w:rPr>
                <w:rFonts w:ascii="Times New Roman" w:eastAsia="Times New Roman" w:hAnsi="Times New Roman" w:cs="Times New Roman"/>
                <w:sz w:val="24"/>
                <w:szCs w:val="24"/>
              </w:rPr>
              <w:lastRenderedPageBreak/>
              <w:t>Периодические расходы:</w:t>
            </w:r>
            <w:r w:rsidRPr="00AB24B9">
              <w:rPr>
                <w:rFonts w:ascii="Times New Roman" w:eastAsia="Times New Roman" w:hAnsi="Times New Roman" w:cs="Times New Roman"/>
                <w:sz w:val="24"/>
                <w:szCs w:val="24"/>
              </w:rPr>
              <w:br/>
              <w:t>Вид расходов 1</w:t>
            </w:r>
            <w:r w:rsidRPr="00AB24B9">
              <w:rPr>
                <w:rFonts w:ascii="Times New Roman" w:eastAsia="Times New Roman" w:hAnsi="Times New Roman" w:cs="Times New Roman"/>
                <w:sz w:val="24"/>
                <w:szCs w:val="24"/>
              </w:rPr>
              <w:br/>
              <w:t xml:space="preserve">Вид расходов N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r>
      <w:tr w:rsidR="00AB24B9" w:rsidRPr="00AB24B9" w:rsidTr="00AB24B9">
        <w:trPr>
          <w:tblCellSpacing w:w="15" w:type="dxa"/>
        </w:trPr>
        <w:tc>
          <w:tcPr>
            <w:tcW w:w="3326" w:type="dxa"/>
            <w:tcBorders>
              <w:top w:val="nil"/>
              <w:left w:val="single" w:sz="4" w:space="0" w:color="000000"/>
              <w:bottom w:val="nil"/>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c>
          <w:tcPr>
            <w:tcW w:w="2957"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3. Возможные доходы:</w:t>
            </w:r>
            <w:r w:rsidRPr="00AB24B9">
              <w:rPr>
                <w:rFonts w:ascii="Times New Roman" w:eastAsia="Times New Roman" w:hAnsi="Times New Roman" w:cs="Times New Roman"/>
                <w:sz w:val="24"/>
                <w:szCs w:val="24"/>
              </w:rPr>
              <w:br/>
              <w:t>Вид доходов 1</w:t>
            </w:r>
            <w:r w:rsidRPr="00AB24B9">
              <w:rPr>
                <w:rFonts w:ascii="Times New Roman" w:eastAsia="Times New Roman" w:hAnsi="Times New Roman" w:cs="Times New Roman"/>
                <w:sz w:val="24"/>
                <w:szCs w:val="24"/>
              </w:rPr>
              <w:br/>
              <w:t xml:space="preserve">Вид доходов N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r>
      <w:tr w:rsidR="00AB24B9" w:rsidRPr="00AB24B9" w:rsidTr="00AB24B9">
        <w:trPr>
          <w:tblCellSpacing w:w="15" w:type="dxa"/>
        </w:trPr>
        <w:tc>
          <w:tcPr>
            <w:tcW w:w="3326" w:type="dxa"/>
            <w:tcBorders>
              <w:top w:val="nil"/>
              <w:left w:val="single" w:sz="4" w:space="0" w:color="000000"/>
              <w:bottom w:val="nil"/>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c>
          <w:tcPr>
            <w:tcW w:w="2957"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(Устанавливаемая/ изменяемая/отменяемая обязанность или ограничение N</w:t>
            </w:r>
            <w:proofErr w:type="gramStart"/>
            <w:r w:rsidRPr="00AB24B9">
              <w:rPr>
                <w:rFonts w:ascii="Times New Roman" w:eastAsia="Times New Roman" w:hAnsi="Times New Roman" w:cs="Times New Roman"/>
                <w:sz w:val="24"/>
                <w:szCs w:val="24"/>
              </w:rPr>
              <w:t xml:space="preserve"> )</w:t>
            </w:r>
            <w:proofErr w:type="gramEnd"/>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1. Единовременные расходы:</w:t>
            </w:r>
            <w:r w:rsidRPr="00AB24B9">
              <w:rPr>
                <w:rFonts w:ascii="Times New Roman" w:eastAsia="Times New Roman" w:hAnsi="Times New Roman" w:cs="Times New Roman"/>
                <w:sz w:val="24"/>
                <w:szCs w:val="24"/>
              </w:rPr>
              <w:br/>
              <w:t>Вид расходов 1</w:t>
            </w:r>
            <w:r w:rsidRPr="00AB24B9">
              <w:rPr>
                <w:rFonts w:ascii="Times New Roman" w:eastAsia="Times New Roman" w:hAnsi="Times New Roman" w:cs="Times New Roman"/>
                <w:sz w:val="24"/>
                <w:szCs w:val="24"/>
              </w:rPr>
              <w:br/>
              <w:t xml:space="preserve">Вид расходов N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r>
      <w:tr w:rsidR="00AB24B9" w:rsidRPr="00AB24B9" w:rsidTr="00AB24B9">
        <w:trPr>
          <w:tblCellSpacing w:w="15" w:type="dxa"/>
        </w:trPr>
        <w:tc>
          <w:tcPr>
            <w:tcW w:w="3326" w:type="dxa"/>
            <w:tcBorders>
              <w:top w:val="nil"/>
              <w:left w:val="single" w:sz="4" w:space="0" w:color="000000"/>
              <w:bottom w:val="nil"/>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c>
          <w:tcPr>
            <w:tcW w:w="2957" w:type="dxa"/>
            <w:tcBorders>
              <w:top w:val="nil"/>
              <w:left w:val="single" w:sz="4" w:space="0" w:color="000000"/>
              <w:bottom w:val="nil"/>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2. Периодические расходы:</w:t>
            </w:r>
            <w:r w:rsidRPr="00AB24B9">
              <w:rPr>
                <w:rFonts w:ascii="Times New Roman" w:eastAsia="Times New Roman" w:hAnsi="Times New Roman" w:cs="Times New Roman"/>
                <w:sz w:val="24"/>
                <w:szCs w:val="24"/>
              </w:rPr>
              <w:br/>
              <w:t>Вид расходов 1</w:t>
            </w:r>
            <w:r w:rsidRPr="00AB24B9">
              <w:rPr>
                <w:rFonts w:ascii="Times New Roman" w:eastAsia="Times New Roman" w:hAnsi="Times New Roman" w:cs="Times New Roman"/>
                <w:sz w:val="24"/>
                <w:szCs w:val="24"/>
              </w:rPr>
              <w:br/>
              <w:t xml:space="preserve">Вид расходов N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r>
      <w:tr w:rsidR="00AB24B9" w:rsidRPr="00AB24B9" w:rsidTr="00AB24B9">
        <w:trPr>
          <w:tblCellSpacing w:w="15" w:type="dxa"/>
        </w:trPr>
        <w:tc>
          <w:tcPr>
            <w:tcW w:w="3326"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c>
          <w:tcPr>
            <w:tcW w:w="2957" w:type="dxa"/>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3. Возможные доходы:</w:t>
            </w:r>
            <w:r w:rsidRPr="00AB24B9">
              <w:rPr>
                <w:rFonts w:ascii="Times New Roman" w:eastAsia="Times New Roman" w:hAnsi="Times New Roman" w:cs="Times New Roman"/>
                <w:sz w:val="24"/>
                <w:szCs w:val="24"/>
              </w:rPr>
              <w:br/>
              <w:t>Вид доходов 1</w:t>
            </w:r>
            <w:r w:rsidRPr="00AB24B9">
              <w:rPr>
                <w:rFonts w:ascii="Times New Roman" w:eastAsia="Times New Roman" w:hAnsi="Times New Roman" w:cs="Times New Roman"/>
                <w:sz w:val="24"/>
                <w:szCs w:val="24"/>
              </w:rPr>
              <w:br/>
              <w:t xml:space="preserve">Вид доходов N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r>
      <w:tr w:rsidR="00AB24B9" w:rsidRPr="00AB24B9" w:rsidTr="00AB24B9">
        <w:trPr>
          <w:tblCellSpacing w:w="15" w:type="dxa"/>
        </w:trPr>
        <w:tc>
          <w:tcPr>
            <w:tcW w:w="9240"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1 1 .5. Итого совокупные единовременные расходы:</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r>
      <w:tr w:rsidR="00AB24B9" w:rsidRPr="00AB24B9" w:rsidTr="00AB24B9">
        <w:trPr>
          <w:tblCellSpacing w:w="15" w:type="dxa"/>
        </w:trPr>
        <w:tc>
          <w:tcPr>
            <w:tcW w:w="9240"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11.6. Итого совокупные ежегодные расходы:</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r>
      <w:tr w:rsidR="00AB24B9" w:rsidRPr="00AB24B9" w:rsidTr="00AB24B9">
        <w:trPr>
          <w:tblCellSpacing w:w="15" w:type="dxa"/>
        </w:trPr>
        <w:tc>
          <w:tcPr>
            <w:tcW w:w="9240"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1 1 .7. Итого совокупные возможные доходы:</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r>
    </w:tbl>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11.8. Описание расходов и доходов, не поддающихся количественной оценке:</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место для текстового описания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11.9. Источники данных:</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место для текстового описания </w:t>
      </w:r>
    </w:p>
    <w:p w:rsidR="00AB24B9" w:rsidRPr="00AB24B9" w:rsidRDefault="00AB24B9" w:rsidP="00AB24B9">
      <w:pPr>
        <w:spacing w:before="100" w:beforeAutospacing="1" w:after="100" w:afterAutospacing="1" w:line="240" w:lineRule="auto"/>
        <w:outlineLvl w:val="2"/>
        <w:rPr>
          <w:rFonts w:ascii="Times New Roman" w:eastAsia="Times New Roman" w:hAnsi="Times New Roman" w:cs="Times New Roman"/>
          <w:b/>
          <w:bCs/>
          <w:sz w:val="27"/>
          <w:szCs w:val="27"/>
        </w:rPr>
      </w:pPr>
      <w:r w:rsidRPr="00AB24B9">
        <w:rPr>
          <w:rFonts w:ascii="Times New Roman" w:eastAsia="Times New Roman" w:hAnsi="Times New Roman" w:cs="Times New Roman"/>
          <w:b/>
          <w:bCs/>
          <w:sz w:val="27"/>
          <w:szCs w:val="27"/>
        </w:rPr>
        <w:t>12. Оценка положительных и отрицательных последствий и рисков решения проблемы предложенным способом регулирования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90"/>
        <w:gridCol w:w="2248"/>
        <w:gridCol w:w="2480"/>
        <w:gridCol w:w="2227"/>
      </w:tblGrid>
      <w:tr w:rsidR="00AB24B9" w:rsidRPr="00AB24B9" w:rsidTr="00AB24B9">
        <w:trPr>
          <w:trHeight w:val="15"/>
          <w:tblCellSpacing w:w="15" w:type="dxa"/>
        </w:trPr>
        <w:tc>
          <w:tcPr>
            <w:tcW w:w="2957" w:type="dxa"/>
            <w:vAlign w:val="center"/>
            <w:hideMark/>
          </w:tcPr>
          <w:p w:rsidR="00AB24B9" w:rsidRPr="00AB24B9" w:rsidRDefault="00AB24B9" w:rsidP="00AB24B9">
            <w:pPr>
              <w:spacing w:after="0" w:line="240" w:lineRule="auto"/>
              <w:rPr>
                <w:rFonts w:ascii="Times New Roman" w:eastAsia="Times New Roman" w:hAnsi="Times New Roman" w:cs="Times New Roman"/>
                <w:sz w:val="2"/>
                <w:szCs w:val="24"/>
              </w:rPr>
            </w:pPr>
          </w:p>
        </w:tc>
        <w:tc>
          <w:tcPr>
            <w:tcW w:w="2772" w:type="dxa"/>
            <w:vAlign w:val="center"/>
            <w:hideMark/>
          </w:tcPr>
          <w:p w:rsidR="00AB24B9" w:rsidRPr="00AB24B9" w:rsidRDefault="00AB24B9" w:rsidP="00AB24B9">
            <w:pPr>
              <w:spacing w:after="0" w:line="240" w:lineRule="auto"/>
              <w:rPr>
                <w:rFonts w:ascii="Times New Roman" w:eastAsia="Times New Roman" w:hAnsi="Times New Roman" w:cs="Times New Roman"/>
                <w:sz w:val="2"/>
                <w:szCs w:val="24"/>
              </w:rPr>
            </w:pPr>
          </w:p>
        </w:tc>
        <w:tc>
          <w:tcPr>
            <w:tcW w:w="2957" w:type="dxa"/>
            <w:vAlign w:val="center"/>
            <w:hideMark/>
          </w:tcPr>
          <w:p w:rsidR="00AB24B9" w:rsidRPr="00AB24B9" w:rsidRDefault="00AB24B9" w:rsidP="00AB24B9">
            <w:pPr>
              <w:spacing w:after="0" w:line="240" w:lineRule="auto"/>
              <w:rPr>
                <w:rFonts w:ascii="Times New Roman" w:eastAsia="Times New Roman" w:hAnsi="Times New Roman" w:cs="Times New Roman"/>
                <w:sz w:val="2"/>
                <w:szCs w:val="24"/>
              </w:rPr>
            </w:pPr>
          </w:p>
        </w:tc>
        <w:tc>
          <w:tcPr>
            <w:tcW w:w="2772" w:type="dxa"/>
            <w:vAlign w:val="center"/>
            <w:hideMark/>
          </w:tcPr>
          <w:p w:rsidR="00AB24B9" w:rsidRPr="00AB24B9" w:rsidRDefault="00AB24B9" w:rsidP="00AB24B9">
            <w:pPr>
              <w:spacing w:after="0" w:line="240" w:lineRule="auto"/>
              <w:rPr>
                <w:rFonts w:ascii="Times New Roman" w:eastAsia="Times New Roman" w:hAnsi="Times New Roman" w:cs="Times New Roman"/>
                <w:sz w:val="2"/>
                <w:szCs w:val="24"/>
              </w:rPr>
            </w:pPr>
          </w:p>
        </w:tc>
      </w:tr>
      <w:tr w:rsidR="00AB24B9" w:rsidRPr="00AB24B9" w:rsidTr="00AB24B9">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12.1. Основные риски решения проблемы предложенным способом и риски отрицательных </w:t>
            </w:r>
            <w:r w:rsidRPr="00AB24B9">
              <w:rPr>
                <w:rFonts w:ascii="Times New Roman" w:eastAsia="Times New Roman" w:hAnsi="Times New Roman" w:cs="Times New Roman"/>
                <w:sz w:val="24"/>
                <w:szCs w:val="24"/>
              </w:rPr>
              <w:lastRenderedPageBreak/>
              <w:t xml:space="preserve">последствий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lastRenderedPageBreak/>
              <w:t xml:space="preserve">12.2. Оценки вероятности наступления рисков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12.3. Методы контроля эффективности достижения цели по рискам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12.4. Степень контроля рисков </w:t>
            </w:r>
          </w:p>
        </w:tc>
      </w:tr>
      <w:tr w:rsidR="00AB24B9" w:rsidRPr="00AB24B9" w:rsidTr="00AB24B9">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lastRenderedPageBreak/>
              <w:t xml:space="preserve">Риск 1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очень высокая вероятность /</w:t>
            </w:r>
            <w:r w:rsidRPr="00AB24B9">
              <w:rPr>
                <w:rFonts w:ascii="Times New Roman" w:eastAsia="Times New Roman" w:hAnsi="Times New Roman" w:cs="Times New Roman"/>
                <w:sz w:val="24"/>
                <w:szCs w:val="24"/>
              </w:rPr>
              <w:br/>
              <w:t>высокая вероятность /</w:t>
            </w:r>
            <w:r w:rsidRPr="00AB24B9">
              <w:rPr>
                <w:rFonts w:ascii="Times New Roman" w:eastAsia="Times New Roman" w:hAnsi="Times New Roman" w:cs="Times New Roman"/>
                <w:sz w:val="24"/>
                <w:szCs w:val="24"/>
              </w:rPr>
              <w:br/>
              <w:t xml:space="preserve">средняя вероятность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полный / частичный / отсутствует </w:t>
            </w:r>
          </w:p>
        </w:tc>
      </w:tr>
      <w:tr w:rsidR="00AB24B9" w:rsidRPr="00AB24B9" w:rsidTr="00AB24B9">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Риск N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очень высокая вероятность /</w:t>
            </w:r>
            <w:r w:rsidRPr="00AB24B9">
              <w:rPr>
                <w:rFonts w:ascii="Times New Roman" w:eastAsia="Times New Roman" w:hAnsi="Times New Roman" w:cs="Times New Roman"/>
                <w:sz w:val="24"/>
                <w:szCs w:val="24"/>
              </w:rPr>
              <w:br/>
              <w:t>высокая вероятность /</w:t>
            </w:r>
            <w:r w:rsidRPr="00AB24B9">
              <w:rPr>
                <w:rFonts w:ascii="Times New Roman" w:eastAsia="Times New Roman" w:hAnsi="Times New Roman" w:cs="Times New Roman"/>
                <w:sz w:val="24"/>
                <w:szCs w:val="24"/>
              </w:rPr>
              <w:br/>
              <w:t xml:space="preserve">средняя вероятность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полный / частичный / отсутствует </w:t>
            </w:r>
          </w:p>
        </w:tc>
      </w:tr>
    </w:tbl>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12.5. Источники данных:</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место для текстового описания </w:t>
      </w:r>
    </w:p>
    <w:p w:rsidR="00AB24B9" w:rsidRPr="00AB24B9" w:rsidRDefault="00AB24B9" w:rsidP="00AB24B9">
      <w:pPr>
        <w:spacing w:before="100" w:beforeAutospacing="1" w:after="100" w:afterAutospacing="1" w:line="240" w:lineRule="auto"/>
        <w:outlineLvl w:val="2"/>
        <w:rPr>
          <w:rFonts w:ascii="Times New Roman" w:eastAsia="Times New Roman" w:hAnsi="Times New Roman" w:cs="Times New Roman"/>
          <w:b/>
          <w:bCs/>
          <w:sz w:val="27"/>
          <w:szCs w:val="27"/>
        </w:rPr>
      </w:pPr>
      <w:r w:rsidRPr="00AB24B9">
        <w:rPr>
          <w:rFonts w:ascii="Times New Roman" w:eastAsia="Times New Roman" w:hAnsi="Times New Roman" w:cs="Times New Roman"/>
          <w:b/>
          <w:bCs/>
          <w:sz w:val="27"/>
          <w:szCs w:val="27"/>
        </w:rPr>
        <w:t>13. 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13.1. Предполагаемая дата вступления в силу проекта акта: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дата; если положения вводятся в действие в разное время, указывается статья/пункт проекта акта и дата </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введения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13.2. Необходимость установления переходного периода и (или) отсрочки введения предлагаемого регулирования: </w:t>
      </w:r>
      <w:proofErr w:type="gramStart"/>
      <w:r w:rsidRPr="00AB24B9">
        <w:rPr>
          <w:rFonts w:ascii="Times New Roman" w:eastAsia="Times New Roman" w:hAnsi="Times New Roman" w:cs="Times New Roman"/>
          <w:sz w:val="24"/>
          <w:szCs w:val="24"/>
        </w:rPr>
        <w:t>есть</w:t>
      </w:r>
      <w:proofErr w:type="gramEnd"/>
      <w:r w:rsidRPr="00AB24B9">
        <w:rPr>
          <w:rFonts w:ascii="Times New Roman" w:eastAsia="Times New Roman" w:hAnsi="Times New Roman" w:cs="Times New Roman"/>
          <w:sz w:val="24"/>
          <w:szCs w:val="24"/>
        </w:rPr>
        <w:t xml:space="preserve"> / нет.</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13.2.1. Срок переходного периода: _____ дней с момента принятия проекта акта.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13.2.2. Отсрочка введения: _____ дней с момента принятия проекта акта.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13.3. Необходимость распространения предлагаемого регулирования на ранее возникшие отношения: </w:t>
      </w:r>
      <w:proofErr w:type="gramStart"/>
      <w:r w:rsidRPr="00AB24B9">
        <w:rPr>
          <w:rFonts w:ascii="Times New Roman" w:eastAsia="Times New Roman" w:hAnsi="Times New Roman" w:cs="Times New Roman"/>
          <w:sz w:val="24"/>
          <w:szCs w:val="24"/>
        </w:rPr>
        <w:t>есть</w:t>
      </w:r>
      <w:proofErr w:type="gramEnd"/>
      <w:r w:rsidRPr="00AB24B9">
        <w:rPr>
          <w:rFonts w:ascii="Times New Roman" w:eastAsia="Times New Roman" w:hAnsi="Times New Roman" w:cs="Times New Roman"/>
          <w:sz w:val="24"/>
          <w:szCs w:val="24"/>
        </w:rPr>
        <w:t xml:space="preserve"> / нет.</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13.3.1. Период распространения на ранее возникшие отношения: _____ дней с момента принятия проекта акта.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13.4. Обоснование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lastRenderedPageBreak/>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место для текстового описания </w:t>
      </w:r>
    </w:p>
    <w:p w:rsidR="00AB24B9" w:rsidRPr="00AB24B9" w:rsidRDefault="00AB24B9" w:rsidP="00AB24B9">
      <w:pPr>
        <w:spacing w:before="100" w:beforeAutospacing="1" w:after="100" w:afterAutospacing="1" w:line="240" w:lineRule="auto"/>
        <w:outlineLvl w:val="2"/>
        <w:rPr>
          <w:rFonts w:ascii="Times New Roman" w:eastAsia="Times New Roman" w:hAnsi="Times New Roman" w:cs="Times New Roman"/>
          <w:b/>
          <w:bCs/>
          <w:sz w:val="27"/>
          <w:szCs w:val="27"/>
        </w:rPr>
      </w:pPr>
      <w:r w:rsidRPr="00AB24B9">
        <w:rPr>
          <w:rFonts w:ascii="Times New Roman" w:eastAsia="Times New Roman" w:hAnsi="Times New Roman" w:cs="Times New Roman"/>
          <w:b/>
          <w:bCs/>
          <w:sz w:val="27"/>
          <w:szCs w:val="27"/>
        </w:rPr>
        <w:t xml:space="preserve">14. Описание </w:t>
      </w:r>
      <w:proofErr w:type="gramStart"/>
      <w:r w:rsidRPr="00AB24B9">
        <w:rPr>
          <w:rFonts w:ascii="Times New Roman" w:eastAsia="Times New Roman" w:hAnsi="Times New Roman" w:cs="Times New Roman"/>
          <w:b/>
          <w:bCs/>
          <w:sz w:val="27"/>
          <w:szCs w:val="27"/>
        </w:rPr>
        <w:t>методов контроля эффективности избранного способа достижения целей</w:t>
      </w:r>
      <w:proofErr w:type="gramEnd"/>
      <w:r w:rsidRPr="00AB24B9">
        <w:rPr>
          <w:rFonts w:ascii="Times New Roman" w:eastAsia="Times New Roman" w:hAnsi="Times New Roman" w:cs="Times New Roman"/>
          <w:b/>
          <w:bCs/>
          <w:sz w:val="27"/>
          <w:szCs w:val="27"/>
        </w:rPr>
        <w:t xml:space="preserve"> регулирования, индикативные показатели, программы мониторинга и иные способы (методы) оценки достижения заявленных целей регулирования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14"/>
        <w:gridCol w:w="2040"/>
        <w:gridCol w:w="1775"/>
        <w:gridCol w:w="1818"/>
        <w:gridCol w:w="1798"/>
      </w:tblGrid>
      <w:tr w:rsidR="00AB24B9" w:rsidRPr="00AB24B9" w:rsidTr="00AB24B9">
        <w:trPr>
          <w:trHeight w:val="15"/>
          <w:tblCellSpacing w:w="15" w:type="dxa"/>
        </w:trPr>
        <w:tc>
          <w:tcPr>
            <w:tcW w:w="2402" w:type="dxa"/>
            <w:vAlign w:val="center"/>
            <w:hideMark/>
          </w:tcPr>
          <w:p w:rsidR="00AB24B9" w:rsidRPr="00AB24B9" w:rsidRDefault="00AB24B9" w:rsidP="00AB24B9">
            <w:pPr>
              <w:spacing w:after="0" w:line="240" w:lineRule="auto"/>
              <w:rPr>
                <w:rFonts w:ascii="Times New Roman" w:eastAsia="Times New Roman" w:hAnsi="Times New Roman" w:cs="Times New Roman"/>
                <w:sz w:val="2"/>
                <w:szCs w:val="24"/>
              </w:rPr>
            </w:pPr>
          </w:p>
        </w:tc>
        <w:tc>
          <w:tcPr>
            <w:tcW w:w="2587" w:type="dxa"/>
            <w:vAlign w:val="center"/>
            <w:hideMark/>
          </w:tcPr>
          <w:p w:rsidR="00AB24B9" w:rsidRPr="00AB24B9" w:rsidRDefault="00AB24B9" w:rsidP="00AB24B9">
            <w:pPr>
              <w:spacing w:after="0" w:line="240" w:lineRule="auto"/>
              <w:rPr>
                <w:rFonts w:ascii="Times New Roman" w:eastAsia="Times New Roman" w:hAnsi="Times New Roman" w:cs="Times New Roman"/>
                <w:sz w:val="2"/>
                <w:szCs w:val="24"/>
              </w:rPr>
            </w:pPr>
          </w:p>
        </w:tc>
        <w:tc>
          <w:tcPr>
            <w:tcW w:w="2033" w:type="dxa"/>
            <w:vAlign w:val="center"/>
            <w:hideMark/>
          </w:tcPr>
          <w:p w:rsidR="00AB24B9" w:rsidRPr="00AB24B9" w:rsidRDefault="00AB24B9" w:rsidP="00AB24B9">
            <w:pPr>
              <w:spacing w:after="0" w:line="240" w:lineRule="auto"/>
              <w:rPr>
                <w:rFonts w:ascii="Times New Roman" w:eastAsia="Times New Roman" w:hAnsi="Times New Roman" w:cs="Times New Roman"/>
                <w:sz w:val="2"/>
                <w:szCs w:val="24"/>
              </w:rPr>
            </w:pPr>
          </w:p>
        </w:tc>
        <w:tc>
          <w:tcPr>
            <w:tcW w:w="2218" w:type="dxa"/>
            <w:vAlign w:val="center"/>
            <w:hideMark/>
          </w:tcPr>
          <w:p w:rsidR="00AB24B9" w:rsidRPr="00AB24B9" w:rsidRDefault="00AB24B9" w:rsidP="00AB24B9">
            <w:pPr>
              <w:spacing w:after="0" w:line="240" w:lineRule="auto"/>
              <w:rPr>
                <w:rFonts w:ascii="Times New Roman" w:eastAsia="Times New Roman" w:hAnsi="Times New Roman" w:cs="Times New Roman"/>
                <w:sz w:val="2"/>
                <w:szCs w:val="24"/>
              </w:rPr>
            </w:pPr>
          </w:p>
        </w:tc>
        <w:tc>
          <w:tcPr>
            <w:tcW w:w="2218" w:type="dxa"/>
            <w:vAlign w:val="center"/>
            <w:hideMark/>
          </w:tcPr>
          <w:p w:rsidR="00AB24B9" w:rsidRPr="00AB24B9" w:rsidRDefault="00AB24B9" w:rsidP="00AB24B9">
            <w:pPr>
              <w:spacing w:after="0" w:line="240" w:lineRule="auto"/>
              <w:rPr>
                <w:rFonts w:ascii="Times New Roman" w:eastAsia="Times New Roman" w:hAnsi="Times New Roman" w:cs="Times New Roman"/>
                <w:sz w:val="2"/>
                <w:szCs w:val="24"/>
              </w:rPr>
            </w:pPr>
          </w:p>
        </w:tc>
      </w:tr>
      <w:tr w:rsidR="00AB24B9" w:rsidRPr="00AB24B9" w:rsidTr="00AB24B9">
        <w:trPr>
          <w:tblCellSpacing w:w="15" w:type="dxa"/>
        </w:trPr>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14.1. Наименование целей регулирования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14.2. Показатели (индикаторы) достижения целей регулирования </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14.3. Ед. измерения показателя (индикатора)</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14.4. Способ расчета показателя (индикатора)</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14.5. Источники информации для расчета </w:t>
            </w:r>
          </w:p>
        </w:tc>
      </w:tr>
      <w:tr w:rsidR="00AB24B9" w:rsidRPr="00AB24B9" w:rsidTr="00AB24B9">
        <w:trPr>
          <w:tblCellSpacing w:w="15" w:type="dxa"/>
        </w:trPr>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(Цель 1 из раздела 5)</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(Индикатор 1.1)</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r>
      <w:tr w:rsidR="00AB24B9" w:rsidRPr="00AB24B9" w:rsidTr="00AB24B9">
        <w:trPr>
          <w:tblCellSpacing w:w="15" w:type="dxa"/>
        </w:trPr>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(Индикатор 1.2)</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r>
      <w:tr w:rsidR="00AB24B9" w:rsidRPr="00AB24B9" w:rsidTr="00AB24B9">
        <w:trPr>
          <w:tblCellSpacing w:w="15" w:type="dxa"/>
        </w:trPr>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(Индикатор 1.N</w:t>
            </w:r>
            <w:proofErr w:type="gramStart"/>
            <w:r w:rsidRPr="00AB24B9">
              <w:rPr>
                <w:rFonts w:ascii="Times New Roman" w:eastAsia="Times New Roman" w:hAnsi="Times New Roman" w:cs="Times New Roman"/>
                <w:sz w:val="24"/>
                <w:szCs w:val="24"/>
              </w:rPr>
              <w:t xml:space="preserve"> )</w:t>
            </w:r>
            <w:proofErr w:type="gramEnd"/>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r>
      <w:tr w:rsidR="00AB24B9" w:rsidRPr="00AB24B9" w:rsidTr="00AB24B9">
        <w:trPr>
          <w:tblCellSpacing w:w="15" w:type="dxa"/>
        </w:trPr>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(Цель N из раздела 5)</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(Индикатор N .1)</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r>
      <w:tr w:rsidR="00AB24B9" w:rsidRPr="00AB24B9" w:rsidTr="00AB24B9">
        <w:trPr>
          <w:tblCellSpacing w:w="15" w:type="dxa"/>
        </w:trPr>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(Индикатор N .2)</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r>
      <w:tr w:rsidR="00AB24B9" w:rsidRPr="00AB24B9" w:rsidTr="00AB24B9">
        <w:trPr>
          <w:tblCellSpacing w:w="15" w:type="dxa"/>
        </w:trPr>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(Индикатор N .N</w:t>
            </w:r>
            <w:proofErr w:type="gramStart"/>
            <w:r w:rsidRPr="00AB24B9">
              <w:rPr>
                <w:rFonts w:ascii="Times New Roman" w:eastAsia="Times New Roman" w:hAnsi="Times New Roman" w:cs="Times New Roman"/>
                <w:sz w:val="24"/>
                <w:szCs w:val="24"/>
              </w:rPr>
              <w:t xml:space="preserve"> )</w:t>
            </w:r>
            <w:proofErr w:type="gramEnd"/>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r>
    </w:tbl>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14.6. Оценка общих затрат на ведение мониторинга (в среднем в год): ________ млн. руб.</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14.7. Описание </w:t>
      </w:r>
      <w:proofErr w:type="gramStart"/>
      <w:r w:rsidRPr="00AB24B9">
        <w:rPr>
          <w:rFonts w:ascii="Times New Roman" w:eastAsia="Times New Roman" w:hAnsi="Times New Roman" w:cs="Times New Roman"/>
          <w:sz w:val="24"/>
          <w:szCs w:val="24"/>
        </w:rPr>
        <w:t>методов контроля эффективности избранного способа достижения целей</w:t>
      </w:r>
      <w:proofErr w:type="gramEnd"/>
      <w:r w:rsidRPr="00AB24B9">
        <w:rPr>
          <w:rFonts w:ascii="Times New Roman" w:eastAsia="Times New Roman" w:hAnsi="Times New Roman" w:cs="Times New Roman"/>
          <w:sz w:val="24"/>
          <w:szCs w:val="24"/>
        </w:rPr>
        <w:t xml:space="preserve"> регулирования, программы мониторинга и иных способов (методов) оценки достижения заявленных целей регулирования: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(место для текстового описания)</w:t>
      </w:r>
    </w:p>
    <w:p w:rsidR="00AB24B9" w:rsidRPr="00AB24B9" w:rsidRDefault="00AB24B9" w:rsidP="00AB24B9">
      <w:pPr>
        <w:spacing w:before="100" w:beforeAutospacing="1" w:after="100" w:afterAutospacing="1" w:line="240" w:lineRule="auto"/>
        <w:outlineLvl w:val="2"/>
        <w:rPr>
          <w:rFonts w:ascii="Times New Roman" w:eastAsia="Times New Roman" w:hAnsi="Times New Roman" w:cs="Times New Roman"/>
          <w:b/>
          <w:bCs/>
          <w:sz w:val="27"/>
          <w:szCs w:val="27"/>
        </w:rPr>
      </w:pPr>
      <w:r w:rsidRPr="00AB24B9">
        <w:rPr>
          <w:rFonts w:ascii="Times New Roman" w:eastAsia="Times New Roman" w:hAnsi="Times New Roman" w:cs="Times New Roman"/>
          <w:b/>
          <w:bCs/>
          <w:sz w:val="27"/>
          <w:szCs w:val="27"/>
        </w:rPr>
        <w:t>15. Необходимые для достижения заявленных целей регулирования организационно-технические, методологические, информационные и иные мероприятия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48"/>
        <w:gridCol w:w="1707"/>
        <w:gridCol w:w="1626"/>
        <w:gridCol w:w="2069"/>
        <w:gridCol w:w="2095"/>
      </w:tblGrid>
      <w:tr w:rsidR="00AB24B9" w:rsidRPr="00AB24B9" w:rsidTr="00AB24B9">
        <w:trPr>
          <w:trHeight w:val="15"/>
          <w:tblCellSpacing w:w="15" w:type="dxa"/>
        </w:trPr>
        <w:tc>
          <w:tcPr>
            <w:tcW w:w="2957" w:type="dxa"/>
            <w:vAlign w:val="center"/>
            <w:hideMark/>
          </w:tcPr>
          <w:p w:rsidR="00AB24B9" w:rsidRPr="00AB24B9" w:rsidRDefault="00AB24B9" w:rsidP="00AB24B9">
            <w:pPr>
              <w:spacing w:after="0" w:line="240" w:lineRule="auto"/>
              <w:rPr>
                <w:rFonts w:ascii="Times New Roman" w:eastAsia="Times New Roman" w:hAnsi="Times New Roman" w:cs="Times New Roman"/>
                <w:sz w:val="2"/>
                <w:szCs w:val="24"/>
              </w:rPr>
            </w:pPr>
          </w:p>
        </w:tc>
        <w:tc>
          <w:tcPr>
            <w:tcW w:w="1848" w:type="dxa"/>
            <w:vAlign w:val="center"/>
            <w:hideMark/>
          </w:tcPr>
          <w:p w:rsidR="00AB24B9" w:rsidRPr="00AB24B9" w:rsidRDefault="00AB24B9" w:rsidP="00AB24B9">
            <w:pPr>
              <w:spacing w:after="0" w:line="240" w:lineRule="auto"/>
              <w:rPr>
                <w:rFonts w:ascii="Times New Roman" w:eastAsia="Times New Roman" w:hAnsi="Times New Roman" w:cs="Times New Roman"/>
                <w:sz w:val="2"/>
                <w:szCs w:val="24"/>
              </w:rPr>
            </w:pPr>
          </w:p>
        </w:tc>
        <w:tc>
          <w:tcPr>
            <w:tcW w:w="2218" w:type="dxa"/>
            <w:vAlign w:val="center"/>
            <w:hideMark/>
          </w:tcPr>
          <w:p w:rsidR="00AB24B9" w:rsidRPr="00AB24B9" w:rsidRDefault="00AB24B9" w:rsidP="00AB24B9">
            <w:pPr>
              <w:spacing w:after="0" w:line="240" w:lineRule="auto"/>
              <w:rPr>
                <w:rFonts w:ascii="Times New Roman" w:eastAsia="Times New Roman" w:hAnsi="Times New Roman" w:cs="Times New Roman"/>
                <w:sz w:val="2"/>
                <w:szCs w:val="24"/>
              </w:rPr>
            </w:pPr>
          </w:p>
        </w:tc>
        <w:tc>
          <w:tcPr>
            <w:tcW w:w="2218" w:type="dxa"/>
            <w:vAlign w:val="center"/>
            <w:hideMark/>
          </w:tcPr>
          <w:p w:rsidR="00AB24B9" w:rsidRPr="00AB24B9" w:rsidRDefault="00AB24B9" w:rsidP="00AB24B9">
            <w:pPr>
              <w:spacing w:after="0" w:line="240" w:lineRule="auto"/>
              <w:rPr>
                <w:rFonts w:ascii="Times New Roman" w:eastAsia="Times New Roman" w:hAnsi="Times New Roman" w:cs="Times New Roman"/>
                <w:sz w:val="2"/>
                <w:szCs w:val="24"/>
              </w:rPr>
            </w:pPr>
          </w:p>
        </w:tc>
        <w:tc>
          <w:tcPr>
            <w:tcW w:w="2402" w:type="dxa"/>
            <w:vAlign w:val="center"/>
            <w:hideMark/>
          </w:tcPr>
          <w:p w:rsidR="00AB24B9" w:rsidRPr="00AB24B9" w:rsidRDefault="00AB24B9" w:rsidP="00AB24B9">
            <w:pPr>
              <w:spacing w:after="0" w:line="240" w:lineRule="auto"/>
              <w:rPr>
                <w:rFonts w:ascii="Times New Roman" w:eastAsia="Times New Roman" w:hAnsi="Times New Roman" w:cs="Times New Roman"/>
                <w:sz w:val="2"/>
                <w:szCs w:val="24"/>
              </w:rPr>
            </w:pPr>
          </w:p>
        </w:tc>
      </w:tr>
      <w:tr w:rsidR="00AB24B9" w:rsidRPr="00AB24B9" w:rsidTr="00AB24B9">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15.1. Мероприятия, необходимые </w:t>
            </w:r>
            <w:r w:rsidRPr="00AB24B9">
              <w:rPr>
                <w:rFonts w:ascii="Times New Roman" w:eastAsia="Times New Roman" w:hAnsi="Times New Roman" w:cs="Times New Roman"/>
                <w:sz w:val="24"/>
                <w:szCs w:val="24"/>
              </w:rPr>
              <w:lastRenderedPageBreak/>
              <w:t xml:space="preserve">для достижения целей регулирования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lastRenderedPageBreak/>
              <w:t xml:space="preserve">15.2. Сроки мероприятий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15.3. Описание ожидаемого </w:t>
            </w:r>
            <w:r w:rsidRPr="00AB24B9">
              <w:rPr>
                <w:rFonts w:ascii="Times New Roman" w:eastAsia="Times New Roman" w:hAnsi="Times New Roman" w:cs="Times New Roman"/>
                <w:sz w:val="24"/>
                <w:szCs w:val="24"/>
              </w:rPr>
              <w:lastRenderedPageBreak/>
              <w:t xml:space="preserve">результата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lastRenderedPageBreak/>
              <w:t xml:space="preserve">15.4. Объем финансирования </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15.5. Источники финансирования </w:t>
            </w:r>
          </w:p>
        </w:tc>
      </w:tr>
      <w:tr w:rsidR="00AB24B9" w:rsidRPr="00AB24B9" w:rsidTr="00AB24B9">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lastRenderedPageBreak/>
              <w:t>(Мероприятие 1)</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r>
      <w:tr w:rsidR="00AB24B9" w:rsidRPr="00AB24B9" w:rsidTr="00AB24B9">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(Мероприятие N</w:t>
            </w:r>
            <w:proofErr w:type="gramStart"/>
            <w:r w:rsidRPr="00AB24B9">
              <w:rPr>
                <w:rFonts w:ascii="Times New Roman" w:eastAsia="Times New Roman" w:hAnsi="Times New Roman" w:cs="Times New Roman"/>
                <w:sz w:val="24"/>
                <w:szCs w:val="24"/>
              </w:rPr>
              <w:t xml:space="preserve"> )</w:t>
            </w:r>
            <w:proofErr w:type="gramEnd"/>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AB24B9" w:rsidRPr="00AB24B9" w:rsidRDefault="00AB24B9" w:rsidP="00AB24B9">
            <w:pPr>
              <w:spacing w:after="0" w:line="240" w:lineRule="auto"/>
              <w:rPr>
                <w:rFonts w:ascii="Times New Roman" w:eastAsia="Times New Roman" w:hAnsi="Times New Roman" w:cs="Times New Roman"/>
                <w:sz w:val="24"/>
                <w:szCs w:val="24"/>
              </w:rPr>
            </w:pPr>
          </w:p>
        </w:tc>
      </w:tr>
    </w:tbl>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15.6. Общий объем затрат на необходимые для достижения заявленных целей регулирования организационно-технические, методологические, информационные и иные мероприятия: _________ </w:t>
      </w:r>
      <w:proofErr w:type="gramStart"/>
      <w:r w:rsidRPr="00AB24B9">
        <w:rPr>
          <w:rFonts w:ascii="Times New Roman" w:eastAsia="Times New Roman" w:hAnsi="Times New Roman" w:cs="Times New Roman"/>
          <w:sz w:val="24"/>
          <w:szCs w:val="24"/>
        </w:rPr>
        <w:t>млн</w:t>
      </w:r>
      <w:proofErr w:type="gramEnd"/>
      <w:r w:rsidRPr="00AB24B9">
        <w:rPr>
          <w:rFonts w:ascii="Times New Roman" w:eastAsia="Times New Roman" w:hAnsi="Times New Roman" w:cs="Times New Roman"/>
          <w:sz w:val="24"/>
          <w:szCs w:val="24"/>
        </w:rPr>
        <w:t xml:space="preserve"> руб.</w:t>
      </w:r>
    </w:p>
    <w:p w:rsidR="00AB24B9" w:rsidRPr="00AB24B9" w:rsidRDefault="00AB24B9" w:rsidP="00AB24B9">
      <w:pPr>
        <w:spacing w:before="100" w:beforeAutospacing="1" w:after="100" w:afterAutospacing="1" w:line="240" w:lineRule="auto"/>
        <w:outlineLvl w:val="2"/>
        <w:rPr>
          <w:rFonts w:ascii="Times New Roman" w:eastAsia="Times New Roman" w:hAnsi="Times New Roman" w:cs="Times New Roman"/>
          <w:b/>
          <w:bCs/>
          <w:sz w:val="27"/>
          <w:szCs w:val="27"/>
        </w:rPr>
      </w:pPr>
      <w:r w:rsidRPr="00AB24B9">
        <w:rPr>
          <w:rFonts w:ascii="Times New Roman" w:eastAsia="Times New Roman" w:hAnsi="Times New Roman" w:cs="Times New Roman"/>
          <w:b/>
          <w:bCs/>
          <w:sz w:val="27"/>
          <w:szCs w:val="27"/>
        </w:rPr>
        <w:t>16. Выводы и дополнительные сведения, которые, по мнению регулирующего органа, позволяют оценить обоснованность предлагаемого регулирования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16.1. Иные необходимые, по мнению регулирующего органа, сведения: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__________________________________________________________________________</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(место для текстового описания)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16.2. Источники данных:</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__________________________________________________________________________</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(место для текстового описания)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16.3. Выводы об отсутствии либо обоснованности наличия в проекте акта положений, которые:</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16.3.1. вводят административные и иные ограничения и обязанности для субъектов предпринимательской, инвестиционной и иной деятельности или способствуют их введению:</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__________________________________________________________________________</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место для текстового описания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16.3.2. способствуют возникновению расходов субъектов предпринимательской, инвестиционной и иной деятельности:</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__________________________________________________________________________</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место для текстового описания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16.3.3. способствуют возникновению расходов консолидированного бюджета Республики Дагестан:</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__________________________________________________________________________</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lastRenderedPageBreak/>
        <w:t>место для текстового описания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16.3.4. способствуют ограничению конкуренции:</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__________________________________________________________________________</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место для текстового описания</w:t>
      </w:r>
      <w:proofErr w:type="gramStart"/>
      <w:r w:rsidRPr="00AB24B9">
        <w:rPr>
          <w:rFonts w:ascii="Times New Roman" w:eastAsia="Times New Roman" w:hAnsi="Times New Roman" w:cs="Times New Roman"/>
          <w:sz w:val="24"/>
          <w:szCs w:val="24"/>
        </w:rPr>
        <w:br/>
        <w:t>З</w:t>
      </w:r>
      <w:proofErr w:type="gramEnd"/>
      <w:r w:rsidRPr="00AB24B9">
        <w:rPr>
          <w:rFonts w:ascii="Times New Roman" w:eastAsia="Times New Roman" w:hAnsi="Times New Roman" w:cs="Times New Roman"/>
          <w:sz w:val="24"/>
          <w:szCs w:val="24"/>
        </w:rPr>
        <w:t>аполняется регулирующим органом по итогам проведения публичного обсуждения проекта акта и сводного отчета:</w:t>
      </w:r>
      <w:r w:rsidRPr="00AB24B9">
        <w:rPr>
          <w:rFonts w:ascii="Times New Roman" w:eastAsia="Times New Roman" w:hAnsi="Times New Roman" w:cs="Times New Roman"/>
          <w:sz w:val="24"/>
          <w:szCs w:val="24"/>
        </w:rPr>
        <w:br/>
      </w:r>
    </w:p>
    <w:p w:rsidR="00AB24B9" w:rsidRPr="00AB24B9" w:rsidRDefault="00AB24B9" w:rsidP="00AB24B9">
      <w:pPr>
        <w:spacing w:before="100" w:beforeAutospacing="1" w:after="100" w:afterAutospacing="1" w:line="240" w:lineRule="auto"/>
        <w:outlineLvl w:val="2"/>
        <w:rPr>
          <w:rFonts w:ascii="Times New Roman" w:eastAsia="Times New Roman" w:hAnsi="Times New Roman" w:cs="Times New Roman"/>
          <w:b/>
          <w:bCs/>
          <w:sz w:val="27"/>
          <w:szCs w:val="27"/>
        </w:rPr>
      </w:pPr>
      <w:r w:rsidRPr="00AB24B9">
        <w:rPr>
          <w:rFonts w:ascii="Times New Roman" w:eastAsia="Times New Roman" w:hAnsi="Times New Roman" w:cs="Times New Roman"/>
          <w:b/>
          <w:bCs/>
          <w:sz w:val="27"/>
          <w:szCs w:val="27"/>
        </w:rPr>
        <w:t xml:space="preserve">17. Сведения о сроках проведения публичных консультациях по проекту акта и сводному отчету о проведении оценки регулирующего воздействия, месте размещения (полный электронный адрес) сводки предложений, поступивших в ходе их проведения, лицах, представивших предложения, и обобщенных результатах их рассмотрения регулирующим органом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17.1. Срок, в течение которого регулирующим органом принимались предложения в связи с публичным обсуждением проекта акта: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начало: "___"___________ 201__г.;</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окончание: "___"___________ 201__г.</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17.2. Сведения о количестве замечаний и предложений, полученных в связи с публичными консультациями по проекту акта: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Всего замечаний и предложений: __________, из них учтено:</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полностью: ____________, учтено частично: ____________</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17.3. Полный электронный адрес размещения Сводки предложений, поступивших в связи с проведением публичных консультаций по проекту акта, с указанием сведений об их учете или причинах отклонения: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__________________________________________________________________________</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Приложение 1. Сводка предложений, поступивших в связи с проведением публичных консультаций по проекту акта, с указанием сведений об их учете или причинах отклонения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Указание на иные приложения (по усмотрению регулирующего органа).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Руководитель органа </w:t>
      </w:r>
      <w:proofErr w:type="gramStart"/>
      <w:r w:rsidRPr="00AB24B9">
        <w:rPr>
          <w:rFonts w:ascii="Times New Roman" w:eastAsia="Times New Roman" w:hAnsi="Times New Roman" w:cs="Times New Roman"/>
          <w:sz w:val="24"/>
          <w:szCs w:val="24"/>
        </w:rPr>
        <w:t>исполнительной</w:t>
      </w:r>
      <w:proofErr w:type="gramEnd"/>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власти, </w:t>
      </w:r>
      <w:proofErr w:type="gramStart"/>
      <w:r w:rsidRPr="00AB24B9">
        <w:rPr>
          <w:rFonts w:ascii="Times New Roman" w:eastAsia="Times New Roman" w:hAnsi="Times New Roman" w:cs="Times New Roman"/>
          <w:sz w:val="24"/>
          <w:szCs w:val="24"/>
        </w:rPr>
        <w:t>ответственного</w:t>
      </w:r>
      <w:proofErr w:type="gramEnd"/>
      <w:r w:rsidRPr="00AB24B9">
        <w:rPr>
          <w:rFonts w:ascii="Times New Roman" w:eastAsia="Times New Roman" w:hAnsi="Times New Roman" w:cs="Times New Roman"/>
          <w:sz w:val="24"/>
          <w:szCs w:val="24"/>
        </w:rPr>
        <w:t xml:space="preserve"> за разработку</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проекта нормативного правового акта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____________________ __________ _____________</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lastRenderedPageBreak/>
        <w:t>(инициалы, фамилия) Дата Подпись</w:t>
      </w:r>
    </w:p>
    <w:p w:rsidR="00AB24B9" w:rsidRPr="00AB24B9" w:rsidRDefault="00AB24B9" w:rsidP="00AB24B9">
      <w:pPr>
        <w:spacing w:before="100" w:beforeAutospacing="1" w:after="100" w:afterAutospacing="1" w:line="240" w:lineRule="auto"/>
        <w:outlineLvl w:val="1"/>
        <w:rPr>
          <w:rFonts w:ascii="Times New Roman" w:eastAsia="Times New Roman" w:hAnsi="Times New Roman" w:cs="Times New Roman"/>
          <w:b/>
          <w:bCs/>
          <w:sz w:val="36"/>
          <w:szCs w:val="36"/>
        </w:rPr>
      </w:pPr>
      <w:r w:rsidRPr="00AB24B9">
        <w:rPr>
          <w:rFonts w:ascii="Times New Roman" w:eastAsia="Times New Roman" w:hAnsi="Times New Roman" w:cs="Times New Roman"/>
          <w:b/>
          <w:bCs/>
          <w:sz w:val="36"/>
          <w:szCs w:val="36"/>
        </w:rPr>
        <w:t>Приложение N 5. Примерный перечень вопросов для публичных консультаций по проекту акта и сводному отчету об оценке регулирующего воздействия</w:t>
      </w:r>
    </w:p>
    <w:p w:rsidR="00AB24B9" w:rsidRPr="00AB24B9" w:rsidRDefault="00AB24B9" w:rsidP="00AB24B9">
      <w:pPr>
        <w:spacing w:before="100" w:beforeAutospacing="1" w:after="100" w:afterAutospacing="1" w:line="240" w:lineRule="auto"/>
        <w:jc w:val="right"/>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Приложение N 5</w:t>
      </w:r>
      <w:r w:rsidRPr="00AB24B9">
        <w:rPr>
          <w:rFonts w:ascii="Times New Roman" w:eastAsia="Times New Roman" w:hAnsi="Times New Roman" w:cs="Times New Roman"/>
          <w:sz w:val="24"/>
          <w:szCs w:val="24"/>
        </w:rPr>
        <w:br/>
        <w:t>к Методическим рекомендациям по проведению оценки регулирующего</w:t>
      </w:r>
      <w:r w:rsidRPr="00AB24B9">
        <w:rPr>
          <w:rFonts w:ascii="Times New Roman" w:eastAsia="Times New Roman" w:hAnsi="Times New Roman" w:cs="Times New Roman"/>
          <w:sz w:val="24"/>
          <w:szCs w:val="24"/>
        </w:rPr>
        <w:br/>
        <w:t xml:space="preserve">воздействия в Республике Дагестан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Наименование проекта нормативного правового акта: __________________________________________________________________________</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Регулирующий орган:</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__________________________________________________________________________</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1. Информация о соблюдении регулирующим органом порядка проведения оценки регулирующего воздействия:</w:t>
      </w:r>
      <w:r w:rsidRPr="00AB24B9">
        <w:rPr>
          <w:rFonts w:ascii="Times New Roman" w:eastAsia="Times New Roman" w:hAnsi="Times New Roman" w:cs="Times New Roman"/>
          <w:sz w:val="24"/>
          <w:szCs w:val="24"/>
        </w:rPr>
        <w:br/>
      </w:r>
      <w:r w:rsidRPr="00AB24B9">
        <w:rPr>
          <w:rFonts w:ascii="Times New Roman" w:eastAsia="Times New Roman" w:hAnsi="Times New Roman" w:cs="Times New Roman"/>
          <w:sz w:val="24"/>
          <w:szCs w:val="24"/>
        </w:rPr>
        <w:br/>
        <w:t xml:space="preserve">Ваши комментарии относительно обоснованности учета или отклонения предложений, направленных регулирующему органу в ходе обсуждения уведомления о подготовке нормативного правового акта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2. Проблема,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r w:rsidRPr="00AB24B9">
        <w:rPr>
          <w:rFonts w:ascii="Times New Roman" w:eastAsia="Times New Roman" w:hAnsi="Times New Roman" w:cs="Times New Roman"/>
          <w:sz w:val="24"/>
          <w:szCs w:val="24"/>
        </w:rPr>
        <w:br/>
      </w:r>
      <w:r w:rsidRPr="00AB24B9">
        <w:rPr>
          <w:rFonts w:ascii="Times New Roman" w:eastAsia="Times New Roman" w:hAnsi="Times New Roman" w:cs="Times New Roman"/>
          <w:sz w:val="24"/>
          <w:szCs w:val="24"/>
        </w:rPr>
        <w:br/>
        <w:t xml:space="preserve">Ваша оценка актуальности и обоснованности проблемы, указанной регулирующим органом в сводном отчете, имеющиеся у Вас качественные и количественные данные о распространенности проблемы в Республике Дагестан, времени ее возникновения, факторах ее устойчивости во времени, возможности устранения проблемы участниками соответствующих отношений самостоятельно в рамках действующего регулирования, иная информация о проблеме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3. Цели предлагаемого регулирования, их соответствие решаемой проблеме, а также принципам правового регулирования, программным документам Президента Российской Федерации, Правительства Российской Федерации, Главы Республики Дагестан или Правительства Республики Дагестан:</w:t>
      </w:r>
      <w:r w:rsidRPr="00AB24B9">
        <w:rPr>
          <w:rFonts w:ascii="Times New Roman" w:eastAsia="Times New Roman" w:hAnsi="Times New Roman" w:cs="Times New Roman"/>
          <w:sz w:val="24"/>
          <w:szCs w:val="24"/>
        </w:rPr>
        <w:br/>
      </w:r>
      <w:r w:rsidRPr="00AB24B9">
        <w:rPr>
          <w:rFonts w:ascii="Times New Roman" w:eastAsia="Times New Roman" w:hAnsi="Times New Roman" w:cs="Times New Roman"/>
          <w:sz w:val="24"/>
          <w:szCs w:val="24"/>
        </w:rPr>
        <w:br/>
        <w:t xml:space="preserve">Ваша обоснованная оценка соответствия цели предлагаемого регулирования указанной регулирующим органом проблеме и возможности ее преодоления, а также принципам правового регулирования, программным документам программным документам Президента Российской Федерации, Правительства Российской Федерации, Главы Республики Дагестан или Правительства Республики Дагестан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4. Описание предлагаемого способа решения проблемы:</w:t>
      </w:r>
      <w:r w:rsidRPr="00AB24B9">
        <w:rPr>
          <w:rFonts w:ascii="Times New Roman" w:eastAsia="Times New Roman" w:hAnsi="Times New Roman" w:cs="Times New Roman"/>
          <w:sz w:val="24"/>
          <w:szCs w:val="24"/>
        </w:rPr>
        <w:br/>
      </w:r>
      <w:r w:rsidRPr="00AB24B9">
        <w:rPr>
          <w:rFonts w:ascii="Times New Roman" w:eastAsia="Times New Roman" w:hAnsi="Times New Roman" w:cs="Times New Roman"/>
          <w:sz w:val="24"/>
          <w:szCs w:val="24"/>
        </w:rPr>
        <w:br/>
      </w:r>
      <w:proofErr w:type="gramStart"/>
      <w:r w:rsidRPr="00AB24B9">
        <w:rPr>
          <w:rFonts w:ascii="Times New Roman" w:eastAsia="Times New Roman" w:hAnsi="Times New Roman" w:cs="Times New Roman"/>
          <w:sz w:val="24"/>
          <w:szCs w:val="24"/>
        </w:rPr>
        <w:t xml:space="preserve">Ваши обоснованные комментарии относительно понятности предусмотренных проектом акта норм, порядка их применения участниками общественных отношений, Ваша оценка возможности решения указанной регулирующим органом проблемы с помощью предлагаемого способа, то есть принятия нормативного правового акта, Ваши </w:t>
      </w:r>
      <w:r w:rsidRPr="00AB24B9">
        <w:rPr>
          <w:rFonts w:ascii="Times New Roman" w:eastAsia="Times New Roman" w:hAnsi="Times New Roman" w:cs="Times New Roman"/>
          <w:sz w:val="24"/>
          <w:szCs w:val="24"/>
        </w:rPr>
        <w:lastRenderedPageBreak/>
        <w:t>предложения об иных целесообразных способах решения проблемы с обоснованием их возможной предпочтительности с точки зрения возможности решения проблемы и необходимых для этого затрат бюджета и участников</w:t>
      </w:r>
      <w:proofErr w:type="gramEnd"/>
      <w:r w:rsidRPr="00AB24B9">
        <w:rPr>
          <w:rFonts w:ascii="Times New Roman" w:eastAsia="Times New Roman" w:hAnsi="Times New Roman" w:cs="Times New Roman"/>
          <w:sz w:val="24"/>
          <w:szCs w:val="24"/>
        </w:rPr>
        <w:t xml:space="preserve"> общественных отношений, в том числе представителей предпринимательского сообщества и граждан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5. Новые функции, полномочия, обязанности и права органов исполнительной власти Республики Дагестан и органов местного самоуправления или сведения об их изменении, а также порядок их реализации:</w:t>
      </w:r>
      <w:r w:rsidRPr="00AB24B9">
        <w:rPr>
          <w:rFonts w:ascii="Times New Roman" w:eastAsia="Times New Roman" w:hAnsi="Times New Roman" w:cs="Times New Roman"/>
          <w:sz w:val="24"/>
          <w:szCs w:val="24"/>
        </w:rPr>
        <w:br/>
      </w:r>
      <w:r w:rsidRPr="00AB24B9">
        <w:rPr>
          <w:rFonts w:ascii="Times New Roman" w:eastAsia="Times New Roman" w:hAnsi="Times New Roman" w:cs="Times New Roman"/>
          <w:sz w:val="24"/>
          <w:szCs w:val="24"/>
        </w:rPr>
        <w:br/>
        <w:t xml:space="preserve">Ваши комментарии относительно обоснованности введения новых функций, полномочий, обязанностей и прав органов исполнительной власти и органов местного самоуправления, предлагаемого порядка их реализации для решения указанной регулирующим органом проблемы, информация о возможности возникновения их избыточности или дублирования по отношению к иным органам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6. Оценка соответствующих расходов и доходов республиканского бюджета Республики Дагестан:</w:t>
      </w:r>
      <w:r w:rsidRPr="00AB24B9">
        <w:rPr>
          <w:rFonts w:ascii="Times New Roman" w:eastAsia="Times New Roman" w:hAnsi="Times New Roman" w:cs="Times New Roman"/>
          <w:sz w:val="24"/>
          <w:szCs w:val="24"/>
        </w:rPr>
        <w:br/>
      </w:r>
      <w:r w:rsidRPr="00AB24B9">
        <w:rPr>
          <w:rFonts w:ascii="Times New Roman" w:eastAsia="Times New Roman" w:hAnsi="Times New Roman" w:cs="Times New Roman"/>
          <w:sz w:val="24"/>
          <w:szCs w:val="24"/>
        </w:rPr>
        <w:br/>
        <w:t xml:space="preserve">Ваша оценка обоснованности расходов и возможных поступлений бюджетов бюджетной системы Российской Федерации, имеющиеся у Вас соответствующие количественные и качественные данные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7. Основные группы участников отношений, интересы которых будут затронуты предлагаемым правовым регулированием:</w:t>
      </w:r>
      <w:r w:rsidRPr="00AB24B9">
        <w:rPr>
          <w:rFonts w:ascii="Times New Roman" w:eastAsia="Times New Roman" w:hAnsi="Times New Roman" w:cs="Times New Roman"/>
          <w:sz w:val="24"/>
          <w:szCs w:val="24"/>
        </w:rPr>
        <w:br/>
      </w:r>
      <w:r w:rsidRPr="00AB24B9">
        <w:rPr>
          <w:rFonts w:ascii="Times New Roman" w:eastAsia="Times New Roman" w:hAnsi="Times New Roman" w:cs="Times New Roman"/>
          <w:sz w:val="24"/>
          <w:szCs w:val="24"/>
        </w:rPr>
        <w:br/>
        <w:t xml:space="preserve">Ваши комментарии относительно основных групп участников отношений, интересы которых будут прямо или косвенно затронуты предлагаемым правовым регулированием, имеющиеся у Вас данные об их количестве, структуре и качественных характеристиках, а также имеющиеся предложения о необходимости </w:t>
      </w:r>
      <w:proofErr w:type="gramStart"/>
      <w:r w:rsidRPr="00AB24B9">
        <w:rPr>
          <w:rFonts w:ascii="Times New Roman" w:eastAsia="Times New Roman" w:hAnsi="Times New Roman" w:cs="Times New Roman"/>
          <w:sz w:val="24"/>
          <w:szCs w:val="24"/>
        </w:rPr>
        <w:t>корректировки состава групп участников отношений</w:t>
      </w:r>
      <w:proofErr w:type="gramEnd"/>
      <w:r w:rsidRPr="00AB24B9">
        <w:rPr>
          <w:rFonts w:ascii="Times New Roman" w:eastAsia="Times New Roman" w:hAnsi="Times New Roman" w:cs="Times New Roman"/>
          <w:sz w:val="24"/>
          <w:szCs w:val="24"/>
        </w:rPr>
        <w:t xml:space="preserve"> с соответствующими обоснованиями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8. Оценка ожидаемых дополнительных расходов и доходов субъектов предпринимательской, инвестиционной и иной деятельности, а также иных лиц, связанных с необходимостью соблюдения установленных обязанностей или ограничений либо с изменением содержания таких обязанностей или ограничений:</w:t>
      </w:r>
      <w:r w:rsidRPr="00AB24B9">
        <w:rPr>
          <w:rFonts w:ascii="Times New Roman" w:eastAsia="Times New Roman" w:hAnsi="Times New Roman" w:cs="Times New Roman"/>
          <w:sz w:val="24"/>
          <w:szCs w:val="24"/>
        </w:rPr>
        <w:br/>
      </w:r>
      <w:r w:rsidRPr="00AB24B9">
        <w:rPr>
          <w:rFonts w:ascii="Times New Roman" w:eastAsia="Times New Roman" w:hAnsi="Times New Roman" w:cs="Times New Roman"/>
          <w:sz w:val="24"/>
          <w:szCs w:val="24"/>
        </w:rPr>
        <w:br/>
      </w:r>
      <w:proofErr w:type="gramStart"/>
      <w:r w:rsidRPr="00AB24B9">
        <w:rPr>
          <w:rFonts w:ascii="Times New Roman" w:eastAsia="Times New Roman" w:hAnsi="Times New Roman" w:cs="Times New Roman"/>
          <w:sz w:val="24"/>
          <w:szCs w:val="24"/>
        </w:rPr>
        <w:t>Имеющиеся у Вас количественные оценки расходов субъектов предпринимательской и иной деятельности, связанных с необходимостью соблюдения предусмотренных проектом акта изменений обязанностей или ограничений (с указанием источников данных), в том числе прямые денежные расходы (плата за получение лицензий, сертификатов, иной разрешительной документации), дополнительные административные издержки, связанные с заполнением форм, отчетностью, проверками, оценки возможной упущенной выгоды, связанной с ростом неопределенности при инвестировании, ограничением</w:t>
      </w:r>
      <w:proofErr w:type="gramEnd"/>
      <w:r w:rsidRPr="00AB24B9">
        <w:rPr>
          <w:rFonts w:ascii="Times New Roman" w:eastAsia="Times New Roman" w:hAnsi="Times New Roman" w:cs="Times New Roman"/>
          <w:sz w:val="24"/>
          <w:szCs w:val="24"/>
        </w:rPr>
        <w:t xml:space="preserve"> доступа к различным рынкам, повышением цен на ресурсы, затраты на осуществление необходимых изменений в производстве, маркетинге или транспортировке, затраты на предотвращение или компенсирование возможного переключения потребителей или поставщиков. Укажите прямые и косвенные, а также единовременные и периодические издержки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9. Риски решения проблемы предложенным способом регулирования и риски негативных последствий, а также описание </w:t>
      </w:r>
      <w:proofErr w:type="gramStart"/>
      <w:r w:rsidRPr="00AB24B9">
        <w:rPr>
          <w:rFonts w:ascii="Times New Roman" w:eastAsia="Times New Roman" w:hAnsi="Times New Roman" w:cs="Times New Roman"/>
          <w:sz w:val="24"/>
          <w:szCs w:val="24"/>
        </w:rPr>
        <w:t>методов контроля эффективности избранного способа достижения цели регулирования</w:t>
      </w:r>
      <w:proofErr w:type="gramEnd"/>
      <w:r w:rsidRPr="00AB24B9">
        <w:rPr>
          <w:rFonts w:ascii="Times New Roman" w:eastAsia="Times New Roman" w:hAnsi="Times New Roman" w:cs="Times New Roman"/>
          <w:sz w:val="24"/>
          <w:szCs w:val="24"/>
        </w:rPr>
        <w:t>:</w:t>
      </w:r>
      <w:r w:rsidRPr="00AB24B9">
        <w:rPr>
          <w:rFonts w:ascii="Times New Roman" w:eastAsia="Times New Roman" w:hAnsi="Times New Roman" w:cs="Times New Roman"/>
          <w:sz w:val="24"/>
          <w:szCs w:val="24"/>
        </w:rPr>
        <w:br/>
      </w:r>
      <w:r w:rsidRPr="00AB24B9">
        <w:rPr>
          <w:rFonts w:ascii="Times New Roman" w:eastAsia="Times New Roman" w:hAnsi="Times New Roman" w:cs="Times New Roman"/>
          <w:sz w:val="24"/>
          <w:szCs w:val="24"/>
        </w:rPr>
        <w:br/>
      </w:r>
      <w:r w:rsidRPr="00AB24B9">
        <w:rPr>
          <w:rFonts w:ascii="Times New Roman" w:eastAsia="Times New Roman" w:hAnsi="Times New Roman" w:cs="Times New Roman"/>
          <w:sz w:val="24"/>
          <w:szCs w:val="24"/>
        </w:rPr>
        <w:lastRenderedPageBreak/>
        <w:t xml:space="preserve">Имеющиеся у Вас оценки возможных рисков решения проблемы предложенным способом и возникновения негативных последствий принятия нормативного правового акта (для инвестиционного климата; развития малого и среднего предпринимательства; состояния конкуренции; безопасности и качества продукции; окружающей среды; занятости; иных социально-экономических характеристик), информация о конкретных примерах и иные обоснования указанных рисков, оценки того, какой степени указанные в сводном отчете риски и негативные последствия поддаются контролю с помощью указанных методов, Ваши предложения по применению наиболее эффективных методов контроля рисков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10. Необходимые для достижения заявленных целей регулирования организационно-технические, методологические, информационные и иные мероприятия:</w:t>
      </w:r>
      <w:r w:rsidRPr="00AB24B9">
        <w:rPr>
          <w:rFonts w:ascii="Times New Roman" w:eastAsia="Times New Roman" w:hAnsi="Times New Roman" w:cs="Times New Roman"/>
          <w:sz w:val="24"/>
          <w:szCs w:val="24"/>
        </w:rPr>
        <w:br/>
      </w:r>
      <w:r w:rsidRPr="00AB24B9">
        <w:rPr>
          <w:rFonts w:ascii="Times New Roman" w:eastAsia="Times New Roman" w:hAnsi="Times New Roman" w:cs="Times New Roman"/>
          <w:sz w:val="24"/>
          <w:szCs w:val="24"/>
        </w:rPr>
        <w:br/>
        <w:t xml:space="preserve">Ваши комментарии относительно обоснованности необходимых для достижения заявленных целей регулирования указанных регулирующим органом организационно-технических, методологических, информационных и иных мероприятий, объема их финансирования, а также имеющиеся у Вас предложения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11. Индикативные показатели, программы мониторинга и иные способы (методы) оценки достижения заявленных целей регулирования:</w:t>
      </w:r>
      <w:r w:rsidRPr="00AB24B9">
        <w:rPr>
          <w:rFonts w:ascii="Times New Roman" w:eastAsia="Times New Roman" w:hAnsi="Times New Roman" w:cs="Times New Roman"/>
          <w:sz w:val="24"/>
          <w:szCs w:val="24"/>
        </w:rPr>
        <w:br/>
      </w:r>
      <w:r w:rsidRPr="00AB24B9">
        <w:rPr>
          <w:rFonts w:ascii="Times New Roman" w:eastAsia="Times New Roman" w:hAnsi="Times New Roman" w:cs="Times New Roman"/>
          <w:sz w:val="24"/>
          <w:szCs w:val="24"/>
        </w:rPr>
        <w:br/>
        <w:t xml:space="preserve">Ваши комментарии и имеющиеся предложения относительно обоснованности выбора индикативных показателей, программ мониторинга и иных способов (методов) оценки достижения заявленных целей регулирования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12. Опыт решения </w:t>
      </w:r>
      <w:proofErr w:type="gramStart"/>
      <w:r w:rsidRPr="00AB24B9">
        <w:rPr>
          <w:rFonts w:ascii="Times New Roman" w:eastAsia="Times New Roman" w:hAnsi="Times New Roman" w:cs="Times New Roman"/>
          <w:sz w:val="24"/>
          <w:szCs w:val="24"/>
        </w:rPr>
        <w:t>аналогичных проблем</w:t>
      </w:r>
      <w:proofErr w:type="gramEnd"/>
      <w:r w:rsidRPr="00AB24B9">
        <w:rPr>
          <w:rFonts w:ascii="Times New Roman" w:eastAsia="Times New Roman" w:hAnsi="Times New Roman" w:cs="Times New Roman"/>
          <w:sz w:val="24"/>
          <w:szCs w:val="24"/>
        </w:rPr>
        <w:t xml:space="preserve"> на федеральном уровне, в других субъектах Российской Федерации, в муниципальных образованиях, а также за рубежом:</w:t>
      </w:r>
      <w:r w:rsidRPr="00AB24B9">
        <w:rPr>
          <w:rFonts w:ascii="Times New Roman" w:eastAsia="Times New Roman" w:hAnsi="Times New Roman" w:cs="Times New Roman"/>
          <w:sz w:val="24"/>
          <w:szCs w:val="24"/>
        </w:rPr>
        <w:br/>
      </w:r>
      <w:r w:rsidRPr="00AB24B9">
        <w:rPr>
          <w:rFonts w:ascii="Times New Roman" w:eastAsia="Times New Roman" w:hAnsi="Times New Roman" w:cs="Times New Roman"/>
          <w:sz w:val="24"/>
          <w:szCs w:val="24"/>
        </w:rPr>
        <w:br/>
      </w:r>
      <w:proofErr w:type="gramStart"/>
      <w:r w:rsidRPr="00AB24B9">
        <w:rPr>
          <w:rFonts w:ascii="Times New Roman" w:eastAsia="Times New Roman" w:hAnsi="Times New Roman" w:cs="Times New Roman"/>
          <w:sz w:val="24"/>
          <w:szCs w:val="24"/>
        </w:rPr>
        <w:t>Имеющаяся у Вас информация об опыте регулирования обсуждаемых общественных отношений в других субъектах Российской Федерации (на федеральном уровне, в других государствах, в муниципальных образованиях), в том числе описание примеров установления органами власти обязательных требований в соответствующих сферах деятельности с указанием на экономические, правовые и иные особенности установления обязательных требований; проблем, на решение которых было направлено установление обязательных требований;</w:t>
      </w:r>
      <w:proofErr w:type="gramEnd"/>
      <w:r w:rsidRPr="00AB24B9">
        <w:rPr>
          <w:rFonts w:ascii="Times New Roman" w:eastAsia="Times New Roman" w:hAnsi="Times New Roman" w:cs="Times New Roman"/>
          <w:sz w:val="24"/>
          <w:szCs w:val="24"/>
        </w:rPr>
        <w:t xml:space="preserve"> оценки расходов субъектов предпринимательской, инвестиционной и иной деятельности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13. Иная информация, которая позволяет оценить обоснованность предлагаемого регулирования, и имеющиеся предложения участника обсуждения:</w:t>
      </w:r>
      <w:r w:rsidRPr="00AB24B9">
        <w:rPr>
          <w:rFonts w:ascii="Times New Roman" w:eastAsia="Times New Roman" w:hAnsi="Times New Roman" w:cs="Times New Roman"/>
          <w:sz w:val="24"/>
          <w:szCs w:val="24"/>
        </w:rPr>
        <w:br/>
      </w:r>
      <w:r w:rsidRPr="00AB24B9">
        <w:rPr>
          <w:rFonts w:ascii="Times New Roman" w:eastAsia="Times New Roman" w:hAnsi="Times New Roman" w:cs="Times New Roman"/>
          <w:sz w:val="24"/>
          <w:szCs w:val="24"/>
        </w:rPr>
        <w:br/>
      </w:r>
      <w:proofErr w:type="gramStart"/>
      <w:r w:rsidRPr="00AB24B9">
        <w:rPr>
          <w:rFonts w:ascii="Times New Roman" w:eastAsia="Times New Roman" w:hAnsi="Times New Roman" w:cs="Times New Roman"/>
          <w:sz w:val="24"/>
          <w:szCs w:val="24"/>
        </w:rPr>
        <w:t>Ваши комментарии относительно обоснованности предполагаемой даты введения нового регулирования, Ваши предложения о необходимости установления переходного периода и (или) отсрочки вступления в силу акта либо необходимость распространения предлагаемого регулирования на ранее возникшие отношения.</w:t>
      </w:r>
      <w:proofErr w:type="gramEnd"/>
      <w:r w:rsidRPr="00AB24B9">
        <w:rPr>
          <w:rFonts w:ascii="Times New Roman" w:eastAsia="Times New Roman" w:hAnsi="Times New Roman" w:cs="Times New Roman"/>
          <w:sz w:val="24"/>
          <w:szCs w:val="24"/>
        </w:rPr>
        <w:t xml:space="preserve"> </w:t>
      </w:r>
      <w:proofErr w:type="gramStart"/>
      <w:r w:rsidRPr="00AB24B9">
        <w:rPr>
          <w:rFonts w:ascii="Times New Roman" w:eastAsia="Times New Roman" w:hAnsi="Times New Roman" w:cs="Times New Roman"/>
          <w:sz w:val="24"/>
          <w:szCs w:val="24"/>
        </w:rPr>
        <w:t>Иная информация о существовании в проекте акта положений, которые необоснованно затрудняют ведение предпринимательской и иной деятельности, в том числе: - приводят к избыточным действиям или, наоборот, ограничивают действия субъектов предпринимательской, инвестиционной и иной деятельности; - приводят к возникновению избыточных обязанностей субъектов предпринимательской, инвестиционной и иной деятельности, к необоснованному росту отдельных видов затрат или появлению новых необоснованных видов затрат;</w:t>
      </w:r>
      <w:proofErr w:type="gramEnd"/>
      <w:r w:rsidRPr="00AB24B9">
        <w:rPr>
          <w:rFonts w:ascii="Times New Roman" w:eastAsia="Times New Roman" w:hAnsi="Times New Roman" w:cs="Times New Roman"/>
          <w:sz w:val="24"/>
          <w:szCs w:val="24"/>
        </w:rPr>
        <w:t xml:space="preserve"> - устанавливают необоснованное ограничение выбора субъектами предпринимательской, инвестиционной и иной деятельности существующих или возможных контрагентов, в том числе поставщиков и потребителей; - не соответствуют </w:t>
      </w:r>
      <w:r w:rsidRPr="00AB24B9">
        <w:rPr>
          <w:rFonts w:ascii="Times New Roman" w:eastAsia="Times New Roman" w:hAnsi="Times New Roman" w:cs="Times New Roman"/>
          <w:sz w:val="24"/>
          <w:szCs w:val="24"/>
        </w:rPr>
        <w:lastRenderedPageBreak/>
        <w:t xml:space="preserve">обычаям деловой практики, сложившейся в отрасли, либо существующим международным практикам, используемым в данный момент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14. Дополнительные предложения участника обсуждения:</w:t>
      </w:r>
      <w:r w:rsidRPr="00AB24B9">
        <w:rPr>
          <w:rFonts w:ascii="Times New Roman" w:eastAsia="Times New Roman" w:hAnsi="Times New Roman" w:cs="Times New Roman"/>
          <w:sz w:val="24"/>
          <w:szCs w:val="24"/>
        </w:rPr>
        <w:br/>
      </w:r>
      <w:r w:rsidRPr="00AB24B9">
        <w:rPr>
          <w:rFonts w:ascii="Times New Roman" w:eastAsia="Times New Roman" w:hAnsi="Times New Roman" w:cs="Times New Roman"/>
          <w:sz w:val="24"/>
          <w:szCs w:val="24"/>
        </w:rPr>
        <w:br/>
        <w:t xml:space="preserve">Ваши предложения о необходимости изменения текста проекта нормативного правового акта, его отдельных положений, о внесении изменений в иные нормативные правовые акты, изменения текста сводного отчета об оценке регулирующего воздействия </w:t>
      </w:r>
    </w:p>
    <w:p w:rsidR="00AB24B9" w:rsidRPr="00AB24B9" w:rsidRDefault="00AB24B9" w:rsidP="00AB24B9">
      <w:pPr>
        <w:spacing w:before="100" w:beforeAutospacing="1" w:after="100" w:afterAutospacing="1" w:line="240" w:lineRule="auto"/>
        <w:outlineLvl w:val="1"/>
        <w:rPr>
          <w:rFonts w:ascii="Times New Roman" w:eastAsia="Times New Roman" w:hAnsi="Times New Roman" w:cs="Times New Roman"/>
          <w:b/>
          <w:bCs/>
          <w:sz w:val="36"/>
          <w:szCs w:val="36"/>
        </w:rPr>
      </w:pPr>
      <w:r w:rsidRPr="00AB24B9">
        <w:rPr>
          <w:rFonts w:ascii="Times New Roman" w:eastAsia="Times New Roman" w:hAnsi="Times New Roman" w:cs="Times New Roman"/>
          <w:b/>
          <w:bCs/>
          <w:sz w:val="36"/>
          <w:szCs w:val="36"/>
        </w:rPr>
        <w:t>Приложение N 6. ФОРМА заключения об оценке регулирующего воздействия</w:t>
      </w:r>
    </w:p>
    <w:p w:rsidR="00AB24B9" w:rsidRPr="00AB24B9" w:rsidRDefault="00AB24B9" w:rsidP="00AB24B9">
      <w:pPr>
        <w:spacing w:before="100" w:beforeAutospacing="1" w:after="100" w:afterAutospacing="1" w:line="240" w:lineRule="auto"/>
        <w:jc w:val="right"/>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Приложение N 6</w:t>
      </w:r>
      <w:r w:rsidRPr="00AB24B9">
        <w:rPr>
          <w:rFonts w:ascii="Times New Roman" w:eastAsia="Times New Roman" w:hAnsi="Times New Roman" w:cs="Times New Roman"/>
          <w:sz w:val="24"/>
          <w:szCs w:val="24"/>
        </w:rPr>
        <w:br/>
        <w:t>к методическим рекомендациям по проведению оценки регулирующего</w:t>
      </w:r>
      <w:r w:rsidRPr="00AB24B9">
        <w:rPr>
          <w:rFonts w:ascii="Times New Roman" w:eastAsia="Times New Roman" w:hAnsi="Times New Roman" w:cs="Times New Roman"/>
          <w:sz w:val="24"/>
          <w:szCs w:val="24"/>
        </w:rPr>
        <w:br/>
        <w:t xml:space="preserve">воздействия в Республике Дагестан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proofErr w:type="gramStart"/>
      <w:r w:rsidRPr="00AB24B9">
        <w:rPr>
          <w:rFonts w:ascii="Times New Roman" w:eastAsia="Times New Roman" w:hAnsi="Times New Roman" w:cs="Times New Roman"/>
          <w:sz w:val="24"/>
          <w:szCs w:val="24"/>
        </w:rPr>
        <w:t>Министерство экономики и территориального развития Республики Дагестан в соответствии с пунктом 3.10 Порядка проведения оценки регулирующего воздействия действующих нормативных правовых актов, их проектов и концепций, утвержденного постановлением Правительства Республики Дагестан от 18 марта 2013 года N 357 "Об организационных мероприятиях по внедрению в Республике Дагестан процедуры оценки регулирующего воздействия действующих нормативных правовых актов Республики Дагестан, проектов концепций государственного регулирования и</w:t>
      </w:r>
      <w:proofErr w:type="gramEnd"/>
      <w:r w:rsidRPr="00AB24B9">
        <w:rPr>
          <w:rFonts w:ascii="Times New Roman" w:eastAsia="Times New Roman" w:hAnsi="Times New Roman" w:cs="Times New Roman"/>
          <w:sz w:val="24"/>
          <w:szCs w:val="24"/>
        </w:rPr>
        <w:t xml:space="preserve"> проектов нормативных правовых актов Республики Дагестан" (далее - Порядок), рассмотрел проект ______________________________________ (наименование проекта нормативного правового акта) (далее - проект акта), подготовленный и направленный для подготовки настоящего заключения ____________________________________ (наименование органа исполнительной власти Республики Дагестан, направившего проект акта) (далее - регулирующий орган), и сообщает следующее.</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proofErr w:type="gramStart"/>
      <w:r w:rsidRPr="00AB24B9">
        <w:rPr>
          <w:rFonts w:ascii="Times New Roman" w:eastAsia="Times New Roman" w:hAnsi="Times New Roman" w:cs="Times New Roman"/>
          <w:sz w:val="24"/>
          <w:szCs w:val="24"/>
        </w:rPr>
        <w:t>(Вариант 1.</w:t>
      </w:r>
      <w:proofErr w:type="gramEnd"/>
      <w:r w:rsidRPr="00AB24B9">
        <w:rPr>
          <w:rFonts w:ascii="Times New Roman" w:eastAsia="Times New Roman" w:hAnsi="Times New Roman" w:cs="Times New Roman"/>
          <w:sz w:val="24"/>
          <w:szCs w:val="24"/>
        </w:rPr>
        <w:t xml:space="preserve"> </w:t>
      </w:r>
      <w:proofErr w:type="gramStart"/>
      <w:r w:rsidRPr="00AB24B9">
        <w:rPr>
          <w:rFonts w:ascii="Times New Roman" w:eastAsia="Times New Roman" w:hAnsi="Times New Roman" w:cs="Times New Roman"/>
          <w:sz w:val="24"/>
          <w:szCs w:val="24"/>
        </w:rPr>
        <w:t>В том случае, если выявлено несоблюдение регулирующим органом правил проведения оценки регулирующего воздействия)</w:t>
      </w:r>
      <w:proofErr w:type="gramEnd"/>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По результатам рассмотрения представленных документов установлено, что при подготовке проекта акта регулирующим органом были допущены следующие нарушения порядка проведения оценки регулирующего воздействия: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__________________________________________________________________________</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__________________________________________________________________________</w:t>
      </w:r>
      <w:r w:rsidRPr="00AB24B9">
        <w:rPr>
          <w:rFonts w:ascii="Times New Roman" w:eastAsia="Times New Roman" w:hAnsi="Times New Roman" w:cs="Times New Roman"/>
          <w:sz w:val="24"/>
          <w:szCs w:val="24"/>
        </w:rPr>
        <w:br/>
      </w:r>
      <w:r w:rsidRPr="00AB24B9">
        <w:rPr>
          <w:rFonts w:ascii="Times New Roman" w:eastAsia="Times New Roman" w:hAnsi="Times New Roman" w:cs="Times New Roman"/>
          <w:sz w:val="24"/>
          <w:szCs w:val="24"/>
        </w:rPr>
        <w:br/>
        <w:t xml:space="preserve">Указываются невыполненные процедуры, предусмотренные пунктами Порядка [номера пунктов Порядка, устанавливающие требования к проведению ОРВ регулирующим органом], с необходимыми обоснованиями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В соответствии с пунктом [соответствующий номер пункта] Порядка необходимо провести процедуры, предусмотренные пунктами _____ Порядка, начиная </w:t>
      </w:r>
      <w:proofErr w:type="gramStart"/>
      <w:r w:rsidRPr="00AB24B9">
        <w:rPr>
          <w:rFonts w:ascii="Times New Roman" w:eastAsia="Times New Roman" w:hAnsi="Times New Roman" w:cs="Times New Roman"/>
          <w:sz w:val="24"/>
          <w:szCs w:val="24"/>
        </w:rPr>
        <w:t>с</w:t>
      </w:r>
      <w:proofErr w:type="gramEnd"/>
      <w:r w:rsidRPr="00AB24B9">
        <w:rPr>
          <w:rFonts w:ascii="Times New Roman" w:eastAsia="Times New Roman" w:hAnsi="Times New Roman" w:cs="Times New Roman"/>
          <w:sz w:val="24"/>
          <w:szCs w:val="24"/>
        </w:rPr>
        <w:t xml:space="preserve"> (указывается </w:t>
      </w:r>
      <w:proofErr w:type="gramStart"/>
      <w:r w:rsidRPr="00AB24B9">
        <w:rPr>
          <w:rFonts w:ascii="Times New Roman" w:eastAsia="Times New Roman" w:hAnsi="Times New Roman" w:cs="Times New Roman"/>
          <w:sz w:val="24"/>
          <w:szCs w:val="24"/>
        </w:rPr>
        <w:t>невыполненная</w:t>
      </w:r>
      <w:proofErr w:type="gramEnd"/>
      <w:r w:rsidRPr="00AB24B9">
        <w:rPr>
          <w:rFonts w:ascii="Times New Roman" w:eastAsia="Times New Roman" w:hAnsi="Times New Roman" w:cs="Times New Roman"/>
          <w:sz w:val="24"/>
          <w:szCs w:val="24"/>
        </w:rPr>
        <w:t xml:space="preserve"> процедура), и доработать по их результатам проект акта, после чего повторно направить в Министерство экономики и территориального развития Республики Дагестан для подготовки заключения.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proofErr w:type="gramStart"/>
      <w:r w:rsidRPr="00AB24B9">
        <w:rPr>
          <w:rFonts w:ascii="Times New Roman" w:eastAsia="Times New Roman" w:hAnsi="Times New Roman" w:cs="Times New Roman"/>
          <w:sz w:val="24"/>
          <w:szCs w:val="24"/>
        </w:rPr>
        <w:lastRenderedPageBreak/>
        <w:t>(Вариант 2.</w:t>
      </w:r>
      <w:proofErr w:type="gramEnd"/>
      <w:r w:rsidRPr="00AB24B9">
        <w:rPr>
          <w:rFonts w:ascii="Times New Roman" w:eastAsia="Times New Roman" w:hAnsi="Times New Roman" w:cs="Times New Roman"/>
          <w:sz w:val="24"/>
          <w:szCs w:val="24"/>
        </w:rPr>
        <w:t xml:space="preserve"> </w:t>
      </w:r>
      <w:proofErr w:type="gramStart"/>
      <w:r w:rsidRPr="00AB24B9">
        <w:rPr>
          <w:rFonts w:ascii="Times New Roman" w:eastAsia="Times New Roman" w:hAnsi="Times New Roman" w:cs="Times New Roman"/>
          <w:sz w:val="24"/>
          <w:szCs w:val="24"/>
        </w:rPr>
        <w:t>В том случае, если несоблюдение регулирующим органом правил проведения оценки регулирующего воздействия не выявлено)</w:t>
      </w:r>
      <w:proofErr w:type="gramEnd"/>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По результатам рассмотрения представленных документов установлено, что при подготовке проекта акта процедуры, предусмотренные пунктами [номера пунктов Порядка, устанавливающие требования к проведению ОРВ регулирующим органом], регулирующим органом соблюдены.</w:t>
      </w:r>
    </w:p>
    <w:p w:rsidR="00AB24B9" w:rsidRPr="00AB24B9" w:rsidRDefault="00AB24B9" w:rsidP="00AB24B9">
      <w:pPr>
        <w:spacing w:before="100" w:beforeAutospacing="1" w:after="100" w:afterAutospacing="1" w:line="240" w:lineRule="auto"/>
        <w:outlineLvl w:val="2"/>
        <w:rPr>
          <w:rFonts w:ascii="Times New Roman" w:eastAsia="Times New Roman" w:hAnsi="Times New Roman" w:cs="Times New Roman"/>
          <w:b/>
          <w:bCs/>
          <w:sz w:val="27"/>
          <w:szCs w:val="27"/>
        </w:rPr>
      </w:pPr>
      <w:r w:rsidRPr="00AB24B9">
        <w:rPr>
          <w:rFonts w:ascii="Times New Roman" w:eastAsia="Times New Roman" w:hAnsi="Times New Roman" w:cs="Times New Roman"/>
          <w:b/>
          <w:bCs/>
          <w:sz w:val="27"/>
          <w:szCs w:val="27"/>
        </w:rPr>
        <w:t>1. Общая информация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1.1. Степень регулирующего воздействия проекта акта, указанная регулирующим органом: высокая / средняя / низкая.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1.2. Проект акта направлен регулирующим органом для подготовки настоящего заключения: впервые / повторно.</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1.3. Информация о предшествующей подготовке заключений об оценке регулирующего воздействия (указывается в случае направления регулирующим органом проекта акта повторно):</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место для текстового описания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1.4. Полный электронный адрес размещения проекта акта в информационно-телекоммуникационной сети "Интернет":</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место для текстового описания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1.5. Информация о проведении Министерством экономики и территориального развития Республики Дагестан публичных консультаций при поступлении проекта акта высокой степени регулирующего воздействия: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проводились, сроки, количество участников и предложений / не проводились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1.6. Иная информация о подготовке настоящего заключения: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место для текстового описания </w:t>
      </w:r>
    </w:p>
    <w:p w:rsidR="00AB24B9" w:rsidRPr="00AB24B9" w:rsidRDefault="00AB24B9" w:rsidP="00AB24B9">
      <w:pPr>
        <w:spacing w:before="100" w:beforeAutospacing="1" w:after="100" w:afterAutospacing="1" w:line="240" w:lineRule="auto"/>
        <w:outlineLvl w:val="2"/>
        <w:rPr>
          <w:rFonts w:ascii="Times New Roman" w:eastAsia="Times New Roman" w:hAnsi="Times New Roman" w:cs="Times New Roman"/>
          <w:b/>
          <w:bCs/>
          <w:sz w:val="27"/>
          <w:szCs w:val="27"/>
        </w:rPr>
      </w:pPr>
      <w:r w:rsidRPr="00AB24B9">
        <w:rPr>
          <w:rFonts w:ascii="Times New Roman" w:eastAsia="Times New Roman" w:hAnsi="Times New Roman" w:cs="Times New Roman"/>
          <w:b/>
          <w:bCs/>
          <w:sz w:val="27"/>
          <w:szCs w:val="27"/>
        </w:rPr>
        <w:t>2. Выводы Министерства экономики и территориального развития Республики Дагестан</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2.1. Вывод о соблюдении регулирующим органом порядка проведения оценки регулирующего воздействия: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lastRenderedPageBreak/>
        <w:t xml:space="preserve">место для текстового описания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2.2. Выводы об отсутствии либо обоснованности наличия в проекте акта положений, которые:</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2.2.1. вводят административные и иные ограничения и обязанности для субъектов предпринимательской, инвестиционной и иной деятельности или способствуют их введению:</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место для текстового описания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2.2.2. способствуют возникновению расходов субъектов предпринимательской и иной деятельности:</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место для текстового описания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2.2.3. способствуют возникновению расходов консолидированного бюджета Республики Дагестан</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место для текстового описания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2.2.4. способствуют ограничению конкуренции</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место для текстового описания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2.3. Вывод о наличии либо отсутствии достаточного обоснования решения проблемы предложенным способом регулирования: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место для текстового описания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2.4. Иные заключительные </w:t>
      </w:r>
      <w:proofErr w:type="gramStart"/>
      <w:r w:rsidRPr="00AB24B9">
        <w:rPr>
          <w:rFonts w:ascii="Times New Roman" w:eastAsia="Times New Roman" w:hAnsi="Times New Roman" w:cs="Times New Roman"/>
          <w:sz w:val="24"/>
          <w:szCs w:val="24"/>
        </w:rPr>
        <w:t>комментарии Министерства</w:t>
      </w:r>
      <w:proofErr w:type="gramEnd"/>
      <w:r w:rsidRPr="00AB24B9">
        <w:rPr>
          <w:rFonts w:ascii="Times New Roman" w:eastAsia="Times New Roman" w:hAnsi="Times New Roman" w:cs="Times New Roman"/>
          <w:sz w:val="24"/>
          <w:szCs w:val="24"/>
        </w:rPr>
        <w:t xml:space="preserve"> экономики и территориального развития Республики Дагестан:</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место для текстового описания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proofErr w:type="gramStart"/>
      <w:r w:rsidRPr="00AB24B9">
        <w:rPr>
          <w:rFonts w:ascii="Times New Roman" w:eastAsia="Times New Roman" w:hAnsi="Times New Roman" w:cs="Times New Roman"/>
          <w:sz w:val="24"/>
          <w:szCs w:val="24"/>
        </w:rPr>
        <w:t>(Вариант 2.1.</w:t>
      </w:r>
      <w:proofErr w:type="gramEnd"/>
      <w:r w:rsidRPr="00AB24B9">
        <w:rPr>
          <w:rFonts w:ascii="Times New Roman" w:eastAsia="Times New Roman" w:hAnsi="Times New Roman" w:cs="Times New Roman"/>
          <w:sz w:val="24"/>
          <w:szCs w:val="24"/>
        </w:rPr>
        <w:t xml:space="preserve"> </w:t>
      </w:r>
      <w:proofErr w:type="gramStart"/>
      <w:r w:rsidRPr="00AB24B9">
        <w:rPr>
          <w:rFonts w:ascii="Times New Roman" w:eastAsia="Times New Roman" w:hAnsi="Times New Roman" w:cs="Times New Roman"/>
          <w:sz w:val="24"/>
          <w:szCs w:val="24"/>
        </w:rPr>
        <w:t xml:space="preserve">В том случае, если по результатам оценки регулирующего воздействия выявлено отсутствие положений, которые необоснованно вводят административные и иные ограничения и обязанности для субъектов предпринимательской, инвестиционной и иной деятельности или способствуют их введению, способствуют возникновению расходов субъектов предпринимательской и иной деятельности, способствуют </w:t>
      </w:r>
      <w:r w:rsidRPr="00AB24B9">
        <w:rPr>
          <w:rFonts w:ascii="Times New Roman" w:eastAsia="Times New Roman" w:hAnsi="Times New Roman" w:cs="Times New Roman"/>
          <w:sz w:val="24"/>
          <w:szCs w:val="24"/>
        </w:rPr>
        <w:lastRenderedPageBreak/>
        <w:t>возникновению расходов консолидированного бюджета Республики Дагестан, способствуют ограничению конкуренции и установлено наличие достаточного обоснования решения проблемы предложенным способом регулирования</w:t>
      </w:r>
      <w:proofErr w:type="gramEnd"/>
      <w:r w:rsidRPr="00AB24B9">
        <w:rPr>
          <w:rFonts w:ascii="Times New Roman" w:eastAsia="Times New Roman" w:hAnsi="Times New Roman" w:cs="Times New Roman"/>
          <w:sz w:val="24"/>
          <w:szCs w:val="24"/>
        </w:rPr>
        <w:t>, подготовка настоящего заключения об оценке регулирующего воздействия завершена).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Вариант 2.2. </w:t>
      </w:r>
      <w:proofErr w:type="gramStart"/>
      <w:r w:rsidRPr="00AB24B9">
        <w:rPr>
          <w:rFonts w:ascii="Times New Roman" w:eastAsia="Times New Roman" w:hAnsi="Times New Roman" w:cs="Times New Roman"/>
          <w:sz w:val="24"/>
          <w:szCs w:val="24"/>
        </w:rPr>
        <w:t>В том случае, если по результатам оценки регулирующего воздействия выявлено наличие положений, которые вводят административные и иные ограничения и обязанности для субъектов предпринимательской, инвестиционной и иной деятельности или способствуют их введению, способствуют возникновению расходов субъектов предпринимательской и иной деятельности, способствуют возникновению расходов консолидированного бюджета Республики Дагестан, способствуют ограничению конкуренции или выявлено отсутствие достаточного обоснования решения проблемы предложенным способом регулирования заполняются</w:t>
      </w:r>
      <w:proofErr w:type="gramEnd"/>
      <w:r w:rsidRPr="00AB24B9">
        <w:rPr>
          <w:rFonts w:ascii="Times New Roman" w:eastAsia="Times New Roman" w:hAnsi="Times New Roman" w:cs="Times New Roman"/>
          <w:sz w:val="24"/>
          <w:szCs w:val="24"/>
        </w:rPr>
        <w:t xml:space="preserve"> следующие разделы.</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proofErr w:type="gramStart"/>
      <w:r w:rsidRPr="00AB24B9">
        <w:rPr>
          <w:rFonts w:ascii="Times New Roman" w:eastAsia="Times New Roman" w:hAnsi="Times New Roman" w:cs="Times New Roman"/>
          <w:sz w:val="24"/>
          <w:szCs w:val="24"/>
        </w:rPr>
        <w:t>Указанные далее разделы заполняются только в том случае, если имеются замечания и иные комментарии к представленным регулирующим органом проекту акта и соответствующим разделам сводного отчета).</w:t>
      </w:r>
      <w:proofErr w:type="gramEnd"/>
    </w:p>
    <w:p w:rsidR="00AB24B9" w:rsidRPr="00AB24B9" w:rsidRDefault="00AB24B9" w:rsidP="00AB24B9">
      <w:pPr>
        <w:spacing w:before="100" w:beforeAutospacing="1" w:after="100" w:afterAutospacing="1" w:line="240" w:lineRule="auto"/>
        <w:outlineLvl w:val="2"/>
        <w:rPr>
          <w:rFonts w:ascii="Times New Roman" w:eastAsia="Times New Roman" w:hAnsi="Times New Roman" w:cs="Times New Roman"/>
          <w:b/>
          <w:bCs/>
          <w:sz w:val="27"/>
          <w:szCs w:val="27"/>
        </w:rPr>
      </w:pPr>
      <w:r w:rsidRPr="00AB24B9">
        <w:rPr>
          <w:rFonts w:ascii="Times New Roman" w:eastAsia="Times New Roman" w:hAnsi="Times New Roman" w:cs="Times New Roman"/>
          <w:b/>
          <w:bCs/>
          <w:sz w:val="27"/>
          <w:szCs w:val="27"/>
        </w:rPr>
        <w:t xml:space="preserve">3. Обоснованность </w:t>
      </w:r>
      <w:proofErr w:type="gramStart"/>
      <w:r w:rsidRPr="00AB24B9">
        <w:rPr>
          <w:rFonts w:ascii="Times New Roman" w:eastAsia="Times New Roman" w:hAnsi="Times New Roman" w:cs="Times New Roman"/>
          <w:b/>
          <w:bCs/>
          <w:sz w:val="27"/>
          <w:szCs w:val="27"/>
        </w:rPr>
        <w:t>степени регулирующего воздействия положений проекта акта</w:t>
      </w:r>
      <w:proofErr w:type="gramEnd"/>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3.1. Обоснованность отнесения положений проекта акта к указанной регулирующим органом степени регулирующего воздействия: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место для текстового описания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3.2. Иная информация о степени регулирующего воздействия проекта акта: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место для текстового описания </w:t>
      </w:r>
    </w:p>
    <w:p w:rsidR="00AB24B9" w:rsidRPr="00AB24B9" w:rsidRDefault="00AB24B9" w:rsidP="00AB24B9">
      <w:pPr>
        <w:spacing w:before="100" w:beforeAutospacing="1" w:after="100" w:afterAutospacing="1" w:line="240" w:lineRule="auto"/>
        <w:outlineLvl w:val="2"/>
        <w:rPr>
          <w:rFonts w:ascii="Times New Roman" w:eastAsia="Times New Roman" w:hAnsi="Times New Roman" w:cs="Times New Roman"/>
          <w:b/>
          <w:bCs/>
          <w:sz w:val="27"/>
          <w:szCs w:val="27"/>
        </w:rPr>
      </w:pPr>
      <w:r w:rsidRPr="00AB24B9">
        <w:rPr>
          <w:rFonts w:ascii="Times New Roman" w:eastAsia="Times New Roman" w:hAnsi="Times New Roman" w:cs="Times New Roman"/>
          <w:b/>
          <w:bCs/>
          <w:sz w:val="27"/>
          <w:szCs w:val="27"/>
        </w:rPr>
        <w:t>4. Проблема,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4.1. Обоснованность существования проблемы, на решение которой направлен предлагаемый способ регулирования и негативных эффектов, возникающих в связи с ее наличием:</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место для текстового описания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4.2. Обоснованность невозможности устранения проблемы участниками соответствующих отношений самостоятельно в рамках действующего регулирования (без дополнительного регуляторного вмешательства):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lastRenderedPageBreak/>
        <w:t xml:space="preserve">место для текстового описания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4.3. Оценка распространенности проблемы на территории Республики Дагестан, количества участников соответствующих отношений, значимости проблемы для участников отношений:</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место для текстового описания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4.4. Иная информация о проблеме:</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в том числе информация о наличии взаимосвязанных проблем и отношений с их характеристикой, уровне развития технологий в данной области, инвестиционной и инновационной деятельности участников отношений </w:t>
      </w:r>
    </w:p>
    <w:p w:rsidR="00AB24B9" w:rsidRPr="00AB24B9" w:rsidRDefault="00AB24B9" w:rsidP="00AB24B9">
      <w:pPr>
        <w:spacing w:before="100" w:beforeAutospacing="1" w:after="100" w:afterAutospacing="1" w:line="240" w:lineRule="auto"/>
        <w:outlineLvl w:val="2"/>
        <w:rPr>
          <w:rFonts w:ascii="Times New Roman" w:eastAsia="Times New Roman" w:hAnsi="Times New Roman" w:cs="Times New Roman"/>
          <w:b/>
          <w:bCs/>
          <w:sz w:val="27"/>
          <w:szCs w:val="27"/>
        </w:rPr>
      </w:pPr>
      <w:r w:rsidRPr="00AB24B9">
        <w:rPr>
          <w:rFonts w:ascii="Times New Roman" w:eastAsia="Times New Roman" w:hAnsi="Times New Roman" w:cs="Times New Roman"/>
          <w:b/>
          <w:bCs/>
          <w:sz w:val="27"/>
          <w:szCs w:val="27"/>
        </w:rPr>
        <w:t>5. Анализ международного опыта установления обязательных требований в соответствующих сферах деятельности</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5.1. Обоснованность и полнота анализа международного опыта: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место для текстового описания </w:t>
      </w:r>
    </w:p>
    <w:p w:rsidR="00AB24B9" w:rsidRPr="00AB24B9" w:rsidRDefault="00AB24B9" w:rsidP="00AB24B9">
      <w:pPr>
        <w:spacing w:before="100" w:beforeAutospacing="1" w:after="100" w:afterAutospacing="1" w:line="240" w:lineRule="auto"/>
        <w:outlineLvl w:val="2"/>
        <w:rPr>
          <w:rFonts w:ascii="Times New Roman" w:eastAsia="Times New Roman" w:hAnsi="Times New Roman" w:cs="Times New Roman"/>
          <w:b/>
          <w:bCs/>
          <w:sz w:val="27"/>
          <w:szCs w:val="27"/>
        </w:rPr>
      </w:pPr>
      <w:r w:rsidRPr="00AB24B9">
        <w:rPr>
          <w:rFonts w:ascii="Times New Roman" w:eastAsia="Times New Roman" w:hAnsi="Times New Roman" w:cs="Times New Roman"/>
          <w:b/>
          <w:bCs/>
          <w:sz w:val="27"/>
          <w:szCs w:val="27"/>
        </w:rPr>
        <w:t>6. Обоснованность целей предлагаемого регулирования и их соответствия принципам правового регулирования, а также стратегическим и программным документам Республики Дагестан</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6.1. Достаточность оснований для разработки проекта акта: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место для текстового описания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6.2. Обоснованность целей предлагаемого регулирования, их соотношение с проблемой:</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место для текстового описания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6.3. Обоснованность сроков достижения целей предлагаемого регулирования: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место для текстового описания; если достигаются в разное время, указать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6.4. Иные комментарии о целях предлагаемого регулирования: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lastRenderedPageBreak/>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место для текстового описания </w:t>
      </w:r>
    </w:p>
    <w:p w:rsidR="00AB24B9" w:rsidRPr="00AB24B9" w:rsidRDefault="00AB24B9" w:rsidP="00AB24B9">
      <w:pPr>
        <w:spacing w:before="100" w:beforeAutospacing="1" w:after="100" w:afterAutospacing="1" w:line="240" w:lineRule="auto"/>
        <w:outlineLvl w:val="2"/>
        <w:rPr>
          <w:rFonts w:ascii="Times New Roman" w:eastAsia="Times New Roman" w:hAnsi="Times New Roman" w:cs="Times New Roman"/>
          <w:b/>
          <w:bCs/>
          <w:sz w:val="27"/>
          <w:szCs w:val="27"/>
        </w:rPr>
      </w:pPr>
      <w:r w:rsidRPr="00AB24B9">
        <w:rPr>
          <w:rFonts w:ascii="Times New Roman" w:eastAsia="Times New Roman" w:hAnsi="Times New Roman" w:cs="Times New Roman"/>
          <w:b/>
          <w:bCs/>
          <w:sz w:val="27"/>
          <w:szCs w:val="27"/>
        </w:rPr>
        <w:t>7. Анализ предлагаемого регулирования и иных возможных способов решения проблемы</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7.1. Соответствие описания предлагаемого способа решения проблемы и </w:t>
      </w:r>
      <w:proofErr w:type="gramStart"/>
      <w:r w:rsidRPr="00AB24B9">
        <w:rPr>
          <w:rFonts w:ascii="Times New Roman" w:eastAsia="Times New Roman" w:hAnsi="Times New Roman" w:cs="Times New Roman"/>
          <w:sz w:val="24"/>
          <w:szCs w:val="24"/>
        </w:rPr>
        <w:t>преодоления</w:t>
      </w:r>
      <w:proofErr w:type="gramEnd"/>
      <w:r w:rsidRPr="00AB24B9">
        <w:rPr>
          <w:rFonts w:ascii="Times New Roman" w:eastAsia="Times New Roman" w:hAnsi="Times New Roman" w:cs="Times New Roman"/>
          <w:sz w:val="24"/>
          <w:szCs w:val="24"/>
        </w:rPr>
        <w:t xml:space="preserve"> связанных с ней негативных эффектов тексту проекта акта: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место для текстового описания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7.2. Достаточность рассмотрения иных способов решения проблемы и обоснования того, каким образом указанными способами могла бы быть решена проблема: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место для текстового описания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7.3. Обоснованность выбора предлагаемого способа решения проблемы:</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место для текстового описания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7.4. Иные комментарии о предлагаемом способе решения проблемы:</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место для текстового описания </w:t>
      </w:r>
    </w:p>
    <w:p w:rsidR="00AB24B9" w:rsidRPr="00AB24B9" w:rsidRDefault="00AB24B9" w:rsidP="00AB24B9">
      <w:pPr>
        <w:spacing w:before="100" w:beforeAutospacing="1" w:after="100" w:afterAutospacing="1" w:line="240" w:lineRule="auto"/>
        <w:outlineLvl w:val="2"/>
        <w:rPr>
          <w:rFonts w:ascii="Times New Roman" w:eastAsia="Times New Roman" w:hAnsi="Times New Roman" w:cs="Times New Roman"/>
          <w:b/>
          <w:bCs/>
          <w:sz w:val="27"/>
          <w:szCs w:val="27"/>
        </w:rPr>
      </w:pPr>
      <w:r w:rsidRPr="00AB24B9">
        <w:rPr>
          <w:rFonts w:ascii="Times New Roman" w:eastAsia="Times New Roman" w:hAnsi="Times New Roman" w:cs="Times New Roman"/>
          <w:b/>
          <w:bCs/>
          <w:sz w:val="27"/>
          <w:szCs w:val="27"/>
        </w:rPr>
        <w:t>8. Анализ основных групп участников отношений, интересы которых будут затронуты предлагаемым правовым регулированием, оценка их ожидаемых дополнительных расходов и доходов</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8.1. Обоснованность определения групп участников отношений, интересы которых будут затронуты предлагаемым правовым регулированием, и их количества: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место для текстового описания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8.2. Оценка новых или изменения содержания существующих обязанностей и ограничений участников отношений, интересы которых будут затронуты предлагаемым правовым регулированием:</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место для текстового описания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lastRenderedPageBreak/>
        <w:t>8.3. Оценка ожидаемых дополнительных расходов и доходов участников отношений в результате введения предлагаемого регулирования: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место для текстового описания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8.4. Иные комментарии об участниках отношений, интересы которых будут затронуты предлагаемым правовым регулированием, их ожидаемых дополнительных расходах и доходах:</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место для текстового описания </w:t>
      </w:r>
    </w:p>
    <w:p w:rsidR="00AB24B9" w:rsidRPr="00AB24B9" w:rsidRDefault="00AB24B9" w:rsidP="00AB24B9">
      <w:pPr>
        <w:spacing w:before="100" w:beforeAutospacing="1" w:after="100" w:afterAutospacing="1" w:line="240" w:lineRule="auto"/>
        <w:outlineLvl w:val="2"/>
        <w:rPr>
          <w:rFonts w:ascii="Times New Roman" w:eastAsia="Times New Roman" w:hAnsi="Times New Roman" w:cs="Times New Roman"/>
          <w:b/>
          <w:bCs/>
          <w:sz w:val="27"/>
          <w:szCs w:val="27"/>
        </w:rPr>
      </w:pPr>
      <w:r w:rsidRPr="00AB24B9">
        <w:rPr>
          <w:rFonts w:ascii="Times New Roman" w:eastAsia="Times New Roman" w:hAnsi="Times New Roman" w:cs="Times New Roman"/>
          <w:b/>
          <w:bCs/>
          <w:sz w:val="27"/>
          <w:szCs w:val="27"/>
        </w:rPr>
        <w:t>9. Анализ новых, изменяемых и отменяемых функций, полномочий, обязанностей и прав органов исполнительной власти Республики Дагестан и органов местного самоуправления, а также оценка расходов и возможных поступлений республиканского бюджета Республики ..</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9. Анализ новых, изменяемых и отменяемых функций, полномочий, обязанностей и прав органов исполнительной власти Республики Дагестан и органов местного самоуправления, а также оценка расходов и возможных поступлений республиканского бюджета Республики Дагестан и местных бюджетов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9.1. Обоснованность установления новых, изменения и отмены установленных функций, полномочий, обязанностей и прав органов исполнительной власти Республики Дагестан и органов местного самоуправления: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место для текстового описания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9.2. Обоснованность изменения трудозатрат и потребностей в иных ресурсах:</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место для текстового описания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9.3. Обоснованность расходов и возможных поступлений республиканского бюджета Республики Дагестан и местных бюджетов:</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место для текстового описания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9.4. Иные комментарии о функциях, полномочиях, обязанностях и правах:</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место для текстового описания </w:t>
      </w:r>
    </w:p>
    <w:p w:rsidR="00AB24B9" w:rsidRPr="00AB24B9" w:rsidRDefault="00AB24B9" w:rsidP="00AB24B9">
      <w:pPr>
        <w:spacing w:before="100" w:beforeAutospacing="1" w:after="100" w:afterAutospacing="1" w:line="240" w:lineRule="auto"/>
        <w:outlineLvl w:val="2"/>
        <w:rPr>
          <w:rFonts w:ascii="Times New Roman" w:eastAsia="Times New Roman" w:hAnsi="Times New Roman" w:cs="Times New Roman"/>
          <w:b/>
          <w:bCs/>
          <w:sz w:val="27"/>
          <w:szCs w:val="27"/>
        </w:rPr>
      </w:pPr>
      <w:r w:rsidRPr="00AB24B9">
        <w:rPr>
          <w:rFonts w:ascii="Times New Roman" w:eastAsia="Times New Roman" w:hAnsi="Times New Roman" w:cs="Times New Roman"/>
          <w:b/>
          <w:bCs/>
          <w:sz w:val="27"/>
          <w:szCs w:val="27"/>
        </w:rPr>
        <w:lastRenderedPageBreak/>
        <w:t xml:space="preserve">10. Оценка рисков решения проблемы предложенным способом регулирования и рисков негативных последствий, а также методов </w:t>
      </w:r>
      <w:proofErr w:type="gramStart"/>
      <w:r w:rsidRPr="00AB24B9">
        <w:rPr>
          <w:rFonts w:ascii="Times New Roman" w:eastAsia="Times New Roman" w:hAnsi="Times New Roman" w:cs="Times New Roman"/>
          <w:b/>
          <w:bCs/>
          <w:sz w:val="27"/>
          <w:szCs w:val="27"/>
        </w:rPr>
        <w:t>контроля эффективности избранного способа достижения цели регулирования</w:t>
      </w:r>
      <w:proofErr w:type="gramEnd"/>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10.1. Обоснованность определения регулирующим органом рисков и негативных последствий:</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место для текстового описания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10.2. Обоснованность предложенных регулирующим органом </w:t>
      </w:r>
      <w:proofErr w:type="gramStart"/>
      <w:r w:rsidRPr="00AB24B9">
        <w:rPr>
          <w:rFonts w:ascii="Times New Roman" w:eastAsia="Times New Roman" w:hAnsi="Times New Roman" w:cs="Times New Roman"/>
          <w:sz w:val="24"/>
          <w:szCs w:val="24"/>
        </w:rPr>
        <w:t>методов контроля эффективности достижения цели</w:t>
      </w:r>
      <w:proofErr w:type="gramEnd"/>
      <w:r w:rsidRPr="00AB24B9">
        <w:rPr>
          <w:rFonts w:ascii="Times New Roman" w:eastAsia="Times New Roman" w:hAnsi="Times New Roman" w:cs="Times New Roman"/>
          <w:sz w:val="24"/>
          <w:szCs w:val="24"/>
        </w:rPr>
        <w:t xml:space="preserve"> с учетом степени контроля рисков:</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место для текстового описания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10.3. Иные комментарии о рисках решения проблемы предложенным способом регулирования и рисках негативных последствий:</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место для текстового описания </w:t>
      </w:r>
    </w:p>
    <w:p w:rsidR="00AB24B9" w:rsidRPr="00AB24B9" w:rsidRDefault="00AB24B9" w:rsidP="00AB24B9">
      <w:pPr>
        <w:spacing w:before="100" w:beforeAutospacing="1" w:after="100" w:afterAutospacing="1" w:line="240" w:lineRule="auto"/>
        <w:outlineLvl w:val="2"/>
        <w:rPr>
          <w:rFonts w:ascii="Times New Roman" w:eastAsia="Times New Roman" w:hAnsi="Times New Roman" w:cs="Times New Roman"/>
          <w:b/>
          <w:bCs/>
          <w:sz w:val="27"/>
          <w:szCs w:val="27"/>
        </w:rPr>
      </w:pPr>
      <w:r w:rsidRPr="00AB24B9">
        <w:rPr>
          <w:rFonts w:ascii="Times New Roman" w:eastAsia="Times New Roman" w:hAnsi="Times New Roman" w:cs="Times New Roman"/>
          <w:b/>
          <w:bCs/>
          <w:sz w:val="27"/>
          <w:szCs w:val="27"/>
        </w:rPr>
        <w:t>11. Анализ предполагаемой даты вступления в силу проекта акта, необходимости установления переходного периода и (или) отсрочки вступления в силу проекта акта, необходимости распространения предлагаемого регулирования на ранее возникшие отношения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11.1. Обоснованность предполагаемой даты вступления в силу проекта акта: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место для текстового описания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11.2. Обоснованность установления переходного периода и (или) отсрочки вступления в силу проекта акта: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место для текстового описания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11.3. Обоснованность распространения предлагаемого регулирования на ранее возникшие отношения: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место для текстового описания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lastRenderedPageBreak/>
        <w:t>11.4. Иные комментарии о сроках вступления в силу проекта акта: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место для текстового описания </w:t>
      </w:r>
    </w:p>
    <w:p w:rsidR="00AB24B9" w:rsidRPr="00AB24B9" w:rsidRDefault="00AB24B9" w:rsidP="00AB24B9">
      <w:pPr>
        <w:spacing w:before="100" w:beforeAutospacing="1" w:after="100" w:afterAutospacing="1" w:line="240" w:lineRule="auto"/>
        <w:outlineLvl w:val="2"/>
        <w:rPr>
          <w:rFonts w:ascii="Times New Roman" w:eastAsia="Times New Roman" w:hAnsi="Times New Roman" w:cs="Times New Roman"/>
          <w:b/>
          <w:bCs/>
          <w:sz w:val="27"/>
          <w:szCs w:val="27"/>
        </w:rPr>
      </w:pPr>
      <w:r w:rsidRPr="00AB24B9">
        <w:rPr>
          <w:rFonts w:ascii="Times New Roman" w:eastAsia="Times New Roman" w:hAnsi="Times New Roman" w:cs="Times New Roman"/>
          <w:b/>
          <w:bCs/>
          <w:sz w:val="27"/>
          <w:szCs w:val="27"/>
        </w:rPr>
        <w:t>12. Анализ необходимых для достижения заявленных целей регулирования организационно-технических, методологических, информационных и иных мероприятий</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12.1. Соответствие необходимых для достижения заявленных целей регулирования организационно-технических, методологических, информационных и иных мероприятий целям регулирования: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место для текстового описания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12.2. Обоснованность сроков проведения, результативности и эффективности мероприятий:</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место для текстового описания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12.3. Иные комментарии о мероприятиях:</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место для текстового описания </w:t>
      </w:r>
    </w:p>
    <w:p w:rsidR="00AB24B9" w:rsidRPr="00AB24B9" w:rsidRDefault="00AB24B9" w:rsidP="00AB24B9">
      <w:pPr>
        <w:spacing w:before="100" w:beforeAutospacing="1" w:after="100" w:afterAutospacing="1" w:line="240" w:lineRule="auto"/>
        <w:outlineLvl w:val="2"/>
        <w:rPr>
          <w:rFonts w:ascii="Times New Roman" w:eastAsia="Times New Roman" w:hAnsi="Times New Roman" w:cs="Times New Roman"/>
          <w:b/>
          <w:bCs/>
          <w:sz w:val="27"/>
          <w:szCs w:val="27"/>
        </w:rPr>
      </w:pPr>
      <w:r w:rsidRPr="00AB24B9">
        <w:rPr>
          <w:rFonts w:ascii="Times New Roman" w:eastAsia="Times New Roman" w:hAnsi="Times New Roman" w:cs="Times New Roman"/>
          <w:b/>
          <w:bCs/>
          <w:sz w:val="27"/>
          <w:szCs w:val="27"/>
        </w:rPr>
        <w:t>13. Анализ индикативных показателей, программ мониторинга и иных способов (методов) оценки достижения заявленных целей регулирования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13.1. Возможность оценки достижения заявленных целей регулирования с помощью указанных регулирующим органом показателей (индикаторов):</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место для текстового описания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13.2. Обоснованность предложений регулирующего органа об изменении (дополнении) системы действующего официального статистического учета: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место для текстового описания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13.3. Обоснованность затрат на ведение мониторинга:</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lastRenderedPageBreak/>
        <w:t xml:space="preserve">место для текстового описания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13.4. Иные комментарии о показателях (индикаторах):</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__________________________________________________________________________</w:t>
      </w:r>
    </w:p>
    <w:p w:rsidR="00AB24B9" w:rsidRPr="00AB24B9" w:rsidRDefault="00AB24B9" w:rsidP="00AB24B9">
      <w:pPr>
        <w:spacing w:before="100" w:beforeAutospacing="1" w:after="100" w:afterAutospacing="1" w:line="240" w:lineRule="auto"/>
        <w:jc w:val="center"/>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 xml:space="preserve">место для текстового описания </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Министр экономики</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и территориального развития</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Республики Дагестан</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___________________ _____________ ________________</w:t>
      </w:r>
    </w:p>
    <w:p w:rsidR="00AB24B9" w:rsidRPr="00AB24B9" w:rsidRDefault="00AB24B9" w:rsidP="00AB24B9">
      <w:pPr>
        <w:spacing w:before="100" w:beforeAutospacing="1" w:after="100" w:afterAutospacing="1" w:line="240" w:lineRule="auto"/>
        <w:rPr>
          <w:rFonts w:ascii="Times New Roman" w:eastAsia="Times New Roman" w:hAnsi="Times New Roman" w:cs="Times New Roman"/>
          <w:sz w:val="24"/>
          <w:szCs w:val="24"/>
        </w:rPr>
      </w:pPr>
      <w:r w:rsidRPr="00AB24B9">
        <w:rPr>
          <w:rFonts w:ascii="Times New Roman" w:eastAsia="Times New Roman" w:hAnsi="Times New Roman" w:cs="Times New Roman"/>
          <w:sz w:val="24"/>
          <w:szCs w:val="24"/>
        </w:rPr>
        <w:t>(инициалы, фамилия) Дата Подпись</w:t>
      </w:r>
    </w:p>
    <w:p w:rsidR="00221EE0" w:rsidRDefault="00221EE0"/>
    <w:sectPr w:rsidR="00221EE0" w:rsidSect="00221E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4B9"/>
    <w:rsid w:val="00203A88"/>
    <w:rsid w:val="00221EE0"/>
    <w:rsid w:val="003415A4"/>
    <w:rsid w:val="00347EAC"/>
    <w:rsid w:val="0037626B"/>
    <w:rsid w:val="00463DD5"/>
    <w:rsid w:val="00815E43"/>
    <w:rsid w:val="00AB24B9"/>
    <w:rsid w:val="00B7505D"/>
    <w:rsid w:val="00E67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B24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AB24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AB24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AB24B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24B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B24B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B24B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B24B9"/>
    <w:rPr>
      <w:rFonts w:ascii="Times New Roman" w:eastAsia="Times New Roman" w:hAnsi="Times New Roman" w:cs="Times New Roman"/>
      <w:b/>
      <w:bCs/>
      <w:sz w:val="24"/>
      <w:szCs w:val="24"/>
      <w:lang w:eastAsia="ru-RU"/>
    </w:rPr>
  </w:style>
  <w:style w:type="paragraph" w:customStyle="1" w:styleId="formattext">
    <w:name w:val="formattext"/>
    <w:basedOn w:val="a"/>
    <w:rsid w:val="00AB24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AB24B9"/>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AB24B9"/>
    <w:rPr>
      <w:color w:val="0000FF"/>
      <w:u w:val="single"/>
    </w:rPr>
  </w:style>
  <w:style w:type="character" w:styleId="a4">
    <w:name w:val="FollowedHyperlink"/>
    <w:basedOn w:val="a0"/>
    <w:uiPriority w:val="99"/>
    <w:semiHidden/>
    <w:unhideWhenUsed/>
    <w:rsid w:val="00AB24B9"/>
    <w:rPr>
      <w:color w:val="800080"/>
      <w:u w:val="single"/>
    </w:rPr>
  </w:style>
  <w:style w:type="paragraph" w:styleId="a5">
    <w:name w:val="Normal (Web)"/>
    <w:basedOn w:val="a"/>
    <w:uiPriority w:val="99"/>
    <w:semiHidden/>
    <w:unhideWhenUsed/>
    <w:rsid w:val="00AB24B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B24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AB24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AB24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AB24B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24B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B24B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B24B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B24B9"/>
    <w:rPr>
      <w:rFonts w:ascii="Times New Roman" w:eastAsia="Times New Roman" w:hAnsi="Times New Roman" w:cs="Times New Roman"/>
      <w:b/>
      <w:bCs/>
      <w:sz w:val="24"/>
      <w:szCs w:val="24"/>
      <w:lang w:eastAsia="ru-RU"/>
    </w:rPr>
  </w:style>
  <w:style w:type="paragraph" w:customStyle="1" w:styleId="formattext">
    <w:name w:val="formattext"/>
    <w:basedOn w:val="a"/>
    <w:rsid w:val="00AB24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AB24B9"/>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AB24B9"/>
    <w:rPr>
      <w:color w:val="0000FF"/>
      <w:u w:val="single"/>
    </w:rPr>
  </w:style>
  <w:style w:type="character" w:styleId="a4">
    <w:name w:val="FollowedHyperlink"/>
    <w:basedOn w:val="a0"/>
    <w:uiPriority w:val="99"/>
    <w:semiHidden/>
    <w:unhideWhenUsed/>
    <w:rsid w:val="00AB24B9"/>
    <w:rPr>
      <w:color w:val="800080"/>
      <w:u w:val="single"/>
    </w:rPr>
  </w:style>
  <w:style w:type="paragraph" w:styleId="a5">
    <w:name w:val="Normal (Web)"/>
    <w:basedOn w:val="a"/>
    <w:uiPriority w:val="99"/>
    <w:semiHidden/>
    <w:unhideWhenUsed/>
    <w:rsid w:val="00AB24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197171">
      <w:bodyDiv w:val="1"/>
      <w:marLeft w:val="0"/>
      <w:marRight w:val="0"/>
      <w:marTop w:val="0"/>
      <w:marBottom w:val="0"/>
      <w:divBdr>
        <w:top w:val="none" w:sz="0" w:space="0" w:color="auto"/>
        <w:left w:val="none" w:sz="0" w:space="0" w:color="auto"/>
        <w:bottom w:val="none" w:sz="0" w:space="0" w:color="auto"/>
        <w:right w:val="none" w:sz="0" w:space="0" w:color="auto"/>
      </w:divBdr>
      <w:divsChild>
        <w:div w:id="876158090">
          <w:marLeft w:val="0"/>
          <w:marRight w:val="0"/>
          <w:marTop w:val="0"/>
          <w:marBottom w:val="0"/>
          <w:divBdr>
            <w:top w:val="none" w:sz="0" w:space="0" w:color="auto"/>
            <w:left w:val="none" w:sz="0" w:space="0" w:color="auto"/>
            <w:bottom w:val="none" w:sz="0" w:space="0" w:color="auto"/>
            <w:right w:val="none" w:sz="0" w:space="0" w:color="auto"/>
          </w:divBdr>
          <w:divsChild>
            <w:div w:id="1303389239">
              <w:marLeft w:val="0"/>
              <w:marRight w:val="0"/>
              <w:marTop w:val="0"/>
              <w:marBottom w:val="0"/>
              <w:divBdr>
                <w:top w:val="none" w:sz="0" w:space="0" w:color="auto"/>
                <w:left w:val="none" w:sz="0" w:space="0" w:color="auto"/>
                <w:bottom w:val="none" w:sz="0" w:space="0" w:color="auto"/>
                <w:right w:val="none" w:sz="0" w:space="0" w:color="auto"/>
              </w:divBdr>
            </w:div>
            <w:div w:id="1689333229">
              <w:marLeft w:val="0"/>
              <w:marRight w:val="0"/>
              <w:marTop w:val="0"/>
              <w:marBottom w:val="0"/>
              <w:divBdr>
                <w:top w:val="none" w:sz="0" w:space="0" w:color="auto"/>
                <w:left w:val="none" w:sz="0" w:space="0" w:color="auto"/>
                <w:bottom w:val="none" w:sz="0" w:space="0" w:color="auto"/>
                <w:right w:val="none" w:sz="0" w:space="0" w:color="auto"/>
              </w:divBdr>
            </w:div>
            <w:div w:id="1898280240">
              <w:marLeft w:val="0"/>
              <w:marRight w:val="0"/>
              <w:marTop w:val="0"/>
              <w:marBottom w:val="0"/>
              <w:divBdr>
                <w:top w:val="none" w:sz="0" w:space="0" w:color="auto"/>
                <w:left w:val="none" w:sz="0" w:space="0" w:color="auto"/>
                <w:bottom w:val="none" w:sz="0" w:space="0" w:color="auto"/>
                <w:right w:val="none" w:sz="0" w:space="0" w:color="auto"/>
              </w:divBdr>
            </w:div>
            <w:div w:id="1857769150">
              <w:marLeft w:val="0"/>
              <w:marRight w:val="0"/>
              <w:marTop w:val="0"/>
              <w:marBottom w:val="0"/>
              <w:divBdr>
                <w:top w:val="none" w:sz="0" w:space="0" w:color="auto"/>
                <w:left w:val="none" w:sz="0" w:space="0" w:color="auto"/>
                <w:bottom w:val="none" w:sz="0" w:space="0" w:color="auto"/>
                <w:right w:val="none" w:sz="0" w:space="0" w:color="auto"/>
              </w:divBdr>
            </w:div>
            <w:div w:id="1705210137">
              <w:marLeft w:val="0"/>
              <w:marRight w:val="0"/>
              <w:marTop w:val="0"/>
              <w:marBottom w:val="0"/>
              <w:divBdr>
                <w:top w:val="none" w:sz="0" w:space="0" w:color="auto"/>
                <w:left w:val="none" w:sz="0" w:space="0" w:color="auto"/>
                <w:bottom w:val="none" w:sz="0" w:space="0" w:color="auto"/>
                <w:right w:val="none" w:sz="0" w:space="0" w:color="auto"/>
              </w:divBdr>
            </w:div>
            <w:div w:id="117989062">
              <w:marLeft w:val="0"/>
              <w:marRight w:val="0"/>
              <w:marTop w:val="0"/>
              <w:marBottom w:val="0"/>
              <w:divBdr>
                <w:top w:val="none" w:sz="0" w:space="0" w:color="auto"/>
                <w:left w:val="none" w:sz="0" w:space="0" w:color="auto"/>
                <w:bottom w:val="none" w:sz="0" w:space="0" w:color="auto"/>
                <w:right w:val="none" w:sz="0" w:space="0" w:color="auto"/>
              </w:divBdr>
            </w:div>
            <w:div w:id="82266847">
              <w:marLeft w:val="0"/>
              <w:marRight w:val="0"/>
              <w:marTop w:val="0"/>
              <w:marBottom w:val="0"/>
              <w:divBdr>
                <w:top w:val="none" w:sz="0" w:space="0" w:color="auto"/>
                <w:left w:val="none" w:sz="0" w:space="0" w:color="auto"/>
                <w:bottom w:val="none" w:sz="0" w:space="0" w:color="auto"/>
                <w:right w:val="none" w:sz="0" w:space="0" w:color="auto"/>
              </w:divBdr>
            </w:div>
            <w:div w:id="1840608505">
              <w:marLeft w:val="0"/>
              <w:marRight w:val="0"/>
              <w:marTop w:val="0"/>
              <w:marBottom w:val="0"/>
              <w:divBdr>
                <w:top w:val="none" w:sz="0" w:space="0" w:color="auto"/>
                <w:left w:val="none" w:sz="0" w:space="0" w:color="auto"/>
                <w:bottom w:val="none" w:sz="0" w:space="0" w:color="auto"/>
                <w:right w:val="none" w:sz="0" w:space="0" w:color="auto"/>
              </w:divBdr>
            </w:div>
            <w:div w:id="699281509">
              <w:marLeft w:val="0"/>
              <w:marRight w:val="0"/>
              <w:marTop w:val="0"/>
              <w:marBottom w:val="0"/>
              <w:divBdr>
                <w:top w:val="none" w:sz="0" w:space="0" w:color="auto"/>
                <w:left w:val="none" w:sz="0" w:space="0" w:color="auto"/>
                <w:bottom w:val="none" w:sz="0" w:space="0" w:color="auto"/>
                <w:right w:val="none" w:sz="0" w:space="0" w:color="auto"/>
              </w:divBdr>
            </w:div>
            <w:div w:id="370887020">
              <w:marLeft w:val="0"/>
              <w:marRight w:val="0"/>
              <w:marTop w:val="0"/>
              <w:marBottom w:val="0"/>
              <w:divBdr>
                <w:top w:val="none" w:sz="0" w:space="0" w:color="auto"/>
                <w:left w:val="none" w:sz="0" w:space="0" w:color="auto"/>
                <w:bottom w:val="none" w:sz="0" w:space="0" w:color="auto"/>
                <w:right w:val="none" w:sz="0" w:space="0" w:color="auto"/>
              </w:divBdr>
            </w:div>
            <w:div w:id="1549296998">
              <w:marLeft w:val="0"/>
              <w:marRight w:val="0"/>
              <w:marTop w:val="0"/>
              <w:marBottom w:val="0"/>
              <w:divBdr>
                <w:top w:val="none" w:sz="0" w:space="0" w:color="auto"/>
                <w:left w:val="none" w:sz="0" w:space="0" w:color="auto"/>
                <w:bottom w:val="none" w:sz="0" w:space="0" w:color="auto"/>
                <w:right w:val="none" w:sz="0" w:space="0" w:color="auto"/>
              </w:divBdr>
            </w:div>
            <w:div w:id="77163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6028615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802018918" TargetMode="External"/><Relationship Id="rId12" Type="http://schemas.openxmlformats.org/officeDocument/2006/relationships/hyperlink" Target="http://docs.cntd.ru/document/46028615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460286152" TargetMode="External"/><Relationship Id="rId11" Type="http://schemas.openxmlformats.org/officeDocument/2006/relationships/hyperlink" Target="http://docs.cntd.ru/document/901876063" TargetMode="External"/><Relationship Id="rId5" Type="http://schemas.openxmlformats.org/officeDocument/2006/relationships/hyperlink" Target="http://docs.cntd.ru/document/412715528" TargetMode="External"/><Relationship Id="rId10" Type="http://schemas.openxmlformats.org/officeDocument/2006/relationships/hyperlink" Target="http://docs.cntd.ru/document/499029995" TargetMode="External"/><Relationship Id="rId4" Type="http://schemas.openxmlformats.org/officeDocument/2006/relationships/webSettings" Target="webSettings.xml"/><Relationship Id="rId9" Type="http://schemas.openxmlformats.org/officeDocument/2006/relationships/hyperlink" Target="http://docs.cntd.ru/document/46028615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59</Pages>
  <Words>19570</Words>
  <Characters>111553</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Hadijat</dc:creator>
  <cp:lastModifiedBy>Гульмира</cp:lastModifiedBy>
  <cp:revision>3</cp:revision>
  <dcterms:created xsi:type="dcterms:W3CDTF">2021-04-26T08:53:00Z</dcterms:created>
  <dcterms:modified xsi:type="dcterms:W3CDTF">2021-04-26T10:07:00Z</dcterms:modified>
</cp:coreProperties>
</file>