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D0" w:rsidRDefault="00E25D58" w:rsidP="009932EA">
      <w:pPr>
        <w:spacing w:after="0" w:line="240" w:lineRule="auto"/>
        <w:ind w:left="-425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2D0">
        <w:rPr>
          <w:rFonts w:ascii="Times New Roman" w:hAnsi="Times New Roman" w:cs="Times New Roman"/>
          <w:b/>
          <w:sz w:val="32"/>
          <w:szCs w:val="32"/>
        </w:rPr>
        <w:t>Предварительная справка об итогах социально – экономического развития МР «Магарамкентский район»</w:t>
      </w:r>
    </w:p>
    <w:p w:rsidR="003575B8" w:rsidRDefault="00E25D58" w:rsidP="009932EA">
      <w:pPr>
        <w:spacing w:after="0" w:line="240" w:lineRule="auto"/>
        <w:ind w:left="-425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2D0">
        <w:rPr>
          <w:rFonts w:ascii="Times New Roman" w:hAnsi="Times New Roman" w:cs="Times New Roman"/>
          <w:b/>
          <w:sz w:val="32"/>
          <w:szCs w:val="32"/>
        </w:rPr>
        <w:t xml:space="preserve"> за 9 месяцев 2024 года </w:t>
      </w:r>
    </w:p>
    <w:p w:rsidR="00A5293A" w:rsidRDefault="00A5293A" w:rsidP="00A5293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66747" w:rsidRDefault="001F0004" w:rsidP="001F000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A5293A" w:rsidRPr="00A5293A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</w:t>
      </w:r>
      <w:r w:rsidR="00A5293A">
        <w:rPr>
          <w:rFonts w:ascii="Times New Roman" w:hAnsi="Times New Roman" w:cs="Times New Roman"/>
          <w:sz w:val="28"/>
          <w:szCs w:val="28"/>
        </w:rPr>
        <w:t>МР «Магарамкентский район»</w:t>
      </w:r>
      <w:r w:rsidR="00A5293A" w:rsidRPr="00A5293A">
        <w:rPr>
          <w:rFonts w:ascii="Times New Roman" w:hAnsi="Times New Roman"/>
          <w:sz w:val="28"/>
          <w:szCs w:val="28"/>
        </w:rPr>
        <w:t xml:space="preserve"> за 9 месяцев 2024 года и ожидаемые итоги</w:t>
      </w:r>
      <w:r w:rsidR="00A5293A" w:rsidRPr="00A5293A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5293A" w:rsidRPr="00A5293A">
        <w:rPr>
          <w:rFonts w:ascii="Times New Roman" w:hAnsi="Times New Roman" w:cs="Times New Roman"/>
          <w:sz w:val="28"/>
          <w:szCs w:val="28"/>
        </w:rPr>
        <w:t xml:space="preserve"> за 2024 год сформирова</w:t>
      </w:r>
      <w:r>
        <w:rPr>
          <w:rFonts w:ascii="Times New Roman" w:hAnsi="Times New Roman" w:cs="Times New Roman"/>
          <w:sz w:val="28"/>
          <w:szCs w:val="28"/>
        </w:rPr>
        <w:t xml:space="preserve">ны администрацией муниципального района «Магарамкентский район» </w:t>
      </w:r>
      <w:r w:rsidR="00A5293A" w:rsidRPr="00A5293A">
        <w:rPr>
          <w:rFonts w:ascii="Times New Roman" w:hAnsi="Times New Roman" w:cs="Times New Roman"/>
          <w:sz w:val="28"/>
          <w:szCs w:val="28"/>
        </w:rPr>
        <w:t xml:space="preserve">в целях подготовки информационной основы для формирования проекта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5293A" w:rsidRPr="00A5293A"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 с учетом экономической ситуации в </w:t>
      </w:r>
      <w:r w:rsidR="00D66747">
        <w:rPr>
          <w:rFonts w:ascii="Times New Roman" w:hAnsi="Times New Roman" w:cs="Times New Roman"/>
          <w:sz w:val="28"/>
          <w:szCs w:val="28"/>
        </w:rPr>
        <w:t xml:space="preserve">МР «Магарамкентский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D6674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5293A" w:rsidRPr="00A5293A" w:rsidRDefault="001F0004" w:rsidP="001F000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5293A" w:rsidRPr="00A5293A">
        <w:rPr>
          <w:rFonts w:ascii="Times New Roman" w:hAnsi="Times New Roman"/>
          <w:sz w:val="28"/>
          <w:szCs w:val="28"/>
        </w:rPr>
        <w:t xml:space="preserve">В качестве основных приоритетов социально-экономического развития </w:t>
      </w:r>
      <w:r>
        <w:rPr>
          <w:rFonts w:ascii="Times New Roman" w:hAnsi="Times New Roman"/>
          <w:sz w:val="28"/>
          <w:szCs w:val="28"/>
        </w:rPr>
        <w:t>МР «Магарамкентский район»</w:t>
      </w:r>
      <w:r w:rsidR="00A5293A" w:rsidRPr="00A5293A">
        <w:rPr>
          <w:rFonts w:ascii="Times New Roman" w:hAnsi="Times New Roman"/>
          <w:sz w:val="28"/>
          <w:szCs w:val="28"/>
        </w:rPr>
        <w:t xml:space="preserve"> на среднесрочную перспективу определены следующие направления:</w:t>
      </w:r>
    </w:p>
    <w:p w:rsidR="00A5293A" w:rsidRPr="00A5293A" w:rsidRDefault="001F0004" w:rsidP="001F000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5293A" w:rsidRPr="00A5293A">
        <w:rPr>
          <w:rFonts w:ascii="Times New Roman" w:hAnsi="Times New Roman"/>
          <w:sz w:val="28"/>
          <w:szCs w:val="28"/>
        </w:rPr>
        <w:t>- создание благоприятного предпринимательского климата, формирование инфраструктуры поддержки предпринимательства;</w:t>
      </w:r>
    </w:p>
    <w:p w:rsidR="00A5293A" w:rsidRPr="00A5293A" w:rsidRDefault="00A5293A" w:rsidP="001F0004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A5293A">
        <w:rPr>
          <w:rFonts w:ascii="Times New Roman" w:hAnsi="Times New Roman"/>
          <w:sz w:val="28"/>
          <w:szCs w:val="28"/>
        </w:rPr>
        <w:t>- создание условий для развития сферы услуг: здравоохранения, образования, физической культуры, спорта;</w:t>
      </w:r>
    </w:p>
    <w:p w:rsidR="00A5293A" w:rsidRPr="00A5293A" w:rsidRDefault="001F0004" w:rsidP="001F0004">
      <w:pPr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5293A" w:rsidRPr="00A5293A">
        <w:rPr>
          <w:rFonts w:ascii="Times New Roman" w:hAnsi="Times New Roman"/>
          <w:sz w:val="28"/>
          <w:szCs w:val="28"/>
        </w:rPr>
        <w:t>- формирование благоприятного социального климата для деятельности и здорового образа жизни населения</w:t>
      </w:r>
      <w:r w:rsidR="004F4872">
        <w:rPr>
          <w:rFonts w:ascii="Times New Roman" w:hAnsi="Times New Roman"/>
          <w:sz w:val="28"/>
          <w:szCs w:val="28"/>
        </w:rPr>
        <w:t xml:space="preserve"> района</w:t>
      </w:r>
      <w:r w:rsidR="00A5293A" w:rsidRPr="00A5293A">
        <w:rPr>
          <w:rFonts w:ascii="Times New Roman" w:hAnsi="Times New Roman"/>
          <w:sz w:val="28"/>
          <w:szCs w:val="28"/>
        </w:rPr>
        <w:t>.</w:t>
      </w:r>
    </w:p>
    <w:p w:rsidR="003575B8" w:rsidRDefault="003575B8" w:rsidP="004F4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11F" w:rsidRPr="00D432D0" w:rsidRDefault="00F8711F" w:rsidP="00F71DA4">
      <w:pPr>
        <w:spacing w:after="0" w:line="240" w:lineRule="auto"/>
        <w:ind w:left="-425" w:firstLine="283"/>
        <w:rPr>
          <w:rStyle w:val="a9"/>
          <w:rFonts w:ascii="Times New Roman" w:hAnsi="Times New Roman" w:cs="Times New Roman"/>
          <w:sz w:val="28"/>
          <w:szCs w:val="28"/>
        </w:rPr>
      </w:pPr>
      <w:r w:rsidRPr="00D432D0">
        <w:rPr>
          <w:rStyle w:val="a9"/>
          <w:rFonts w:ascii="Times New Roman" w:hAnsi="Times New Roman" w:cs="Times New Roman"/>
          <w:sz w:val="28"/>
          <w:szCs w:val="28"/>
        </w:rPr>
        <w:t>Демографическая обстановка</w:t>
      </w:r>
      <w:r w:rsidR="00E25D58" w:rsidRPr="00D432D0">
        <w:rPr>
          <w:rStyle w:val="a9"/>
          <w:rFonts w:ascii="Times New Roman" w:hAnsi="Times New Roman" w:cs="Times New Roman"/>
          <w:sz w:val="28"/>
          <w:szCs w:val="28"/>
        </w:rPr>
        <w:t xml:space="preserve"> в районе </w:t>
      </w:r>
    </w:p>
    <w:p w:rsidR="00E25D58" w:rsidRPr="00E25D58" w:rsidRDefault="00FB3B39" w:rsidP="00FB3B3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="005A2C75">
        <w:t xml:space="preserve"> </w:t>
      </w:r>
      <w:r w:rsidR="00F8711F" w:rsidRPr="00E25D58">
        <w:rPr>
          <w:rFonts w:ascii="Times New Roman" w:hAnsi="Times New Roman" w:cs="Times New Roman"/>
          <w:sz w:val="28"/>
          <w:szCs w:val="28"/>
        </w:rPr>
        <w:t xml:space="preserve">Численность населения муниципального района </w:t>
      </w:r>
      <w:r w:rsidR="00E25D58" w:rsidRPr="00E25D58">
        <w:rPr>
          <w:rFonts w:ascii="Times New Roman" w:hAnsi="Times New Roman" w:cs="Times New Roman"/>
          <w:sz w:val="28"/>
          <w:szCs w:val="28"/>
        </w:rPr>
        <w:t>«Магарамкентский район» на 01.10.2024</w:t>
      </w:r>
      <w:r w:rsidR="00F8711F" w:rsidRPr="00E25D58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E25D58" w:rsidRPr="00E25D58">
        <w:rPr>
          <w:rFonts w:ascii="Times New Roman" w:hAnsi="Times New Roman" w:cs="Times New Roman"/>
          <w:sz w:val="28"/>
          <w:szCs w:val="28"/>
        </w:rPr>
        <w:t>57677</w:t>
      </w:r>
      <w:r w:rsidR="00F8711F" w:rsidRPr="00E25D58">
        <w:rPr>
          <w:rFonts w:ascii="Times New Roman" w:hAnsi="Times New Roman" w:cs="Times New Roman"/>
          <w:sz w:val="28"/>
          <w:szCs w:val="28"/>
        </w:rPr>
        <w:t xml:space="preserve"> тыс. чел., </w:t>
      </w:r>
      <w:r w:rsidR="00E25D58" w:rsidRPr="00E25D58">
        <w:rPr>
          <w:rFonts w:ascii="Times New Roman" w:hAnsi="Times New Roman" w:cs="Times New Roman"/>
          <w:sz w:val="28"/>
          <w:szCs w:val="28"/>
        </w:rPr>
        <w:t>из них мужчин – 29328 чел. (</w:t>
      </w:r>
      <w:r w:rsidR="00E25D58">
        <w:rPr>
          <w:rFonts w:ascii="Times New Roman" w:hAnsi="Times New Roman" w:cs="Times New Roman"/>
          <w:sz w:val="28"/>
          <w:szCs w:val="28"/>
        </w:rPr>
        <w:t>50,8</w:t>
      </w:r>
      <w:r w:rsidR="00E25D58" w:rsidRPr="00E25D58">
        <w:rPr>
          <w:rFonts w:ascii="Times New Roman" w:hAnsi="Times New Roman" w:cs="Times New Roman"/>
          <w:sz w:val="28"/>
          <w:szCs w:val="28"/>
        </w:rPr>
        <w:t>%) и женщин – 28349 чел. (</w:t>
      </w:r>
      <w:r>
        <w:rPr>
          <w:rFonts w:ascii="Times New Roman" w:hAnsi="Times New Roman" w:cs="Times New Roman"/>
          <w:sz w:val="28"/>
          <w:szCs w:val="28"/>
        </w:rPr>
        <w:t>49,1</w:t>
      </w:r>
      <w:r w:rsidR="00E25D58" w:rsidRPr="00E25D58">
        <w:rPr>
          <w:rFonts w:ascii="Times New Roman" w:hAnsi="Times New Roman" w:cs="Times New Roman"/>
          <w:sz w:val="28"/>
          <w:szCs w:val="28"/>
        </w:rPr>
        <w:t xml:space="preserve">%).  Из общей численности </w:t>
      </w:r>
      <w:r w:rsidR="00180B51">
        <w:rPr>
          <w:rFonts w:ascii="Times New Roman" w:hAnsi="Times New Roman" w:cs="Times New Roman"/>
          <w:sz w:val="28"/>
          <w:szCs w:val="28"/>
        </w:rPr>
        <w:t>26,1</w:t>
      </w:r>
      <w:r w:rsidR="00E25D58" w:rsidRPr="00E25D58">
        <w:rPr>
          <w:rFonts w:ascii="Times New Roman" w:hAnsi="Times New Roman" w:cs="Times New Roman"/>
          <w:sz w:val="28"/>
          <w:szCs w:val="28"/>
        </w:rPr>
        <w:t xml:space="preserve">% - составляют дети от 0 до 18 лет,  </w:t>
      </w:r>
      <w:r w:rsidR="00180B51">
        <w:rPr>
          <w:rFonts w:ascii="Times New Roman" w:hAnsi="Times New Roman" w:cs="Times New Roman"/>
          <w:sz w:val="28"/>
          <w:szCs w:val="28"/>
        </w:rPr>
        <w:t>55,7</w:t>
      </w:r>
      <w:r w:rsidR="00E25D58" w:rsidRPr="00E25D58">
        <w:rPr>
          <w:rFonts w:ascii="Times New Roman" w:hAnsi="Times New Roman" w:cs="Times New Roman"/>
          <w:sz w:val="28"/>
          <w:szCs w:val="28"/>
        </w:rPr>
        <w:t xml:space="preserve"> % -  граждане трудоспособного возраста, </w:t>
      </w:r>
      <w:r w:rsidR="00180B51">
        <w:rPr>
          <w:rFonts w:ascii="Times New Roman" w:hAnsi="Times New Roman" w:cs="Times New Roman"/>
          <w:sz w:val="28"/>
          <w:szCs w:val="28"/>
        </w:rPr>
        <w:t>18,2</w:t>
      </w:r>
      <w:r w:rsidR="00E25D58" w:rsidRPr="00E25D58">
        <w:rPr>
          <w:rFonts w:ascii="Times New Roman" w:hAnsi="Times New Roman" w:cs="Times New Roman"/>
          <w:sz w:val="28"/>
          <w:szCs w:val="28"/>
        </w:rPr>
        <w:t xml:space="preserve"> % - пенсионеры.</w:t>
      </w:r>
    </w:p>
    <w:p w:rsidR="00F8711F" w:rsidRPr="00E25D58" w:rsidRDefault="00E25D58" w:rsidP="00FB3B39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3B39">
        <w:rPr>
          <w:sz w:val="28"/>
          <w:szCs w:val="28"/>
        </w:rPr>
        <w:t xml:space="preserve">       </w:t>
      </w:r>
      <w:r w:rsidR="00F8711F" w:rsidRPr="00E25D58">
        <w:rPr>
          <w:sz w:val="28"/>
          <w:szCs w:val="28"/>
        </w:rPr>
        <w:t>Средняя продо</w:t>
      </w:r>
      <w:r w:rsidR="002C42BF">
        <w:rPr>
          <w:sz w:val="28"/>
          <w:szCs w:val="28"/>
        </w:rPr>
        <w:t xml:space="preserve">лжительность жизни </w:t>
      </w:r>
      <w:r w:rsidR="00F8711F" w:rsidRPr="00E25D58">
        <w:rPr>
          <w:sz w:val="28"/>
          <w:szCs w:val="28"/>
        </w:rPr>
        <w:t xml:space="preserve">составляет – </w:t>
      </w:r>
      <w:r w:rsidR="00F6312C">
        <w:rPr>
          <w:sz w:val="28"/>
          <w:szCs w:val="28"/>
        </w:rPr>
        <w:t>75</w:t>
      </w:r>
      <w:r w:rsidR="00F8711F" w:rsidRPr="00E25D58">
        <w:rPr>
          <w:sz w:val="28"/>
          <w:szCs w:val="28"/>
        </w:rPr>
        <w:t xml:space="preserve"> лет, в том числе </w:t>
      </w:r>
      <w:r w:rsidR="00FB3B39">
        <w:rPr>
          <w:sz w:val="28"/>
          <w:szCs w:val="28"/>
        </w:rPr>
        <w:t>мужчин – 72,2 лет, женщин – 7</w:t>
      </w:r>
      <w:r w:rsidR="00F6312C">
        <w:rPr>
          <w:sz w:val="28"/>
          <w:szCs w:val="28"/>
        </w:rPr>
        <w:t>7</w:t>
      </w:r>
      <w:r w:rsidR="00F8711F" w:rsidRPr="00E25D58">
        <w:rPr>
          <w:sz w:val="28"/>
          <w:szCs w:val="28"/>
        </w:rPr>
        <w:t>,7 лет.</w:t>
      </w:r>
    </w:p>
    <w:p w:rsidR="002553AF" w:rsidRPr="00F6312C" w:rsidRDefault="00FB3B39" w:rsidP="00F6312C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711F" w:rsidRPr="00E25D58">
        <w:rPr>
          <w:sz w:val="28"/>
          <w:szCs w:val="28"/>
        </w:rPr>
        <w:t>Числе</w:t>
      </w:r>
      <w:r>
        <w:rPr>
          <w:sz w:val="28"/>
          <w:szCs w:val="28"/>
        </w:rPr>
        <w:t>нность пенсионеров на 01.10.2024</w:t>
      </w:r>
      <w:r w:rsidR="00F8711F" w:rsidRPr="00E25D58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13101</w:t>
      </w:r>
      <w:r w:rsidR="00F8711F" w:rsidRPr="00E25D58">
        <w:rPr>
          <w:sz w:val="28"/>
          <w:szCs w:val="28"/>
        </w:rPr>
        <w:t xml:space="preserve"> чел. </w:t>
      </w:r>
      <w:r>
        <w:rPr>
          <w:sz w:val="28"/>
          <w:szCs w:val="28"/>
        </w:rPr>
        <w:t xml:space="preserve">в том числе получивших пенсию по старости </w:t>
      </w:r>
      <w:r w:rsidR="006418C6">
        <w:rPr>
          <w:sz w:val="28"/>
          <w:szCs w:val="28"/>
        </w:rPr>
        <w:t xml:space="preserve">8333 </w:t>
      </w:r>
      <w:r w:rsidR="00F8711F" w:rsidRPr="00E25D58"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 w:rsidR="006418C6">
        <w:rPr>
          <w:sz w:val="28"/>
          <w:szCs w:val="28"/>
        </w:rPr>
        <w:t>14,4</w:t>
      </w:r>
      <w:r>
        <w:rPr>
          <w:sz w:val="28"/>
          <w:szCs w:val="28"/>
        </w:rPr>
        <w:t xml:space="preserve"> % </w:t>
      </w:r>
      <w:r w:rsidR="006418C6">
        <w:rPr>
          <w:sz w:val="28"/>
          <w:szCs w:val="28"/>
        </w:rPr>
        <w:t>от общей численности населения района.</w:t>
      </w:r>
    </w:p>
    <w:p w:rsidR="00F8711F" w:rsidRPr="00727197" w:rsidRDefault="007F0AEC" w:rsidP="007F0A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5A56">
        <w:rPr>
          <w:rFonts w:ascii="Times New Roman" w:hAnsi="Times New Roman" w:cs="Times New Roman"/>
          <w:sz w:val="28"/>
          <w:szCs w:val="28"/>
        </w:rPr>
        <w:t xml:space="preserve">Число родившихся составило </w:t>
      </w:r>
      <w:r>
        <w:rPr>
          <w:rFonts w:ascii="Times New Roman" w:hAnsi="Times New Roman" w:cs="Times New Roman"/>
          <w:sz w:val="28"/>
          <w:szCs w:val="28"/>
        </w:rPr>
        <w:t>388</w:t>
      </w:r>
      <w:r w:rsidRPr="00405A56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5A56">
        <w:rPr>
          <w:rFonts w:ascii="Times New Roman" w:hAnsi="Times New Roman" w:cs="Times New Roman"/>
          <w:sz w:val="28"/>
          <w:szCs w:val="28"/>
        </w:rPr>
        <w:t xml:space="preserve"> человек больше, чем за </w:t>
      </w:r>
      <w:r>
        <w:rPr>
          <w:rFonts w:ascii="Times New Roman" w:hAnsi="Times New Roman" w:cs="Times New Roman"/>
          <w:sz w:val="28"/>
          <w:szCs w:val="28"/>
        </w:rPr>
        <w:t>соответствующий период</w:t>
      </w:r>
      <w:r w:rsidRPr="00405A5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05A56">
        <w:rPr>
          <w:rFonts w:ascii="Times New Roman" w:hAnsi="Times New Roman" w:cs="Times New Roman"/>
          <w:sz w:val="28"/>
          <w:szCs w:val="28"/>
        </w:rPr>
        <w:t xml:space="preserve"> года. Коэффициент рождаемости на 1000 человек составил </w:t>
      </w:r>
      <w:r w:rsidR="001B5418">
        <w:rPr>
          <w:rFonts w:ascii="Times New Roman" w:hAnsi="Times New Roman" w:cs="Times New Roman"/>
          <w:sz w:val="28"/>
          <w:szCs w:val="28"/>
        </w:rPr>
        <w:t>6,7</w:t>
      </w:r>
      <w:r w:rsidRPr="00405A56"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A56">
        <w:rPr>
          <w:rFonts w:ascii="Times New Roman" w:hAnsi="Times New Roman" w:cs="Times New Roman"/>
          <w:sz w:val="28"/>
          <w:szCs w:val="28"/>
        </w:rPr>
        <w:t xml:space="preserve">Число умерших составило </w:t>
      </w:r>
      <w:r>
        <w:rPr>
          <w:rFonts w:ascii="Times New Roman" w:hAnsi="Times New Roman" w:cs="Times New Roman"/>
          <w:sz w:val="28"/>
          <w:szCs w:val="28"/>
        </w:rPr>
        <w:t>237</w:t>
      </w:r>
      <w:r w:rsidRPr="00405A5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что на 8</w:t>
      </w:r>
      <w:r w:rsidRPr="00405A56">
        <w:rPr>
          <w:rFonts w:ascii="Times New Roman" w:hAnsi="Times New Roman" w:cs="Times New Roman"/>
          <w:sz w:val="28"/>
          <w:szCs w:val="28"/>
        </w:rPr>
        <w:t xml:space="preserve"> человек меньше  к соответствующему  периоду 20</w:t>
      </w:r>
      <w:r>
        <w:rPr>
          <w:rFonts w:ascii="Times New Roman" w:hAnsi="Times New Roman" w:cs="Times New Roman"/>
          <w:sz w:val="28"/>
          <w:szCs w:val="28"/>
        </w:rPr>
        <w:t>23 года</w:t>
      </w:r>
      <w:r w:rsidRPr="00405A56">
        <w:rPr>
          <w:rFonts w:ascii="Times New Roman" w:hAnsi="Times New Roman" w:cs="Times New Roman"/>
          <w:sz w:val="28"/>
          <w:szCs w:val="28"/>
        </w:rPr>
        <w:t xml:space="preserve">. Коэффициент смертности на 1000 человек  составил </w:t>
      </w:r>
      <w:r w:rsidR="001B5418">
        <w:rPr>
          <w:rFonts w:ascii="Times New Roman" w:hAnsi="Times New Roman" w:cs="Times New Roman"/>
          <w:sz w:val="28"/>
          <w:szCs w:val="28"/>
        </w:rPr>
        <w:t>4,1</w:t>
      </w:r>
      <w:r w:rsidRPr="00405A56">
        <w:rPr>
          <w:rFonts w:ascii="Times New Roman" w:hAnsi="Times New Roman" w:cs="Times New Roman"/>
          <w:sz w:val="28"/>
          <w:szCs w:val="28"/>
        </w:rPr>
        <w:t xml:space="preserve">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11F" w:rsidRPr="007F0AEC">
        <w:rPr>
          <w:rFonts w:ascii="Times New Roman" w:hAnsi="Times New Roman" w:cs="Times New Roman"/>
          <w:sz w:val="28"/>
          <w:szCs w:val="28"/>
        </w:rPr>
        <w:t>Число з</w:t>
      </w:r>
      <w:r>
        <w:rPr>
          <w:rFonts w:ascii="Times New Roman" w:hAnsi="Times New Roman" w:cs="Times New Roman"/>
          <w:sz w:val="28"/>
          <w:szCs w:val="28"/>
        </w:rPr>
        <w:t>аключенных браков за 9 мес. 2024</w:t>
      </w:r>
      <w:r w:rsidR="002553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711F" w:rsidRPr="007F0AEC">
        <w:rPr>
          <w:rFonts w:ascii="Times New Roman" w:hAnsi="Times New Roman" w:cs="Times New Roman"/>
          <w:sz w:val="28"/>
          <w:szCs w:val="28"/>
        </w:rPr>
        <w:t xml:space="preserve"> </w:t>
      </w:r>
      <w:r w:rsidR="002553AF">
        <w:rPr>
          <w:rFonts w:ascii="Times New Roman" w:hAnsi="Times New Roman" w:cs="Times New Roman"/>
          <w:sz w:val="28"/>
          <w:szCs w:val="28"/>
        </w:rPr>
        <w:t>составило - 120, что выше</w:t>
      </w:r>
      <w:r w:rsidR="00F8711F" w:rsidRPr="007F0AEC">
        <w:rPr>
          <w:rFonts w:ascii="Times New Roman" w:hAnsi="Times New Roman" w:cs="Times New Roman"/>
          <w:sz w:val="28"/>
          <w:szCs w:val="28"/>
        </w:rPr>
        <w:t xml:space="preserve"> уровня прошлого года на </w:t>
      </w:r>
      <w:r w:rsidR="002553AF">
        <w:rPr>
          <w:rFonts w:ascii="Times New Roman" w:hAnsi="Times New Roman" w:cs="Times New Roman"/>
          <w:sz w:val="28"/>
          <w:szCs w:val="28"/>
        </w:rPr>
        <w:t>7,1%</w:t>
      </w:r>
      <w:r w:rsidR="00F8711F" w:rsidRPr="007F0AEC">
        <w:rPr>
          <w:rFonts w:ascii="Times New Roman" w:hAnsi="Times New Roman" w:cs="Times New Roman"/>
          <w:sz w:val="28"/>
          <w:szCs w:val="28"/>
        </w:rPr>
        <w:t xml:space="preserve">, число разводов – </w:t>
      </w:r>
      <w:r w:rsidR="002553AF">
        <w:rPr>
          <w:rFonts w:ascii="Times New Roman" w:hAnsi="Times New Roman" w:cs="Times New Roman"/>
          <w:sz w:val="28"/>
          <w:szCs w:val="28"/>
        </w:rPr>
        <w:t>224</w:t>
      </w:r>
      <w:r w:rsidR="00F8711F" w:rsidRPr="007F0AEC">
        <w:rPr>
          <w:rFonts w:ascii="Times New Roman" w:hAnsi="Times New Roman" w:cs="Times New Roman"/>
          <w:sz w:val="28"/>
          <w:szCs w:val="28"/>
        </w:rPr>
        <w:t xml:space="preserve">, что ниже периода </w:t>
      </w:r>
      <w:r w:rsidR="00F8711F" w:rsidRPr="00727197">
        <w:rPr>
          <w:rFonts w:ascii="Times New Roman" w:hAnsi="Times New Roman" w:cs="Times New Roman"/>
          <w:sz w:val="28"/>
          <w:szCs w:val="28"/>
        </w:rPr>
        <w:t xml:space="preserve">прошлого года на </w:t>
      </w:r>
      <w:r w:rsidR="002553AF" w:rsidRPr="00727197">
        <w:rPr>
          <w:rFonts w:ascii="Times New Roman" w:hAnsi="Times New Roman" w:cs="Times New Roman"/>
          <w:sz w:val="28"/>
          <w:szCs w:val="28"/>
        </w:rPr>
        <w:t xml:space="preserve">20,8 %. </w:t>
      </w:r>
    </w:p>
    <w:p w:rsidR="00D432D0" w:rsidRDefault="00727197" w:rsidP="00D432D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271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32EA">
        <w:rPr>
          <w:rFonts w:ascii="Times New Roman" w:hAnsi="Times New Roman" w:cs="Times New Roman"/>
          <w:sz w:val="28"/>
          <w:szCs w:val="28"/>
        </w:rPr>
        <w:t>В 2024</w:t>
      </w:r>
      <w:r w:rsidRPr="00727197">
        <w:rPr>
          <w:rFonts w:ascii="Times New Roman" w:hAnsi="Times New Roman" w:cs="Times New Roman"/>
          <w:sz w:val="28"/>
          <w:szCs w:val="28"/>
        </w:rPr>
        <w:t xml:space="preserve"> году в районе наблюдалось отрицательное сальдо миграции, при этом отмечается увеличение миграционной активности населения района. Миграционная убыль населен</w:t>
      </w:r>
      <w:r w:rsidR="00137D16">
        <w:rPr>
          <w:rFonts w:ascii="Times New Roman" w:hAnsi="Times New Roman" w:cs="Times New Roman"/>
          <w:sz w:val="28"/>
          <w:szCs w:val="28"/>
        </w:rPr>
        <w:t>ия по сравнению с предыдущим 2023</w:t>
      </w:r>
      <w:r w:rsidR="00F6312C">
        <w:rPr>
          <w:rFonts w:ascii="Times New Roman" w:hAnsi="Times New Roman" w:cs="Times New Roman"/>
          <w:sz w:val="28"/>
          <w:szCs w:val="28"/>
        </w:rPr>
        <w:t xml:space="preserve"> годом увеличила</w:t>
      </w:r>
      <w:r w:rsidRPr="00727197">
        <w:rPr>
          <w:rFonts w:ascii="Times New Roman" w:hAnsi="Times New Roman" w:cs="Times New Roman"/>
          <w:sz w:val="28"/>
          <w:szCs w:val="28"/>
        </w:rPr>
        <w:t xml:space="preserve">сь, и составила «-» </w:t>
      </w:r>
      <w:r w:rsidR="00137D16">
        <w:rPr>
          <w:rFonts w:ascii="Times New Roman" w:hAnsi="Times New Roman" w:cs="Times New Roman"/>
          <w:sz w:val="28"/>
          <w:szCs w:val="28"/>
        </w:rPr>
        <w:t>808</w:t>
      </w:r>
      <w:r w:rsidRPr="00727197">
        <w:rPr>
          <w:rFonts w:ascii="Times New Roman" w:hAnsi="Times New Roman" w:cs="Times New Roman"/>
          <w:sz w:val="28"/>
          <w:szCs w:val="28"/>
        </w:rPr>
        <w:t xml:space="preserve"> </w:t>
      </w:r>
      <w:r w:rsidR="00137D16">
        <w:rPr>
          <w:rFonts w:ascii="Times New Roman" w:hAnsi="Times New Roman" w:cs="Times New Roman"/>
          <w:sz w:val="28"/>
          <w:szCs w:val="28"/>
        </w:rPr>
        <w:t>человек (</w:t>
      </w:r>
      <w:r w:rsidR="00F6312C">
        <w:rPr>
          <w:rFonts w:ascii="Times New Roman" w:hAnsi="Times New Roman" w:cs="Times New Roman"/>
          <w:sz w:val="28"/>
          <w:szCs w:val="28"/>
        </w:rPr>
        <w:t>за 9 мес.</w:t>
      </w:r>
      <w:r w:rsidR="00137D16">
        <w:rPr>
          <w:rFonts w:ascii="Times New Roman" w:hAnsi="Times New Roman" w:cs="Times New Roman"/>
          <w:sz w:val="28"/>
          <w:szCs w:val="28"/>
        </w:rPr>
        <w:t xml:space="preserve"> 2023</w:t>
      </w:r>
      <w:r w:rsidRPr="00727197">
        <w:rPr>
          <w:rFonts w:ascii="Times New Roman" w:hAnsi="Times New Roman" w:cs="Times New Roman"/>
          <w:sz w:val="28"/>
          <w:szCs w:val="28"/>
        </w:rPr>
        <w:t xml:space="preserve"> году – «-» </w:t>
      </w:r>
      <w:r w:rsidR="00137D16">
        <w:rPr>
          <w:rFonts w:ascii="Times New Roman" w:hAnsi="Times New Roman" w:cs="Times New Roman"/>
          <w:sz w:val="28"/>
          <w:szCs w:val="28"/>
        </w:rPr>
        <w:t>795</w:t>
      </w:r>
      <w:r w:rsidR="00D432D0">
        <w:rPr>
          <w:rFonts w:ascii="Times New Roman" w:hAnsi="Times New Roman" w:cs="Times New Roman"/>
          <w:sz w:val="28"/>
          <w:szCs w:val="28"/>
        </w:rPr>
        <w:t xml:space="preserve"> чел.</w:t>
      </w:r>
      <w:r w:rsidRPr="00727197">
        <w:rPr>
          <w:rFonts w:ascii="Times New Roman" w:hAnsi="Times New Roman" w:cs="Times New Roman"/>
          <w:sz w:val="28"/>
          <w:szCs w:val="28"/>
        </w:rPr>
        <w:t>).</w:t>
      </w:r>
    </w:p>
    <w:p w:rsidR="00D432D0" w:rsidRPr="00D432D0" w:rsidRDefault="00D432D0" w:rsidP="00D432D0">
      <w:pPr>
        <w:pStyle w:val="a3"/>
        <w:spacing w:before="0" w:beforeAutospacing="0" w:after="0" w:afterAutospacing="0"/>
        <w:jc w:val="both"/>
        <w:rPr>
          <w:rStyle w:val="a9"/>
          <w:sz w:val="28"/>
          <w:szCs w:val="28"/>
        </w:rPr>
      </w:pPr>
      <w:r w:rsidRPr="00D432D0">
        <w:rPr>
          <w:rStyle w:val="a9"/>
          <w:sz w:val="28"/>
          <w:szCs w:val="28"/>
        </w:rPr>
        <w:t>Агропромышленный комплекс</w:t>
      </w:r>
    </w:p>
    <w:p w:rsidR="00D432D0" w:rsidRPr="00C777CC" w:rsidRDefault="00D432D0" w:rsidP="00D432D0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 w:rsidRPr="00C777CC">
        <w:rPr>
          <w:sz w:val="28"/>
          <w:szCs w:val="28"/>
        </w:rPr>
        <w:lastRenderedPageBreak/>
        <w:t>На 01.10.2024 года в аграрном секторе экономики стабильно функционируют 14 сельхозпредприятий различных форм собственн</w:t>
      </w:r>
      <w:r w:rsidR="00D66747">
        <w:rPr>
          <w:sz w:val="28"/>
          <w:szCs w:val="28"/>
        </w:rPr>
        <w:t>ости, 21 крестьянское фермерское хозяйство</w:t>
      </w:r>
      <w:r w:rsidRPr="00C777CC">
        <w:rPr>
          <w:sz w:val="28"/>
          <w:szCs w:val="28"/>
        </w:rPr>
        <w:t>, включая индивидуальных предпринимателей, более 20 тысяч личных подсобных хозяйств.</w:t>
      </w:r>
    </w:p>
    <w:p w:rsidR="00D432D0" w:rsidRPr="00C777CC" w:rsidRDefault="00D432D0" w:rsidP="00D432D0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C777CC">
        <w:rPr>
          <w:sz w:val="28"/>
          <w:szCs w:val="28"/>
        </w:rPr>
        <w:t xml:space="preserve">           По итогам отчетного периода общая численность занятых в агропромышленном комплексе района составляет около 27100 чел. (102,5% к уровню прошлого года). Обеспечен темп роста среднемесячной заработной платы по крупным и средним сельхозпредприятиям в объеме 115% к уровню 2023 года, размер ее составляет 29752 рублей.</w:t>
      </w:r>
    </w:p>
    <w:p w:rsidR="00D432D0" w:rsidRPr="00C777CC" w:rsidRDefault="00D432D0" w:rsidP="00D432D0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C777CC">
        <w:rPr>
          <w:sz w:val="28"/>
          <w:szCs w:val="28"/>
        </w:rPr>
        <w:t xml:space="preserve">          За 9 месяцев 2024 года </w:t>
      </w:r>
      <w:proofErr w:type="spellStart"/>
      <w:r w:rsidRPr="00C777CC">
        <w:rPr>
          <w:sz w:val="28"/>
          <w:szCs w:val="28"/>
        </w:rPr>
        <w:t>сельхозтоваропроизводителями</w:t>
      </w:r>
      <w:proofErr w:type="spellEnd"/>
      <w:r w:rsidRPr="00C777CC">
        <w:rPr>
          <w:sz w:val="28"/>
          <w:szCs w:val="28"/>
        </w:rPr>
        <w:t xml:space="preserve"> района всех форм собственности произведено продукции сельского хозяйства на сумму 4560,8 млн. рублей или 113,5% к уровню 2023 года (продукция растениеводства 3283,8 млн. руб., продукция животноводства 1277,2 тыс. руб.).</w:t>
      </w:r>
    </w:p>
    <w:p w:rsidR="00D432D0" w:rsidRDefault="00D432D0" w:rsidP="00D432D0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C777CC">
        <w:rPr>
          <w:sz w:val="28"/>
          <w:szCs w:val="28"/>
        </w:rPr>
        <w:t xml:space="preserve">         Одной из ведущих отраслей в агропромышленном комплексе района остается растениеводство. За январь-сентябрь текущего года в хозяйствах района всех форм собственности собранно более 150 тыс. тонн сельскохозяйственной продукции</w:t>
      </w:r>
      <w:r>
        <w:rPr>
          <w:sz w:val="28"/>
          <w:szCs w:val="28"/>
        </w:rPr>
        <w:t xml:space="preserve">, в том числе: </w:t>
      </w:r>
      <w:r w:rsidRPr="00C777CC">
        <w:rPr>
          <w:sz w:val="28"/>
          <w:szCs w:val="28"/>
        </w:rPr>
        <w:t xml:space="preserve"> 46 тыс. 563 тонны плодов и ягод; овощей 78 тыс. 789 тонн; винограда 12 тыс. 241 тонн</w:t>
      </w:r>
      <w:r w:rsidR="00D66747">
        <w:rPr>
          <w:sz w:val="28"/>
          <w:szCs w:val="28"/>
        </w:rPr>
        <w:t>а</w:t>
      </w:r>
      <w:r w:rsidRPr="00C777CC">
        <w:rPr>
          <w:sz w:val="28"/>
          <w:szCs w:val="28"/>
        </w:rPr>
        <w:t>; картофеля – 5 тыс. 934 тонн</w:t>
      </w:r>
      <w:r w:rsidR="00D66747">
        <w:rPr>
          <w:sz w:val="28"/>
          <w:szCs w:val="28"/>
        </w:rPr>
        <w:t>ы</w:t>
      </w:r>
      <w:r w:rsidRPr="00C777CC">
        <w:rPr>
          <w:sz w:val="28"/>
          <w:szCs w:val="28"/>
        </w:rPr>
        <w:t xml:space="preserve">. </w:t>
      </w:r>
    </w:p>
    <w:p w:rsidR="00D432D0" w:rsidRPr="00C777CC" w:rsidRDefault="00D432D0" w:rsidP="00D432D0">
      <w:pPr>
        <w:pStyle w:val="a3"/>
        <w:spacing w:before="0" w:beforeAutospacing="0" w:after="0" w:afterAutospacing="0"/>
        <w:ind w:left="-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2BF8">
        <w:rPr>
          <w:bCs/>
          <w:sz w:val="28"/>
          <w:szCs w:val="28"/>
        </w:rPr>
        <w:t xml:space="preserve">Посевная площадь зерновых культур (в хозяйствах всех категорий) составила </w:t>
      </w:r>
      <w:r>
        <w:rPr>
          <w:bCs/>
          <w:sz w:val="28"/>
          <w:szCs w:val="28"/>
        </w:rPr>
        <w:t>235</w:t>
      </w:r>
      <w:r w:rsidRPr="00E12BF8">
        <w:rPr>
          <w:bCs/>
          <w:sz w:val="28"/>
          <w:szCs w:val="28"/>
        </w:rPr>
        <w:t xml:space="preserve">га. Валовый сбор зерна в первоначально-оприходованном весе составил </w:t>
      </w:r>
      <w:r w:rsidR="00D66747">
        <w:rPr>
          <w:bCs/>
          <w:sz w:val="28"/>
          <w:szCs w:val="28"/>
        </w:rPr>
        <w:t>533,4 тонны</w:t>
      </w:r>
      <w:r w:rsidRPr="00E12BF8">
        <w:rPr>
          <w:bCs/>
          <w:sz w:val="28"/>
          <w:szCs w:val="28"/>
        </w:rPr>
        <w:t xml:space="preserve">, что на </w:t>
      </w:r>
      <w:r>
        <w:rPr>
          <w:bCs/>
          <w:sz w:val="28"/>
          <w:szCs w:val="28"/>
        </w:rPr>
        <w:t>27,2</w:t>
      </w:r>
      <w:r w:rsidRPr="00E12BF8">
        <w:rPr>
          <w:bCs/>
          <w:sz w:val="28"/>
          <w:szCs w:val="28"/>
        </w:rPr>
        <w:t xml:space="preserve">% больше </w:t>
      </w:r>
      <w:r>
        <w:rPr>
          <w:bCs/>
          <w:sz w:val="28"/>
          <w:szCs w:val="28"/>
        </w:rPr>
        <w:t xml:space="preserve">аналогичного периода </w:t>
      </w:r>
      <w:r w:rsidRPr="00E12BF8">
        <w:rPr>
          <w:bCs/>
          <w:sz w:val="28"/>
          <w:szCs w:val="28"/>
        </w:rPr>
        <w:t>предыдущего года</w:t>
      </w:r>
      <w:r>
        <w:rPr>
          <w:bCs/>
          <w:sz w:val="28"/>
          <w:szCs w:val="28"/>
        </w:rPr>
        <w:t>. Загот</w:t>
      </w:r>
      <w:r w:rsidR="00D66747">
        <w:rPr>
          <w:bCs/>
          <w:sz w:val="28"/>
          <w:szCs w:val="28"/>
        </w:rPr>
        <w:t>овлено кормов  41 тыс. 290 тонн, в том числе сена - 40 тыс. 905 тонн и соломы – 385 тонн</w:t>
      </w:r>
      <w:r>
        <w:rPr>
          <w:bCs/>
          <w:sz w:val="28"/>
          <w:szCs w:val="28"/>
        </w:rPr>
        <w:t xml:space="preserve">. </w:t>
      </w:r>
    </w:p>
    <w:p w:rsidR="00D432D0" w:rsidRPr="00C777CC" w:rsidRDefault="00D432D0" w:rsidP="00D432D0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C777CC">
        <w:rPr>
          <w:sz w:val="28"/>
          <w:szCs w:val="28"/>
        </w:rPr>
        <w:t xml:space="preserve">           За отчетный период в рамках реализации государственной программы "Возмещение части затрат на закладку, ухо</w:t>
      </w:r>
      <w:r w:rsidR="00D66747">
        <w:rPr>
          <w:sz w:val="28"/>
          <w:szCs w:val="28"/>
        </w:rPr>
        <w:t>д за многолетними насаждениями"</w:t>
      </w:r>
      <w:r w:rsidRPr="00C777CC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C777CC">
        <w:rPr>
          <w:sz w:val="28"/>
          <w:szCs w:val="28"/>
        </w:rPr>
        <w:t xml:space="preserve"> </w:t>
      </w:r>
      <w:proofErr w:type="spellStart"/>
      <w:r w:rsidRPr="00C777CC">
        <w:rPr>
          <w:sz w:val="28"/>
          <w:szCs w:val="28"/>
        </w:rPr>
        <w:t>сельхозтоваропр</w:t>
      </w:r>
      <w:r>
        <w:rPr>
          <w:sz w:val="28"/>
          <w:szCs w:val="28"/>
        </w:rPr>
        <w:t>оизводителей</w:t>
      </w:r>
      <w:proofErr w:type="spellEnd"/>
      <w:r w:rsidRPr="00C777CC">
        <w:rPr>
          <w:sz w:val="28"/>
          <w:szCs w:val="28"/>
        </w:rPr>
        <w:t xml:space="preserve"> получили субсидии на сумму </w:t>
      </w:r>
      <w:r>
        <w:rPr>
          <w:sz w:val="28"/>
          <w:szCs w:val="28"/>
        </w:rPr>
        <w:t xml:space="preserve">26 </w:t>
      </w:r>
      <w:r w:rsidRPr="00C777CC">
        <w:rPr>
          <w:sz w:val="28"/>
          <w:szCs w:val="28"/>
        </w:rPr>
        <w:t xml:space="preserve">млн. </w:t>
      </w:r>
      <w:r>
        <w:rPr>
          <w:sz w:val="28"/>
          <w:szCs w:val="28"/>
        </w:rPr>
        <w:t>245</w:t>
      </w:r>
      <w:r w:rsidRPr="00C777CC">
        <w:rPr>
          <w:sz w:val="28"/>
          <w:szCs w:val="28"/>
        </w:rPr>
        <w:t xml:space="preserve"> тыс. рублей.</w:t>
      </w:r>
    </w:p>
    <w:p w:rsidR="00D432D0" w:rsidRDefault="00D432D0" w:rsidP="00D432D0">
      <w:pPr>
        <w:pStyle w:val="a3"/>
        <w:spacing w:before="0" w:beforeAutospacing="0" w:after="0" w:afterAutospacing="0"/>
        <w:ind w:left="-851"/>
        <w:jc w:val="both"/>
        <w:rPr>
          <w:color w:val="FF0000"/>
          <w:sz w:val="28"/>
          <w:szCs w:val="28"/>
        </w:rPr>
      </w:pPr>
      <w:r w:rsidRPr="00C777CC">
        <w:rPr>
          <w:color w:val="FF0000"/>
          <w:sz w:val="28"/>
          <w:szCs w:val="28"/>
        </w:rPr>
        <w:t xml:space="preserve">           </w:t>
      </w:r>
    </w:p>
    <w:p w:rsidR="00D432D0" w:rsidRPr="00D432D0" w:rsidRDefault="00D432D0" w:rsidP="00D432D0">
      <w:pPr>
        <w:pStyle w:val="a3"/>
        <w:spacing w:before="0" w:beforeAutospacing="0" w:after="0" w:afterAutospacing="0"/>
        <w:ind w:left="-851"/>
        <w:jc w:val="both"/>
        <w:rPr>
          <w:rStyle w:val="a9"/>
          <w:sz w:val="28"/>
          <w:szCs w:val="28"/>
        </w:rPr>
      </w:pPr>
      <w:r w:rsidRPr="00D432D0">
        <w:rPr>
          <w:rStyle w:val="a9"/>
          <w:sz w:val="28"/>
          <w:szCs w:val="28"/>
        </w:rPr>
        <w:t xml:space="preserve">         </w:t>
      </w:r>
      <w:r>
        <w:rPr>
          <w:rStyle w:val="a9"/>
          <w:sz w:val="28"/>
          <w:szCs w:val="28"/>
        </w:rPr>
        <w:t xml:space="preserve"> </w:t>
      </w:r>
      <w:r w:rsidRPr="00D432D0">
        <w:rPr>
          <w:rStyle w:val="a9"/>
          <w:sz w:val="28"/>
          <w:szCs w:val="28"/>
        </w:rPr>
        <w:t xml:space="preserve"> Инвестиции</w:t>
      </w:r>
    </w:p>
    <w:p w:rsidR="00D432D0" w:rsidRPr="00BC60B2" w:rsidRDefault="00D432D0" w:rsidP="00D432D0">
      <w:pPr>
        <w:spacing w:after="0" w:line="240" w:lineRule="auto"/>
        <w:ind w:left="-851"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9 месяцев 2024</w:t>
      </w:r>
      <w:r w:rsidRPr="00BC60B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60B2">
        <w:rPr>
          <w:rFonts w:ascii="Times New Roman" w:hAnsi="Times New Roman" w:cs="Times New Roman"/>
          <w:sz w:val="28"/>
          <w:szCs w:val="28"/>
        </w:rPr>
        <w:t xml:space="preserve"> в районе введено в эксплуатацию </w:t>
      </w:r>
      <w:r>
        <w:rPr>
          <w:rFonts w:ascii="Times New Roman" w:hAnsi="Times New Roman" w:cs="Times New Roman"/>
          <w:sz w:val="28"/>
          <w:szCs w:val="28"/>
        </w:rPr>
        <w:t>9010</w:t>
      </w:r>
      <w:r w:rsidRPr="00BC60B2">
        <w:rPr>
          <w:rFonts w:ascii="Times New Roman" w:hAnsi="Times New Roman" w:cs="Times New Roman"/>
          <w:sz w:val="28"/>
          <w:szCs w:val="28"/>
        </w:rPr>
        <w:t xml:space="preserve"> квадратных метров обще</w:t>
      </w:r>
      <w:r>
        <w:rPr>
          <w:rFonts w:ascii="Times New Roman" w:hAnsi="Times New Roman" w:cs="Times New Roman"/>
          <w:sz w:val="28"/>
          <w:szCs w:val="28"/>
        </w:rPr>
        <w:t xml:space="preserve">й площади жилья, </w:t>
      </w:r>
      <w:r w:rsidRPr="00D432D0">
        <w:rPr>
          <w:rFonts w:ascii="Times New Roman" w:hAnsi="Times New Roman" w:cs="Times New Roman"/>
          <w:sz w:val="28"/>
          <w:szCs w:val="28"/>
        </w:rPr>
        <w:t>что составляет 102,2% к уровню 2023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60B2">
        <w:rPr>
          <w:rFonts w:ascii="Times New Roman" w:hAnsi="Times New Roman" w:cs="Times New Roman"/>
          <w:sz w:val="28"/>
          <w:szCs w:val="28"/>
        </w:rPr>
        <w:t>Всё жильё построено за счет средств индивидуальных застройщиков</w:t>
      </w:r>
      <w:r>
        <w:rPr>
          <w:sz w:val="28"/>
          <w:szCs w:val="28"/>
        </w:rPr>
        <w:t>.</w:t>
      </w:r>
    </w:p>
    <w:p w:rsidR="00D432D0" w:rsidRDefault="00D432D0" w:rsidP="00D432D0">
      <w:pPr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C6251">
        <w:rPr>
          <w:rFonts w:ascii="Times New Roman" w:hAnsi="Times New Roman" w:cs="Times New Roman"/>
          <w:sz w:val="28"/>
          <w:szCs w:val="28"/>
        </w:rPr>
        <w:t>По состоянию на 1 октября 2024 года в МР «Магарамкентский район» инвестиции в основной капитал за счет всех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0B2">
        <w:rPr>
          <w:rFonts w:ascii="Times New Roman" w:hAnsi="Times New Roman" w:cs="Times New Roman"/>
          <w:sz w:val="28"/>
          <w:szCs w:val="28"/>
        </w:rPr>
        <w:t>(без учета неформальной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C60B2">
        <w:rPr>
          <w:rFonts w:ascii="Times New Roman" w:hAnsi="Times New Roman" w:cs="Times New Roman"/>
          <w:sz w:val="28"/>
          <w:szCs w:val="28"/>
        </w:rPr>
        <w:t xml:space="preserve"> </w:t>
      </w:r>
      <w:r w:rsidRPr="001C6251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6251">
        <w:rPr>
          <w:rFonts w:ascii="Times New Roman" w:hAnsi="Times New Roman" w:cs="Times New Roman"/>
          <w:sz w:val="28"/>
          <w:szCs w:val="28"/>
        </w:rPr>
        <w:t xml:space="preserve"> 1 миллиард 892 млн. руб.</w:t>
      </w:r>
    </w:p>
    <w:p w:rsidR="00D432D0" w:rsidRPr="001C6251" w:rsidRDefault="00D432D0" w:rsidP="00D432D0">
      <w:pPr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F7">
        <w:rPr>
          <w:rFonts w:ascii="Times New Roman" w:hAnsi="Times New Roman" w:cs="Times New Roman"/>
          <w:sz w:val="28"/>
          <w:szCs w:val="28"/>
        </w:rPr>
        <w:t>На территории муниципального района «Магарамкентский район» в настоящее время реализуются следующие инвестиционные проекты:</w:t>
      </w:r>
    </w:p>
    <w:p w:rsidR="00D432D0" w:rsidRPr="001C6251" w:rsidRDefault="00D432D0" w:rsidP="00D432D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C6251">
        <w:rPr>
          <w:rFonts w:ascii="Times New Roman" w:hAnsi="Times New Roman" w:cs="Times New Roman"/>
          <w:sz w:val="28"/>
          <w:szCs w:val="28"/>
        </w:rPr>
        <w:t xml:space="preserve">КФХ «САД» реализуется инвестиционный проект по закладке грушевого сада – самого крупного грушевого сада в России на площади 55 га. </w:t>
      </w:r>
      <w:r>
        <w:rPr>
          <w:rFonts w:ascii="Times New Roman" w:hAnsi="Times New Roman" w:cs="Times New Roman"/>
          <w:sz w:val="28"/>
          <w:szCs w:val="28"/>
        </w:rPr>
        <w:t>Стоимость проекта составит более 200 млн. руб.;</w:t>
      </w:r>
    </w:p>
    <w:p w:rsidR="00D432D0" w:rsidRPr="001C6251" w:rsidRDefault="00D432D0" w:rsidP="00D432D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C6251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Pr="001C6251">
        <w:rPr>
          <w:rFonts w:ascii="Times New Roman" w:hAnsi="Times New Roman" w:cs="Times New Roman"/>
          <w:sz w:val="28"/>
          <w:szCs w:val="28"/>
        </w:rPr>
        <w:t>Картас-Казмаляр</w:t>
      </w:r>
      <w:proofErr w:type="spellEnd"/>
      <w:r w:rsidRPr="001C6251">
        <w:rPr>
          <w:rFonts w:ascii="Times New Roman" w:hAnsi="Times New Roman" w:cs="Times New Roman"/>
          <w:sz w:val="28"/>
          <w:szCs w:val="28"/>
        </w:rPr>
        <w:t xml:space="preserve"> реализуется инвестиционный проект - строительство рыбоводческой фермы по выращиванию различных видов рыб</w:t>
      </w:r>
      <w:proofErr w:type="gramStart"/>
      <w:r w:rsidRPr="001C6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432D0" w:rsidRPr="001C6251" w:rsidRDefault="00D432D0" w:rsidP="00D432D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2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62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6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2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6251">
        <w:rPr>
          <w:rFonts w:ascii="Times New Roman" w:hAnsi="Times New Roman" w:cs="Times New Roman"/>
          <w:sz w:val="28"/>
          <w:szCs w:val="28"/>
        </w:rPr>
        <w:t>. Советское ООО «</w:t>
      </w:r>
      <w:r w:rsidRPr="001C6251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1C6251">
        <w:rPr>
          <w:rFonts w:ascii="Times New Roman" w:hAnsi="Times New Roman" w:cs="Times New Roman"/>
          <w:sz w:val="28"/>
          <w:szCs w:val="28"/>
        </w:rPr>
        <w:t>ЮГПРОМ» реализуется инвестиционный проект - строительство завода по производству бетона, щебня, мытого речного песка с автоматизированным производством. Стоимость инвестиционного проекта составит 780 миллионов руб. Реализация данного проекта обеспечит создание 15 новых рабочих мест;</w:t>
      </w:r>
    </w:p>
    <w:p w:rsidR="00D432D0" w:rsidRPr="001C6251" w:rsidRDefault="00D432D0" w:rsidP="00D432D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251">
        <w:rPr>
          <w:rFonts w:ascii="Times New Roman" w:hAnsi="Times New Roman" w:cs="Times New Roman"/>
          <w:sz w:val="28"/>
          <w:szCs w:val="28"/>
        </w:rPr>
        <w:lastRenderedPageBreak/>
        <w:t xml:space="preserve">- в с. </w:t>
      </w:r>
      <w:proofErr w:type="spellStart"/>
      <w:r w:rsidRPr="001C6251">
        <w:rPr>
          <w:rFonts w:ascii="Times New Roman" w:hAnsi="Times New Roman" w:cs="Times New Roman"/>
          <w:sz w:val="28"/>
          <w:szCs w:val="28"/>
        </w:rPr>
        <w:t>Яраг-Казмаляр</w:t>
      </w:r>
      <w:proofErr w:type="spellEnd"/>
      <w:r w:rsidRPr="001C6251">
        <w:rPr>
          <w:rFonts w:ascii="Times New Roman" w:hAnsi="Times New Roman" w:cs="Times New Roman"/>
          <w:sz w:val="28"/>
          <w:szCs w:val="28"/>
        </w:rPr>
        <w:t xml:space="preserve"> реализуется инвестиционный проект - строительство асфальтобетонного завода, где будут производиться асфальтобетонные смеси для строительства, реконструкции и ремонта слоев асфальтобетонного покрытия мощностью 200 тонн в час.</w:t>
      </w:r>
      <w:r w:rsidR="00F6312C">
        <w:rPr>
          <w:rFonts w:ascii="Times New Roman" w:hAnsi="Times New Roman" w:cs="Times New Roman"/>
          <w:sz w:val="28"/>
          <w:szCs w:val="28"/>
        </w:rPr>
        <w:t xml:space="preserve"> </w:t>
      </w:r>
      <w:r w:rsidR="00F6312C" w:rsidRPr="001C6251">
        <w:rPr>
          <w:rFonts w:ascii="Times New Roman" w:hAnsi="Times New Roman" w:cs="Times New Roman"/>
          <w:sz w:val="28"/>
          <w:szCs w:val="28"/>
        </w:rPr>
        <w:t xml:space="preserve">Стоимость инвестиционного проекта составит </w:t>
      </w:r>
      <w:r w:rsidR="00F6312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9515BC">
        <w:rPr>
          <w:rFonts w:ascii="Times New Roman" w:hAnsi="Times New Roman" w:cs="Times New Roman"/>
          <w:sz w:val="28"/>
          <w:szCs w:val="28"/>
        </w:rPr>
        <w:t>150</w:t>
      </w:r>
      <w:r w:rsidR="00F6312C" w:rsidRPr="001C6251">
        <w:rPr>
          <w:rFonts w:ascii="Times New Roman" w:hAnsi="Times New Roman" w:cs="Times New Roman"/>
          <w:sz w:val="28"/>
          <w:szCs w:val="28"/>
        </w:rPr>
        <w:t xml:space="preserve"> миллионов руб</w:t>
      </w:r>
      <w:r w:rsidR="00F6312C">
        <w:rPr>
          <w:rFonts w:ascii="Times New Roman" w:hAnsi="Times New Roman" w:cs="Times New Roman"/>
          <w:sz w:val="28"/>
          <w:szCs w:val="28"/>
        </w:rPr>
        <w:t>.</w:t>
      </w:r>
      <w:r w:rsidRPr="001C6251">
        <w:rPr>
          <w:rFonts w:ascii="Times New Roman" w:hAnsi="Times New Roman" w:cs="Times New Roman"/>
          <w:sz w:val="28"/>
          <w:szCs w:val="28"/>
        </w:rPr>
        <w:t xml:space="preserve"> Реализация данного проекта обеспечит создание 10 новых рабочих мест. </w:t>
      </w:r>
    </w:p>
    <w:p w:rsidR="00D432D0" w:rsidRPr="001C6251" w:rsidRDefault="009515BC" w:rsidP="00D432D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Филя и</w:t>
      </w:r>
      <w:r w:rsidR="00D432D0" w:rsidRPr="001C6251">
        <w:rPr>
          <w:rFonts w:ascii="Times New Roman" w:hAnsi="Times New Roman" w:cs="Times New Roman"/>
          <w:sz w:val="28"/>
          <w:szCs w:val="28"/>
        </w:rPr>
        <w:t xml:space="preserve">ндивидуальным предпринимателем </w:t>
      </w:r>
      <w:proofErr w:type="spellStart"/>
      <w:r w:rsidR="00D432D0" w:rsidRPr="001C6251">
        <w:rPr>
          <w:rFonts w:ascii="Times New Roman" w:hAnsi="Times New Roman" w:cs="Times New Roman"/>
          <w:sz w:val="28"/>
          <w:szCs w:val="28"/>
        </w:rPr>
        <w:t>Нагиевой</w:t>
      </w:r>
      <w:proofErr w:type="spellEnd"/>
      <w:r w:rsidR="00D432D0" w:rsidRPr="001C6251">
        <w:rPr>
          <w:rFonts w:ascii="Times New Roman" w:hAnsi="Times New Roman" w:cs="Times New Roman"/>
          <w:sz w:val="28"/>
          <w:szCs w:val="28"/>
        </w:rPr>
        <w:t xml:space="preserve"> Н.М. реализуется инвестиционный проект - строительство завода по производству  щебня с автоматизированным производством. </w:t>
      </w:r>
      <w:r w:rsidRPr="001C6251">
        <w:rPr>
          <w:rFonts w:ascii="Times New Roman" w:hAnsi="Times New Roman" w:cs="Times New Roman"/>
          <w:sz w:val="28"/>
          <w:szCs w:val="28"/>
        </w:rPr>
        <w:t>Стоимость инвестиционного проекта составит</w:t>
      </w:r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1C6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1C6251">
        <w:rPr>
          <w:rFonts w:ascii="Times New Roman" w:hAnsi="Times New Roman" w:cs="Times New Roman"/>
          <w:sz w:val="28"/>
          <w:szCs w:val="28"/>
        </w:rPr>
        <w:t xml:space="preserve"> миллионов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6251">
        <w:rPr>
          <w:rFonts w:ascii="Times New Roman" w:hAnsi="Times New Roman" w:cs="Times New Roman"/>
          <w:sz w:val="28"/>
          <w:szCs w:val="28"/>
        </w:rPr>
        <w:t xml:space="preserve"> </w:t>
      </w:r>
      <w:r w:rsidR="00D432D0" w:rsidRPr="001C6251">
        <w:rPr>
          <w:rFonts w:ascii="Times New Roman" w:hAnsi="Times New Roman" w:cs="Times New Roman"/>
          <w:sz w:val="28"/>
          <w:szCs w:val="28"/>
        </w:rPr>
        <w:t>Реализация данного проекта обеспечит создание 8 новых рабочих мест.</w:t>
      </w:r>
    </w:p>
    <w:p w:rsidR="00D432D0" w:rsidRPr="001C6251" w:rsidRDefault="00D432D0" w:rsidP="00D432D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251">
        <w:rPr>
          <w:rFonts w:ascii="Times New Roman" w:hAnsi="Times New Roman" w:cs="Times New Roman"/>
          <w:sz w:val="28"/>
          <w:szCs w:val="28"/>
        </w:rPr>
        <w:t>Несколько инвестиционных проектов реализуются  в сфере туризма:</w:t>
      </w:r>
    </w:p>
    <w:p w:rsidR="00D432D0" w:rsidRPr="001C6251" w:rsidRDefault="00D66747" w:rsidP="00D432D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прибрежной зоне с. Примо</w:t>
      </w:r>
      <w:proofErr w:type="gramStart"/>
      <w:r>
        <w:rPr>
          <w:rFonts w:ascii="Times New Roman" w:hAnsi="Times New Roman" w:cs="Times New Roman"/>
          <w:sz w:val="28"/>
          <w:szCs w:val="28"/>
        </w:rPr>
        <w:t>рск</w:t>
      </w:r>
      <w:r w:rsidR="00D432D0" w:rsidRPr="001C6251">
        <w:rPr>
          <w:rFonts w:ascii="Times New Roman" w:hAnsi="Times New Roman" w:cs="Times New Roman"/>
          <w:sz w:val="28"/>
          <w:szCs w:val="28"/>
        </w:rPr>
        <w:t xml:space="preserve"> стр</w:t>
      </w:r>
      <w:proofErr w:type="gramEnd"/>
      <w:r w:rsidR="00D432D0" w:rsidRPr="001C6251">
        <w:rPr>
          <w:rFonts w:ascii="Times New Roman" w:hAnsi="Times New Roman" w:cs="Times New Roman"/>
          <w:sz w:val="28"/>
          <w:szCs w:val="28"/>
        </w:rPr>
        <w:t xml:space="preserve">оятся модульные </w:t>
      </w:r>
      <w:r w:rsidR="00D432D0">
        <w:rPr>
          <w:rFonts w:ascii="Times New Roman" w:hAnsi="Times New Roman" w:cs="Times New Roman"/>
          <w:sz w:val="28"/>
          <w:szCs w:val="28"/>
        </w:rPr>
        <w:t>гостевые дома на площади 100 га;</w:t>
      </w:r>
    </w:p>
    <w:p w:rsidR="00D432D0" w:rsidRDefault="00D432D0" w:rsidP="00D432D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Магарамкент и</w:t>
      </w:r>
      <w:r w:rsidRPr="001C6251">
        <w:rPr>
          <w:rFonts w:ascii="Times New Roman" w:hAnsi="Times New Roman" w:cs="Times New Roman"/>
          <w:sz w:val="28"/>
          <w:szCs w:val="28"/>
        </w:rPr>
        <w:t xml:space="preserve">ндивидуальным предпринимателем </w:t>
      </w:r>
      <w:proofErr w:type="spellStart"/>
      <w:r w:rsidRPr="001C6251">
        <w:rPr>
          <w:rFonts w:ascii="Times New Roman" w:hAnsi="Times New Roman" w:cs="Times New Roman"/>
          <w:sz w:val="28"/>
          <w:szCs w:val="28"/>
        </w:rPr>
        <w:t>Палчаевым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Р.Ф. </w:t>
      </w:r>
      <w:r w:rsidRPr="001C6251">
        <w:rPr>
          <w:rFonts w:ascii="Times New Roman" w:hAnsi="Times New Roman" w:cs="Times New Roman"/>
          <w:sz w:val="28"/>
          <w:szCs w:val="28"/>
        </w:rPr>
        <w:t xml:space="preserve"> реализуется инвестиционный проект – строительство трехэтажного многоквартирного дома.</w:t>
      </w:r>
      <w:r w:rsidRPr="00EE3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2D0" w:rsidRDefault="00D432D0" w:rsidP="00D432D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251">
        <w:rPr>
          <w:rFonts w:ascii="Times New Roman" w:hAnsi="Times New Roman" w:cs="Times New Roman"/>
          <w:sz w:val="28"/>
          <w:szCs w:val="28"/>
        </w:rPr>
        <w:t>Также по состоянию на 1 октября 2024 года на территории района введены в э</w:t>
      </w:r>
      <w:r w:rsidR="00D66747">
        <w:rPr>
          <w:rFonts w:ascii="Times New Roman" w:hAnsi="Times New Roman" w:cs="Times New Roman"/>
          <w:sz w:val="28"/>
          <w:szCs w:val="28"/>
        </w:rPr>
        <w:t xml:space="preserve">ксплуатацию 22 </w:t>
      </w:r>
      <w:proofErr w:type="gramStart"/>
      <w:r w:rsidR="00D66747">
        <w:rPr>
          <w:rFonts w:ascii="Times New Roman" w:hAnsi="Times New Roman" w:cs="Times New Roman"/>
          <w:sz w:val="28"/>
          <w:szCs w:val="28"/>
        </w:rPr>
        <w:t>торговых</w:t>
      </w:r>
      <w:proofErr w:type="gramEnd"/>
      <w:r w:rsidR="00D66747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1C6251">
        <w:rPr>
          <w:rFonts w:ascii="Times New Roman" w:hAnsi="Times New Roman" w:cs="Times New Roman"/>
          <w:sz w:val="28"/>
          <w:szCs w:val="28"/>
        </w:rPr>
        <w:t xml:space="preserve"> общей площадью 6652 кв.м.  на общую сумму 250,775 млн. руб.</w:t>
      </w:r>
    </w:p>
    <w:p w:rsidR="00D432D0" w:rsidRDefault="00D432D0" w:rsidP="00D432D0">
      <w:p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2D0" w:rsidRPr="00D432D0" w:rsidRDefault="00D432D0" w:rsidP="00D432D0">
      <w:pPr>
        <w:pStyle w:val="a3"/>
        <w:spacing w:before="0" w:beforeAutospacing="0" w:after="0" w:afterAutospacing="0"/>
        <w:jc w:val="both"/>
        <w:rPr>
          <w:rStyle w:val="a9"/>
          <w:sz w:val="28"/>
          <w:szCs w:val="28"/>
        </w:rPr>
      </w:pPr>
      <w:r w:rsidRPr="00D432D0">
        <w:rPr>
          <w:rStyle w:val="a9"/>
          <w:sz w:val="28"/>
          <w:szCs w:val="28"/>
        </w:rPr>
        <w:t>Малый бизнес</w:t>
      </w:r>
    </w:p>
    <w:p w:rsidR="00D432D0" w:rsidRDefault="00D432D0" w:rsidP="00D432D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3E9E">
        <w:rPr>
          <w:rFonts w:ascii="Times New Roman" w:hAnsi="Times New Roman" w:cs="Times New Roman"/>
          <w:sz w:val="28"/>
          <w:szCs w:val="28"/>
        </w:rPr>
        <w:t xml:space="preserve">Оборот субъектов малого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за отчетный период 2024 года составил 854</w:t>
      </w:r>
      <w:r w:rsidRPr="00EE3E9E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 xml:space="preserve">22 тыс. </w:t>
      </w:r>
      <w:r w:rsidRPr="00EE3E9E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E0521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EE3E9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больше аналогичного периода </w:t>
      </w:r>
      <w:r w:rsidR="00E0521F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E3E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ADA" w:rsidRPr="00042ADA" w:rsidRDefault="00042ADA" w:rsidP="00042ADA">
      <w:pPr>
        <w:spacing w:after="0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65B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11A1">
        <w:rPr>
          <w:rFonts w:ascii="Times New Roman" w:eastAsia="Calibri" w:hAnsi="Times New Roman" w:cs="Times New Roman"/>
          <w:sz w:val="28"/>
          <w:szCs w:val="28"/>
        </w:rPr>
        <w:t>Основными направлениями деятельности субъектов малого предпринимательства в районе является оптовая и розничная торговля (</w:t>
      </w:r>
      <w:r w:rsidR="00765BEE">
        <w:rPr>
          <w:rFonts w:ascii="Times New Roman" w:eastAsia="Calibri" w:hAnsi="Times New Roman" w:cs="Times New Roman"/>
          <w:sz w:val="28"/>
          <w:szCs w:val="28"/>
        </w:rPr>
        <w:t>55</w:t>
      </w:r>
      <w:r w:rsidRPr="007811A1">
        <w:rPr>
          <w:rFonts w:ascii="Times New Roman" w:eastAsia="Calibri" w:hAnsi="Times New Roman" w:cs="Times New Roman"/>
          <w:sz w:val="28"/>
          <w:szCs w:val="28"/>
        </w:rPr>
        <w:t>%), сельское хозяйство (</w:t>
      </w:r>
      <w:r w:rsidR="00765BEE">
        <w:rPr>
          <w:rFonts w:ascii="Times New Roman" w:eastAsia="Calibri" w:hAnsi="Times New Roman" w:cs="Times New Roman"/>
          <w:sz w:val="28"/>
          <w:szCs w:val="28"/>
        </w:rPr>
        <w:t>32</w:t>
      </w:r>
      <w:r w:rsidRPr="007811A1">
        <w:rPr>
          <w:rFonts w:ascii="Times New Roman" w:eastAsia="Calibri" w:hAnsi="Times New Roman" w:cs="Times New Roman"/>
          <w:sz w:val="28"/>
          <w:szCs w:val="28"/>
        </w:rPr>
        <w:t>%), транспорт (</w:t>
      </w:r>
      <w:r w:rsidR="00765BEE">
        <w:rPr>
          <w:rFonts w:ascii="Times New Roman" w:eastAsia="Calibri" w:hAnsi="Times New Roman" w:cs="Times New Roman"/>
          <w:sz w:val="28"/>
          <w:szCs w:val="28"/>
        </w:rPr>
        <w:t>5,5</w:t>
      </w:r>
      <w:r w:rsidRPr="007811A1">
        <w:rPr>
          <w:rFonts w:ascii="Times New Roman" w:eastAsia="Calibri" w:hAnsi="Times New Roman" w:cs="Times New Roman"/>
          <w:sz w:val="28"/>
          <w:szCs w:val="28"/>
        </w:rPr>
        <w:t>%) и прочие виды деятельности (</w:t>
      </w:r>
      <w:r w:rsidR="00765BEE">
        <w:rPr>
          <w:rFonts w:ascii="Times New Roman" w:eastAsia="Calibri" w:hAnsi="Times New Roman" w:cs="Times New Roman"/>
          <w:sz w:val="28"/>
          <w:szCs w:val="28"/>
        </w:rPr>
        <w:t>7,5</w:t>
      </w:r>
      <w:r w:rsidRPr="007811A1">
        <w:rPr>
          <w:rFonts w:ascii="Times New Roman" w:eastAsia="Calibri" w:hAnsi="Times New Roman" w:cs="Times New Roman"/>
          <w:sz w:val="28"/>
          <w:szCs w:val="28"/>
        </w:rPr>
        <w:t xml:space="preserve">%).  </w:t>
      </w:r>
    </w:p>
    <w:p w:rsidR="00F24E4C" w:rsidRDefault="00E0521F" w:rsidP="00E0521F">
      <w:pPr>
        <w:spacing w:after="0" w:line="240" w:lineRule="auto"/>
        <w:ind w:left="-851"/>
        <w:jc w:val="both"/>
        <w:rPr>
          <w:sz w:val="28"/>
          <w:szCs w:val="28"/>
        </w:rPr>
      </w:pPr>
      <w:r>
        <w:t xml:space="preserve">            </w:t>
      </w:r>
      <w:r w:rsidR="00D432D0">
        <w:t xml:space="preserve"> </w:t>
      </w:r>
      <w:r w:rsidR="00D432D0" w:rsidRPr="00552C5D">
        <w:rPr>
          <w:rFonts w:ascii="Times New Roman" w:hAnsi="Times New Roman" w:cs="Times New Roman"/>
          <w:sz w:val="28"/>
          <w:szCs w:val="28"/>
        </w:rPr>
        <w:t>Численность индивидуальных пред</w:t>
      </w:r>
      <w:r w:rsidR="00D66747">
        <w:rPr>
          <w:rFonts w:ascii="Times New Roman" w:hAnsi="Times New Roman" w:cs="Times New Roman"/>
          <w:sz w:val="28"/>
          <w:szCs w:val="28"/>
        </w:rPr>
        <w:t>принимателей на 01.10.2024 года</w:t>
      </w:r>
      <w:r w:rsidR="00D432D0" w:rsidRPr="00552C5D">
        <w:rPr>
          <w:rFonts w:ascii="Times New Roman" w:hAnsi="Times New Roman" w:cs="Times New Roman"/>
          <w:sz w:val="28"/>
          <w:szCs w:val="28"/>
        </w:rPr>
        <w:t xml:space="preserve"> увеличилась на 10,4 % к уровню 9 мес. 2023 года и составила – </w:t>
      </w:r>
      <w:r w:rsidR="00D432D0">
        <w:rPr>
          <w:rFonts w:ascii="Times New Roman" w:hAnsi="Times New Roman" w:cs="Times New Roman"/>
          <w:sz w:val="28"/>
          <w:szCs w:val="28"/>
        </w:rPr>
        <w:t>920 чел. (на 01.10</w:t>
      </w:r>
      <w:r w:rsidR="00D432D0" w:rsidRPr="00552C5D">
        <w:rPr>
          <w:rFonts w:ascii="Times New Roman" w:hAnsi="Times New Roman" w:cs="Times New Roman"/>
          <w:sz w:val="28"/>
          <w:szCs w:val="28"/>
        </w:rPr>
        <w:t xml:space="preserve">.2023 г. – 833 чел.). Число малых предприятий - </w:t>
      </w:r>
      <w:r w:rsidR="00D432D0" w:rsidRPr="00874127">
        <w:rPr>
          <w:rFonts w:ascii="Times New Roman" w:hAnsi="Times New Roman" w:cs="Times New Roman"/>
          <w:sz w:val="28"/>
          <w:szCs w:val="28"/>
        </w:rPr>
        <w:t>15 единиц.</w:t>
      </w:r>
      <w:r w:rsidR="00D432D0">
        <w:rPr>
          <w:sz w:val="28"/>
          <w:szCs w:val="28"/>
        </w:rPr>
        <w:t xml:space="preserve"> </w:t>
      </w:r>
    </w:p>
    <w:p w:rsidR="00D432D0" w:rsidRPr="00E0521F" w:rsidRDefault="00F24E4C" w:rsidP="00E0521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32D0">
        <w:rPr>
          <w:rFonts w:ascii="Times New Roman" w:hAnsi="Times New Roman" w:cs="Times New Roman"/>
          <w:sz w:val="28"/>
          <w:szCs w:val="28"/>
        </w:rPr>
        <w:t xml:space="preserve">За 9 месяцев 2024 года в районе </w:t>
      </w:r>
      <w:r w:rsidR="00D432D0" w:rsidRPr="00A11472">
        <w:rPr>
          <w:rFonts w:ascii="Times New Roman" w:hAnsi="Times New Roman" w:cs="Times New Roman"/>
          <w:sz w:val="28"/>
          <w:szCs w:val="28"/>
        </w:rPr>
        <w:t xml:space="preserve">зарегистрировались в качестве индивидуальных предпринимателей </w:t>
      </w:r>
      <w:r w:rsidR="00D432D0">
        <w:rPr>
          <w:rFonts w:ascii="Times New Roman" w:hAnsi="Times New Roman" w:cs="Times New Roman"/>
          <w:sz w:val="28"/>
          <w:szCs w:val="28"/>
        </w:rPr>
        <w:t>207 чел, в</w:t>
      </w:r>
      <w:r w:rsidR="00D66747">
        <w:rPr>
          <w:rFonts w:ascii="Times New Roman" w:hAnsi="Times New Roman" w:cs="Times New Roman"/>
          <w:sz w:val="28"/>
          <w:szCs w:val="28"/>
        </w:rPr>
        <w:t xml:space="preserve"> то же время с начала</w:t>
      </w:r>
      <w:r w:rsidR="00D432D0" w:rsidRPr="00874127">
        <w:rPr>
          <w:rFonts w:ascii="Times New Roman" w:hAnsi="Times New Roman" w:cs="Times New Roman"/>
          <w:sz w:val="28"/>
          <w:szCs w:val="28"/>
        </w:rPr>
        <w:t xml:space="preserve"> текущего года снялись</w:t>
      </w:r>
      <w:r w:rsidR="00E0521F">
        <w:rPr>
          <w:rFonts w:ascii="Times New Roman" w:hAnsi="Times New Roman" w:cs="Times New Roman"/>
          <w:sz w:val="28"/>
          <w:szCs w:val="28"/>
        </w:rPr>
        <w:t xml:space="preserve"> с учета в налоговом органе 140 </w:t>
      </w:r>
      <w:r w:rsidR="00D66747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D432D0">
        <w:rPr>
          <w:rFonts w:ascii="Times New Roman" w:hAnsi="Times New Roman" w:cs="Times New Roman"/>
          <w:sz w:val="28"/>
          <w:szCs w:val="28"/>
        </w:rPr>
        <w:t>. К</w:t>
      </w:r>
      <w:r w:rsidR="00D432D0" w:rsidRPr="00552DAA">
        <w:rPr>
          <w:rFonts w:ascii="Times New Roman" w:hAnsi="Times New Roman" w:cs="Times New Roman"/>
          <w:sz w:val="28"/>
          <w:szCs w:val="28"/>
        </w:rPr>
        <w:t xml:space="preserve">оличество зарегистрированных самозанятых (НПД) на территории района </w:t>
      </w:r>
      <w:r w:rsidR="00E0521F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D432D0" w:rsidRPr="00552DAA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D432D0">
        <w:rPr>
          <w:rFonts w:ascii="Times New Roman" w:hAnsi="Times New Roman" w:cs="Times New Roman"/>
          <w:sz w:val="28"/>
          <w:szCs w:val="28"/>
        </w:rPr>
        <w:t xml:space="preserve">918 чел.  </w:t>
      </w:r>
    </w:p>
    <w:p w:rsidR="00D432D0" w:rsidRDefault="00AD4BFF" w:rsidP="00E0521F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5A1B">
        <w:rPr>
          <w:sz w:val="28"/>
          <w:szCs w:val="28"/>
        </w:rPr>
        <w:t>Налоговые поступления</w:t>
      </w:r>
      <w:r w:rsidR="00D432D0" w:rsidRPr="00552C5D">
        <w:rPr>
          <w:sz w:val="28"/>
          <w:szCs w:val="28"/>
        </w:rPr>
        <w:t xml:space="preserve"> </w:t>
      </w:r>
      <w:r w:rsidR="00005A1B">
        <w:rPr>
          <w:sz w:val="28"/>
          <w:szCs w:val="28"/>
        </w:rPr>
        <w:t xml:space="preserve">в консолидированный бюджет района </w:t>
      </w:r>
      <w:r w:rsidR="00D432D0" w:rsidRPr="00552C5D">
        <w:rPr>
          <w:sz w:val="28"/>
          <w:szCs w:val="28"/>
        </w:rPr>
        <w:t xml:space="preserve">от </w:t>
      </w:r>
      <w:r w:rsidR="00767076">
        <w:rPr>
          <w:sz w:val="28"/>
          <w:szCs w:val="28"/>
        </w:rPr>
        <w:t>ведения предпринимательской деятельности</w:t>
      </w:r>
      <w:r w:rsidR="00D432D0" w:rsidRPr="00552C5D">
        <w:rPr>
          <w:sz w:val="28"/>
          <w:szCs w:val="28"/>
        </w:rPr>
        <w:t xml:space="preserve"> </w:t>
      </w:r>
      <w:r w:rsidR="00005A1B">
        <w:rPr>
          <w:sz w:val="28"/>
          <w:szCs w:val="28"/>
        </w:rPr>
        <w:t>выросли на 63,8%</w:t>
      </w:r>
      <w:r w:rsidR="00D432D0" w:rsidRPr="00552C5D">
        <w:rPr>
          <w:sz w:val="28"/>
          <w:szCs w:val="28"/>
        </w:rPr>
        <w:t xml:space="preserve"> </w:t>
      </w:r>
      <w:r w:rsidR="00005A1B">
        <w:rPr>
          <w:sz w:val="28"/>
          <w:szCs w:val="28"/>
        </w:rPr>
        <w:t>к уровню</w:t>
      </w:r>
      <w:r w:rsidR="00005A1B" w:rsidRPr="00552C5D">
        <w:rPr>
          <w:sz w:val="28"/>
          <w:szCs w:val="28"/>
        </w:rPr>
        <w:t xml:space="preserve"> 9 мес. 2023 года </w:t>
      </w:r>
      <w:r w:rsidR="00005A1B">
        <w:rPr>
          <w:sz w:val="28"/>
          <w:szCs w:val="28"/>
        </w:rPr>
        <w:t xml:space="preserve"> и </w:t>
      </w:r>
      <w:r w:rsidR="00D432D0" w:rsidRPr="00552C5D">
        <w:rPr>
          <w:sz w:val="28"/>
          <w:szCs w:val="28"/>
        </w:rPr>
        <w:t>составил</w:t>
      </w:r>
      <w:r w:rsidR="00005A1B">
        <w:rPr>
          <w:sz w:val="28"/>
          <w:szCs w:val="28"/>
        </w:rPr>
        <w:t>и</w:t>
      </w:r>
      <w:r w:rsidR="00D432D0" w:rsidRPr="00552C5D">
        <w:rPr>
          <w:sz w:val="28"/>
          <w:szCs w:val="28"/>
        </w:rPr>
        <w:t xml:space="preserve"> </w:t>
      </w:r>
      <w:r w:rsidR="00E0521F">
        <w:rPr>
          <w:sz w:val="28"/>
          <w:szCs w:val="28"/>
        </w:rPr>
        <w:t>24</w:t>
      </w:r>
      <w:r w:rsidR="00D432D0" w:rsidRPr="00552C5D">
        <w:rPr>
          <w:sz w:val="28"/>
          <w:szCs w:val="28"/>
        </w:rPr>
        <w:t xml:space="preserve"> млн. 543</w:t>
      </w:r>
      <w:r w:rsidR="00E0521F">
        <w:rPr>
          <w:sz w:val="28"/>
          <w:szCs w:val="28"/>
        </w:rPr>
        <w:t xml:space="preserve"> </w:t>
      </w:r>
      <w:r w:rsidR="00005A1B">
        <w:rPr>
          <w:sz w:val="28"/>
          <w:szCs w:val="28"/>
        </w:rPr>
        <w:t>тыс. рублей.</w:t>
      </w:r>
    </w:p>
    <w:p w:rsidR="009C5D5F" w:rsidRPr="009A22E4" w:rsidRDefault="00D66747" w:rsidP="009A22E4">
      <w:pPr>
        <w:spacing w:after="0" w:line="240" w:lineRule="auto"/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</w:t>
      </w:r>
      <w:r w:rsidR="00A91CD5">
        <w:rPr>
          <w:rFonts w:ascii="Times New Roman" w:hAnsi="Times New Roman" w:cs="Times New Roman"/>
          <w:sz w:val="28"/>
          <w:szCs w:val="28"/>
        </w:rPr>
        <w:t>лась</w:t>
      </w:r>
      <w:r w:rsidR="009C5D5F">
        <w:rPr>
          <w:rFonts w:ascii="Times New Roman" w:hAnsi="Times New Roman" w:cs="Times New Roman"/>
          <w:sz w:val="28"/>
          <w:szCs w:val="28"/>
        </w:rPr>
        <w:t xml:space="preserve"> реализация государственных и региональных проектов «Малое и среднее предпринимательство и поддержка индивидуальной предпринимательской инициативы»</w:t>
      </w:r>
      <w:r w:rsidR="00767076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D00C82">
        <w:rPr>
          <w:rFonts w:ascii="Times New Roman" w:hAnsi="Times New Roman" w:cs="Times New Roman"/>
          <w:sz w:val="28"/>
          <w:szCs w:val="28"/>
        </w:rPr>
        <w:t>к</w:t>
      </w:r>
      <w:r w:rsidR="00A91CD5">
        <w:rPr>
          <w:rFonts w:ascii="Times New Roman" w:hAnsi="Times New Roman" w:cs="Times New Roman"/>
          <w:sz w:val="28"/>
          <w:szCs w:val="28"/>
        </w:rPr>
        <w:t xml:space="preserve">оторой оказывается комплексная и </w:t>
      </w:r>
      <w:r w:rsidR="00D00C82">
        <w:rPr>
          <w:rFonts w:ascii="Times New Roman" w:hAnsi="Times New Roman" w:cs="Times New Roman"/>
          <w:sz w:val="28"/>
          <w:szCs w:val="28"/>
        </w:rPr>
        <w:t xml:space="preserve">консультативная </w:t>
      </w:r>
      <w:r w:rsidR="00767076">
        <w:rPr>
          <w:rFonts w:ascii="Times New Roman" w:hAnsi="Times New Roman" w:cs="Times New Roman"/>
          <w:sz w:val="28"/>
          <w:szCs w:val="28"/>
        </w:rPr>
        <w:t xml:space="preserve">поддержка субъектам малого и среднего предпринимательства. </w:t>
      </w:r>
    </w:p>
    <w:p w:rsidR="00D432D0" w:rsidRPr="00AD4BFF" w:rsidRDefault="00D432D0" w:rsidP="00AD4BFF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</w:t>
      </w:r>
      <w:r w:rsidR="00E05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D66747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="00005A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октября</w:t>
      </w:r>
      <w:r w:rsidR="00E052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в</w:t>
      </w:r>
      <w:r w:rsidRPr="002B0C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рамках реализации государственной программы</w:t>
      </w:r>
      <w:r w:rsidRPr="00A114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Дагестан «Социальная поддержка граждан» оказана </w:t>
      </w:r>
      <w:r w:rsidRPr="00AD4B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поддержка </w:t>
      </w:r>
      <w:r w:rsidR="00E0521F" w:rsidRPr="00AD4BFF">
        <w:rPr>
          <w:rFonts w:ascii="Times New Roman" w:eastAsia="Calibri" w:hAnsi="Times New Roman" w:cs="Times New Roman"/>
          <w:sz w:val="28"/>
          <w:szCs w:val="28"/>
        </w:rPr>
        <w:t>4</w:t>
      </w:r>
      <w:r w:rsidR="00E0521F" w:rsidRPr="00AD4B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индивидуальным предпринимателям</w:t>
      </w:r>
      <w:r w:rsidRPr="00AD4B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общую </w:t>
      </w:r>
      <w:r w:rsidRPr="00AD4BFF"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 w:rsidR="00E0521F" w:rsidRPr="00AD4BFF">
        <w:rPr>
          <w:rFonts w:ascii="Times New Roman" w:eastAsia="Calibri" w:hAnsi="Times New Roman" w:cs="Times New Roman"/>
          <w:sz w:val="28"/>
          <w:szCs w:val="28"/>
        </w:rPr>
        <w:t>1</w:t>
      </w:r>
      <w:r w:rsidRPr="00AD4BFF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E0521F" w:rsidRPr="00AD4BFF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Pr="00AD4BFF">
        <w:rPr>
          <w:rFonts w:ascii="Times New Roman" w:eastAsia="Calibri" w:hAnsi="Times New Roman" w:cs="Times New Roman"/>
          <w:sz w:val="28"/>
          <w:szCs w:val="28"/>
        </w:rPr>
        <w:t>0 тыс</w:t>
      </w:r>
      <w:r w:rsidRPr="00AD4B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руб. </w:t>
      </w:r>
    </w:p>
    <w:p w:rsidR="00D432D0" w:rsidRPr="00AD4BFF" w:rsidRDefault="00D432D0" w:rsidP="00AD4BFF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B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AD4BFF">
        <w:rPr>
          <w:rFonts w:ascii="Times New Roman" w:eastAsia="Calibri" w:hAnsi="Times New Roman" w:cs="Times New Roman"/>
          <w:sz w:val="28"/>
          <w:szCs w:val="28"/>
        </w:rPr>
        <w:t xml:space="preserve">В рамках государственной программы Республики Дагестан «Содействие занятости населения» </w:t>
      </w:r>
      <w:r w:rsidR="00D66747">
        <w:rPr>
          <w:rFonts w:ascii="Times New Roman" w:eastAsia="Calibri" w:hAnsi="Times New Roman" w:cs="Times New Roman"/>
          <w:sz w:val="28"/>
          <w:szCs w:val="28"/>
        </w:rPr>
        <w:t>5 индивидуальных предпринимателей</w:t>
      </w:r>
      <w:r w:rsidRPr="00AD4BFF">
        <w:rPr>
          <w:rFonts w:ascii="Times New Roman" w:eastAsia="Calibri" w:hAnsi="Times New Roman" w:cs="Times New Roman"/>
          <w:sz w:val="28"/>
          <w:szCs w:val="28"/>
        </w:rPr>
        <w:t xml:space="preserve"> получили поддержку на общую сумму </w:t>
      </w:r>
      <w:r w:rsidR="00E0521F" w:rsidRPr="00AD4BFF">
        <w:rPr>
          <w:rFonts w:ascii="Times New Roman" w:eastAsia="Calibri" w:hAnsi="Times New Roman" w:cs="Times New Roman"/>
          <w:sz w:val="28"/>
          <w:szCs w:val="28"/>
        </w:rPr>
        <w:t>824</w:t>
      </w:r>
      <w:r w:rsidRPr="00AD4BFF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E0521F" w:rsidRPr="00AD4BFF">
        <w:rPr>
          <w:rFonts w:ascii="Times New Roman" w:eastAsia="Calibri" w:hAnsi="Times New Roman" w:cs="Times New Roman"/>
          <w:sz w:val="28"/>
          <w:szCs w:val="28"/>
        </w:rPr>
        <w:t xml:space="preserve">340 </w:t>
      </w:r>
      <w:r w:rsidR="00AD4BFF">
        <w:rPr>
          <w:rFonts w:ascii="Times New Roman" w:eastAsia="Calibri" w:hAnsi="Times New Roman" w:cs="Times New Roman"/>
          <w:sz w:val="28"/>
          <w:szCs w:val="28"/>
        </w:rPr>
        <w:t>рублей.</w:t>
      </w:r>
      <w:r w:rsidRPr="00AD4B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4EDB" w:rsidRDefault="00AD4BFF" w:rsidP="00AD4BFF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9 месяцев 2024</w:t>
      </w:r>
      <w:r w:rsidR="009A22E4">
        <w:rPr>
          <w:sz w:val="28"/>
          <w:szCs w:val="28"/>
        </w:rPr>
        <w:t xml:space="preserve"> года</w:t>
      </w:r>
      <w:r w:rsidR="00E34EDB">
        <w:rPr>
          <w:sz w:val="28"/>
          <w:szCs w:val="28"/>
        </w:rPr>
        <w:t xml:space="preserve">: </w:t>
      </w:r>
    </w:p>
    <w:p w:rsidR="00AD4BFF" w:rsidRPr="00AD4BFF" w:rsidRDefault="00E34EDB" w:rsidP="00AD4BFF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9A22E4">
        <w:rPr>
          <w:sz w:val="28"/>
          <w:szCs w:val="28"/>
        </w:rPr>
        <w:t xml:space="preserve"> </w:t>
      </w:r>
      <w:r w:rsidR="00AD4BFF" w:rsidRPr="00AD4BFF">
        <w:rPr>
          <w:sz w:val="28"/>
          <w:szCs w:val="28"/>
        </w:rPr>
        <w:t xml:space="preserve">оказаны консультативные услуги по вопросам ведения предпринимательской деятельности порядка </w:t>
      </w:r>
      <w:r w:rsidR="009A22E4">
        <w:rPr>
          <w:sz w:val="28"/>
          <w:szCs w:val="28"/>
        </w:rPr>
        <w:t>25</w:t>
      </w:r>
      <w:r w:rsidR="00AD4BFF" w:rsidRPr="00AD4BFF">
        <w:rPr>
          <w:sz w:val="28"/>
          <w:szCs w:val="28"/>
        </w:rPr>
        <w:t xml:space="preserve"> </w:t>
      </w:r>
      <w:r w:rsidR="009A22E4">
        <w:rPr>
          <w:sz w:val="28"/>
          <w:szCs w:val="28"/>
        </w:rPr>
        <w:t>предпринимателям</w:t>
      </w:r>
      <w:r w:rsidR="00AD4BFF" w:rsidRPr="00AD4BFF">
        <w:rPr>
          <w:sz w:val="28"/>
          <w:szCs w:val="28"/>
        </w:rPr>
        <w:t>;</w:t>
      </w:r>
    </w:p>
    <w:p w:rsidR="00AD4BFF" w:rsidRDefault="00AD4BFF" w:rsidP="00AD4BFF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D4BFF">
        <w:rPr>
          <w:sz w:val="28"/>
          <w:szCs w:val="28"/>
        </w:rPr>
        <w:t>- по вопросам развития малого и среднего предпринимат</w:t>
      </w:r>
      <w:r w:rsidR="00D66747">
        <w:rPr>
          <w:sz w:val="28"/>
          <w:szCs w:val="28"/>
        </w:rPr>
        <w:t>ельства организованы и проведены</w:t>
      </w:r>
      <w:r w:rsidRPr="00AD4BFF">
        <w:rPr>
          <w:sz w:val="28"/>
          <w:szCs w:val="28"/>
        </w:rPr>
        <w:t xml:space="preserve"> </w:t>
      </w:r>
      <w:r w:rsidR="009A22E4">
        <w:rPr>
          <w:sz w:val="28"/>
          <w:szCs w:val="28"/>
        </w:rPr>
        <w:t>3 мероприятия</w:t>
      </w:r>
      <w:r w:rsidR="00CF17B9">
        <w:rPr>
          <w:sz w:val="28"/>
          <w:szCs w:val="28"/>
        </w:rPr>
        <w:t>;</w:t>
      </w:r>
    </w:p>
    <w:p w:rsidR="00CF17B9" w:rsidRPr="00CF17B9" w:rsidRDefault="00CF17B9" w:rsidP="00AA3813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3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F17B9">
        <w:rPr>
          <w:rFonts w:ascii="Times New Roman" w:hAnsi="Times New Roman" w:cs="Times New Roman"/>
          <w:sz w:val="28"/>
          <w:szCs w:val="28"/>
        </w:rPr>
        <w:t xml:space="preserve">- </w:t>
      </w:r>
      <w:r w:rsidRPr="00CF17B9">
        <w:rPr>
          <w:rFonts w:ascii="Times New Roman" w:hAnsi="Times New Roman" w:cs="Times New Roman"/>
          <w:bCs/>
          <w:sz w:val="28"/>
          <w:szCs w:val="28"/>
        </w:rPr>
        <w:t>27 мая в честь профессионального праздника</w:t>
      </w:r>
      <w:r w:rsidRPr="006C63E0">
        <w:rPr>
          <w:bCs/>
          <w:sz w:val="28"/>
          <w:szCs w:val="28"/>
        </w:rPr>
        <w:t xml:space="preserve"> </w:t>
      </w:r>
      <w:r w:rsidRPr="00CF17B9">
        <w:rPr>
          <w:rFonts w:ascii="Times New Roman" w:hAnsi="Times New Roman" w:cs="Times New Roman"/>
          <w:bCs/>
          <w:sz w:val="28"/>
          <w:szCs w:val="28"/>
        </w:rPr>
        <w:t>«День российского предпринимательства» проведены мероприятия по награждению активных предпринимателей за вклад в социально-экономическое развитие района и оказывающих благотворительную помощь.</w:t>
      </w:r>
    </w:p>
    <w:p w:rsidR="00D432D0" w:rsidRDefault="00D432D0" w:rsidP="00CF17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40AA" w:rsidRPr="00B740AA" w:rsidRDefault="00B740AA" w:rsidP="00B740AA">
      <w:pPr>
        <w:pStyle w:val="a3"/>
        <w:spacing w:before="0" w:beforeAutospacing="0" w:after="0" w:afterAutospacing="0"/>
        <w:jc w:val="both"/>
        <w:rPr>
          <w:rStyle w:val="a9"/>
          <w:sz w:val="28"/>
          <w:szCs w:val="28"/>
        </w:rPr>
      </w:pPr>
      <w:r w:rsidRPr="00B740AA">
        <w:rPr>
          <w:rStyle w:val="a9"/>
          <w:sz w:val="28"/>
          <w:szCs w:val="28"/>
        </w:rPr>
        <w:t>Социальная защита населения, опека и попечительство</w:t>
      </w:r>
    </w:p>
    <w:p w:rsidR="009A22E4" w:rsidRDefault="009A22E4" w:rsidP="00B740AA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FA8">
        <w:rPr>
          <w:rFonts w:ascii="Times New Roman" w:hAnsi="Times New Roman" w:cs="Times New Roman"/>
        </w:rPr>
        <w:t xml:space="preserve">   </w:t>
      </w:r>
      <w:r w:rsidRPr="005F0FA8">
        <w:rPr>
          <w:rFonts w:ascii="Times New Roman" w:hAnsi="Times New Roman" w:cs="Times New Roman"/>
          <w:sz w:val="28"/>
          <w:szCs w:val="28"/>
        </w:rPr>
        <w:t xml:space="preserve">Размер среднемесячной заработной платы по крупным и средним предприятиям района увеличился на </w:t>
      </w:r>
      <w:r w:rsidR="000422E4" w:rsidRPr="000422E4">
        <w:rPr>
          <w:rFonts w:ascii="Times New Roman" w:hAnsi="Times New Roman" w:cs="Times New Roman"/>
          <w:sz w:val="28"/>
          <w:szCs w:val="28"/>
        </w:rPr>
        <w:t>8,8</w:t>
      </w:r>
      <w:r w:rsidRPr="000422E4">
        <w:rPr>
          <w:rFonts w:ascii="Times New Roman" w:hAnsi="Times New Roman" w:cs="Times New Roman"/>
          <w:sz w:val="28"/>
          <w:szCs w:val="28"/>
        </w:rPr>
        <w:t>%</w:t>
      </w:r>
      <w:r w:rsidRPr="005F0FA8">
        <w:rPr>
          <w:rFonts w:ascii="Times New Roman" w:hAnsi="Times New Roman" w:cs="Times New Roman"/>
          <w:sz w:val="28"/>
          <w:szCs w:val="28"/>
        </w:rPr>
        <w:t xml:space="preserve"> к уровню 01.10.2023 года и составил– </w:t>
      </w:r>
      <w:r w:rsidR="000422E4" w:rsidRPr="000422E4">
        <w:rPr>
          <w:rFonts w:ascii="Times New Roman" w:hAnsi="Times New Roman" w:cs="Times New Roman"/>
          <w:sz w:val="28"/>
          <w:szCs w:val="28"/>
        </w:rPr>
        <w:t>31816,7</w:t>
      </w:r>
      <w:r w:rsidR="00DA44A1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5F0FA8">
        <w:rPr>
          <w:rFonts w:ascii="Times New Roman" w:hAnsi="Times New Roman" w:cs="Times New Roman"/>
          <w:sz w:val="28"/>
          <w:szCs w:val="28"/>
        </w:rPr>
        <w:t xml:space="preserve">Среднемесячная начисленная заработная плата одного работника организаций муниципального района по сравнению с аналогичным периодом 2023 годом увеличилась на </w:t>
      </w:r>
      <w:r w:rsidR="000422E4" w:rsidRPr="000422E4">
        <w:rPr>
          <w:rFonts w:ascii="Times New Roman" w:hAnsi="Times New Roman" w:cs="Times New Roman"/>
          <w:sz w:val="28"/>
          <w:szCs w:val="28"/>
        </w:rPr>
        <w:t>13,8</w:t>
      </w:r>
      <w:r w:rsidRPr="000422E4">
        <w:rPr>
          <w:rFonts w:ascii="Times New Roman" w:hAnsi="Times New Roman" w:cs="Times New Roman"/>
          <w:sz w:val="28"/>
          <w:szCs w:val="28"/>
        </w:rPr>
        <w:t>%</w:t>
      </w:r>
      <w:r w:rsidRPr="005F0FA8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0422E4" w:rsidRPr="000422E4">
        <w:rPr>
          <w:rFonts w:ascii="Times New Roman" w:hAnsi="Times New Roman" w:cs="Times New Roman"/>
          <w:sz w:val="28"/>
          <w:szCs w:val="28"/>
        </w:rPr>
        <w:t>33445,4</w:t>
      </w:r>
      <w:r w:rsidR="000422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0FA8">
        <w:rPr>
          <w:rFonts w:ascii="Times New Roman" w:hAnsi="Times New Roman" w:cs="Times New Roman"/>
          <w:sz w:val="28"/>
          <w:szCs w:val="28"/>
        </w:rPr>
        <w:t>тыс.  руб.</w:t>
      </w:r>
    </w:p>
    <w:p w:rsidR="009A22E4" w:rsidRDefault="009A22E4" w:rsidP="009A22E4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B67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Важной составляющей деятельности администрации Магарамкентского района является обеспечение социальной защиты граждан</w:t>
      </w:r>
      <w:r w:rsidRPr="00FA4F5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политики в сфере защиты семьи и ее материального благополучия </w:t>
      </w:r>
      <w:r w:rsidRPr="00C22F7A">
        <w:rPr>
          <w:rFonts w:ascii="Times New Roman" w:eastAsia="Calibri" w:hAnsi="Times New Roman" w:cs="Times New Roman"/>
          <w:sz w:val="28"/>
          <w:szCs w:val="28"/>
        </w:rPr>
        <w:t>за 9 месяцев текущего года на территории муниципального района «Магарамкентский район» предоставлены след</w:t>
      </w:r>
      <w:r w:rsidR="00D66747">
        <w:rPr>
          <w:rFonts w:ascii="Times New Roman" w:eastAsia="Calibri" w:hAnsi="Times New Roman" w:cs="Times New Roman"/>
          <w:sz w:val="28"/>
          <w:szCs w:val="28"/>
        </w:rPr>
        <w:t>ующие меры социальной поддержки.</w:t>
      </w:r>
    </w:p>
    <w:p w:rsidR="009A22E4" w:rsidRPr="00F6312C" w:rsidRDefault="009A22E4" w:rsidP="00F6312C">
      <w:pPr>
        <w:pStyle w:val="a6"/>
        <w:spacing w:after="0" w:line="312" w:lineRule="exact"/>
        <w:ind w:left="-851" w:right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66747">
        <w:rPr>
          <w:rFonts w:ascii="Times New Roman" w:hAnsi="Times New Roman" w:cs="Times New Roman"/>
          <w:b/>
          <w:sz w:val="28"/>
          <w:szCs w:val="28"/>
        </w:rPr>
        <w:t>Н</w:t>
      </w:r>
      <w:r w:rsidRPr="005F18F9">
        <w:rPr>
          <w:rFonts w:ascii="Times New Roman" w:hAnsi="Times New Roman" w:cs="Times New Roman"/>
          <w:b/>
          <w:sz w:val="28"/>
          <w:szCs w:val="28"/>
        </w:rPr>
        <w:t>азначение</w:t>
      </w:r>
      <w:r w:rsidR="00D66747">
        <w:rPr>
          <w:rFonts w:ascii="Times New Roman" w:hAnsi="Times New Roman" w:cs="Times New Roman"/>
          <w:b/>
          <w:sz w:val="28"/>
          <w:szCs w:val="28"/>
        </w:rPr>
        <w:t xml:space="preserve"> и обеспечение выплат</w:t>
      </w:r>
      <w:r w:rsidRPr="005F18F9">
        <w:rPr>
          <w:rFonts w:ascii="Times New Roman" w:hAnsi="Times New Roman" w:cs="Times New Roman"/>
          <w:b/>
          <w:sz w:val="28"/>
          <w:szCs w:val="28"/>
        </w:rPr>
        <w:t xml:space="preserve"> государственных пособий гражданам, имеющим детей, в соответствии с действующим законодательством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A22E4" w:rsidRPr="00D04CE8" w:rsidRDefault="009A22E4" w:rsidP="009A22E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CE8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eastAsia="Calibri" w:hAnsi="Times New Roman" w:cs="Times New Roman"/>
          <w:sz w:val="28"/>
          <w:szCs w:val="28"/>
        </w:rPr>
        <w:t>397 семей получили ежемесячного «пособия</w:t>
      </w:r>
      <w:r w:rsidRPr="00D04CE8">
        <w:rPr>
          <w:rFonts w:ascii="Times New Roman" w:eastAsia="Calibri" w:hAnsi="Times New Roman" w:cs="Times New Roman"/>
          <w:sz w:val="28"/>
          <w:szCs w:val="28"/>
        </w:rPr>
        <w:t xml:space="preserve"> на ребенка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04CE8">
        <w:rPr>
          <w:rFonts w:ascii="Times New Roman" w:eastAsia="Calibri" w:hAnsi="Times New Roman" w:cs="Times New Roman"/>
          <w:sz w:val="28"/>
          <w:szCs w:val="28"/>
        </w:rPr>
        <w:t>в сумме – 685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D04CE8">
        <w:rPr>
          <w:rFonts w:ascii="Times New Roman" w:eastAsia="Calibri" w:hAnsi="Times New Roman" w:cs="Times New Roman"/>
          <w:sz w:val="28"/>
          <w:szCs w:val="28"/>
        </w:rPr>
        <w:t xml:space="preserve"> 495 рублей</w:t>
      </w:r>
      <w:r w:rsidRPr="00546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(размер пособия составляет 235 руб</w:t>
      </w:r>
      <w:r w:rsidR="00F24E4C">
        <w:rPr>
          <w:rFonts w:ascii="Times New Roman" w:eastAsia="Calibri" w:hAnsi="Times New Roman" w:cs="Times New Roman"/>
          <w:sz w:val="28"/>
          <w:szCs w:val="28"/>
        </w:rPr>
        <w:t>. в месяц</w:t>
      </w:r>
      <w:r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9A22E4" w:rsidRPr="00D04CE8" w:rsidRDefault="009A22E4" w:rsidP="009A22E4">
      <w:pPr>
        <w:pStyle w:val="a6"/>
        <w:spacing w:after="0" w:line="312" w:lineRule="exact"/>
        <w:ind w:left="-851" w:right="20"/>
        <w:jc w:val="both"/>
        <w:rPr>
          <w:rFonts w:ascii="Times New Roman" w:hAnsi="Times New Roman" w:cs="Times New Roman"/>
          <w:sz w:val="28"/>
          <w:szCs w:val="28"/>
        </w:rPr>
      </w:pPr>
      <w:r w:rsidRPr="00D04CE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4C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4CE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52 </w:t>
      </w:r>
      <w:r w:rsidR="00D66747">
        <w:rPr>
          <w:rFonts w:ascii="Times New Roman" w:eastAsia="Calibri" w:hAnsi="Times New Roman" w:cs="Times New Roman"/>
          <w:sz w:val="28"/>
          <w:szCs w:val="28"/>
        </w:rPr>
        <w:t>многодетные малоимущие семьи</w:t>
      </w:r>
      <w:r>
        <w:rPr>
          <w:rFonts w:ascii="Times New Roman" w:hAnsi="Times New Roman" w:cs="Times New Roman"/>
          <w:sz w:val="28"/>
          <w:szCs w:val="28"/>
        </w:rPr>
        <w:t xml:space="preserve"> получили </w:t>
      </w:r>
      <w:r>
        <w:rPr>
          <w:rFonts w:ascii="Times New Roman" w:eastAsia="Calibri" w:hAnsi="Times New Roman" w:cs="Times New Roman"/>
          <w:sz w:val="28"/>
          <w:szCs w:val="28"/>
        </w:rPr>
        <w:t>единовременную</w:t>
      </w:r>
      <w:r w:rsidRPr="00D04C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выплату на детей, </w:t>
      </w:r>
      <w:r w:rsidR="00CF17B9">
        <w:rPr>
          <w:rFonts w:ascii="Times New Roman" w:eastAsia="Calibri" w:hAnsi="Times New Roman" w:cs="Times New Roman"/>
          <w:sz w:val="28"/>
          <w:szCs w:val="28"/>
        </w:rPr>
        <w:t>поступающих в первый класс</w:t>
      </w:r>
      <w:r w:rsidR="00D66747">
        <w:rPr>
          <w:rFonts w:ascii="Times New Roman" w:eastAsia="Calibri" w:hAnsi="Times New Roman" w:cs="Times New Roman"/>
          <w:sz w:val="28"/>
          <w:szCs w:val="28"/>
        </w:rPr>
        <w:t>,</w:t>
      </w:r>
      <w:r w:rsidR="00CF17B9">
        <w:rPr>
          <w:rFonts w:ascii="Times New Roman" w:eastAsia="Calibri" w:hAnsi="Times New Roman" w:cs="Times New Roman"/>
          <w:sz w:val="28"/>
          <w:szCs w:val="28"/>
        </w:rPr>
        <w:t xml:space="preserve"> на общую сумму</w:t>
      </w:r>
      <w:r w:rsidRPr="00D04CE8">
        <w:rPr>
          <w:rFonts w:ascii="Times New Roman" w:eastAsia="Calibri" w:hAnsi="Times New Roman" w:cs="Times New Roman"/>
          <w:sz w:val="28"/>
          <w:szCs w:val="28"/>
        </w:rPr>
        <w:t xml:space="preserve"> 127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D04CE8">
        <w:rPr>
          <w:rFonts w:ascii="Times New Roman" w:eastAsia="Calibri" w:hAnsi="Times New Roman" w:cs="Times New Roman"/>
          <w:sz w:val="28"/>
          <w:szCs w:val="28"/>
        </w:rPr>
        <w:t xml:space="preserve"> 140</w:t>
      </w:r>
      <w:r w:rsidRPr="00D04CE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A22E4" w:rsidRPr="008C0677" w:rsidRDefault="009A22E4" w:rsidP="009A22E4">
      <w:pPr>
        <w:pStyle w:val="a6"/>
        <w:spacing w:after="0" w:line="312" w:lineRule="exact"/>
        <w:ind w:left="-851" w:right="20"/>
        <w:jc w:val="both"/>
        <w:rPr>
          <w:rFonts w:ascii="Times New Roman" w:hAnsi="Times New Roman" w:cs="Times New Roman"/>
          <w:sz w:val="28"/>
          <w:szCs w:val="28"/>
        </w:rPr>
      </w:pPr>
      <w:r w:rsidRPr="00D04CE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0677">
        <w:rPr>
          <w:rFonts w:ascii="Times New Roman" w:hAnsi="Times New Roman" w:cs="Times New Roman"/>
          <w:sz w:val="28"/>
          <w:szCs w:val="28"/>
        </w:rPr>
        <w:t xml:space="preserve">- 3 </w:t>
      </w:r>
      <w:r>
        <w:rPr>
          <w:rFonts w:ascii="Times New Roman" w:eastAsia="Calibri" w:hAnsi="Times New Roman" w:cs="Times New Roman"/>
          <w:sz w:val="28"/>
          <w:szCs w:val="28"/>
        </w:rPr>
        <w:t>многодетным малоимущим семьям</w:t>
      </w:r>
      <w:r w:rsidRPr="008C0677">
        <w:rPr>
          <w:rFonts w:ascii="Times New Roman" w:eastAsia="Calibri" w:hAnsi="Times New Roman" w:cs="Times New Roman"/>
          <w:sz w:val="28"/>
          <w:szCs w:val="28"/>
        </w:rPr>
        <w:t xml:space="preserve"> по образовательным программа</w:t>
      </w:r>
      <w:r w:rsidRPr="008C0677">
        <w:rPr>
          <w:rFonts w:ascii="Times New Roman" w:hAnsi="Times New Roman" w:cs="Times New Roman"/>
          <w:sz w:val="28"/>
          <w:szCs w:val="28"/>
        </w:rPr>
        <w:t>м</w:t>
      </w:r>
      <w:r w:rsidRPr="008C0677">
        <w:rPr>
          <w:rFonts w:ascii="Times New Roman" w:eastAsia="Calibri" w:hAnsi="Times New Roman" w:cs="Times New Roman"/>
          <w:sz w:val="28"/>
          <w:szCs w:val="28"/>
        </w:rPr>
        <w:t xml:space="preserve"> среднего профессионального образования обучающихся на платной основе</w:t>
      </w:r>
      <w:r w:rsidRPr="008C0677">
        <w:rPr>
          <w:rFonts w:ascii="Times New Roman" w:hAnsi="Times New Roman" w:cs="Times New Roman"/>
          <w:sz w:val="28"/>
          <w:szCs w:val="28"/>
        </w:rPr>
        <w:t xml:space="preserve"> осуществлена выплата в сумме </w:t>
      </w:r>
      <w:r w:rsidRPr="008C0677">
        <w:rPr>
          <w:rFonts w:ascii="Times New Roman" w:eastAsia="Calibri" w:hAnsi="Times New Roman" w:cs="Times New Roman"/>
          <w:sz w:val="28"/>
          <w:szCs w:val="28"/>
        </w:rPr>
        <w:t>26</w:t>
      </w:r>
      <w:r w:rsidRPr="008C067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8C0677">
        <w:rPr>
          <w:rFonts w:ascii="Times New Roman" w:eastAsia="Calibri" w:hAnsi="Times New Roman" w:cs="Times New Roman"/>
          <w:sz w:val="28"/>
          <w:szCs w:val="28"/>
        </w:rPr>
        <w:t>780</w:t>
      </w:r>
      <w:r w:rsidRPr="008C0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9A22E4" w:rsidRDefault="009A22E4" w:rsidP="009A22E4">
      <w:pPr>
        <w:pStyle w:val="a6"/>
        <w:spacing w:after="0" w:line="307" w:lineRule="exact"/>
        <w:ind w:left="-851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C0677">
        <w:rPr>
          <w:rFonts w:ascii="Times New Roman" w:hAnsi="Times New Roman" w:cs="Times New Roman"/>
          <w:sz w:val="28"/>
          <w:szCs w:val="28"/>
        </w:rPr>
        <w:t xml:space="preserve">   - 1146</w:t>
      </w:r>
      <w:r w:rsidR="00D66747">
        <w:rPr>
          <w:rFonts w:ascii="Times New Roman" w:hAnsi="Times New Roman" w:cs="Times New Roman"/>
          <w:sz w:val="28"/>
          <w:szCs w:val="28"/>
        </w:rPr>
        <w:t xml:space="preserve"> получателям ЕДВ</w:t>
      </w:r>
      <w:r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Pr="008C0677">
        <w:rPr>
          <w:rFonts w:ascii="Times New Roman" w:hAnsi="Times New Roman" w:cs="Times New Roman"/>
          <w:sz w:val="28"/>
          <w:szCs w:val="28"/>
        </w:rPr>
        <w:t xml:space="preserve"> реабилитированных лиц – 6,  тружеников тыла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67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0677">
        <w:rPr>
          <w:rFonts w:ascii="Times New Roman" w:hAnsi="Times New Roman" w:cs="Times New Roman"/>
          <w:sz w:val="28"/>
          <w:szCs w:val="28"/>
        </w:rPr>
        <w:t>ветеранов труда – 1123</w:t>
      </w:r>
      <w:r>
        <w:rPr>
          <w:rFonts w:ascii="Times New Roman" w:hAnsi="Times New Roman" w:cs="Times New Roman"/>
          <w:sz w:val="28"/>
          <w:szCs w:val="28"/>
        </w:rPr>
        <w:t xml:space="preserve">) осуществлены выплаты в сумме </w:t>
      </w:r>
      <w:r w:rsidRPr="008C06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Pr="008C0677">
        <w:rPr>
          <w:rFonts w:ascii="Times New Roman" w:hAnsi="Times New Roman" w:cs="Times New Roman"/>
          <w:sz w:val="28"/>
          <w:szCs w:val="28"/>
        </w:rPr>
        <w:t xml:space="preserve"> 915 </w:t>
      </w:r>
      <w:r>
        <w:rPr>
          <w:rFonts w:ascii="Times New Roman" w:hAnsi="Times New Roman" w:cs="Times New Roman"/>
          <w:sz w:val="28"/>
          <w:szCs w:val="28"/>
        </w:rPr>
        <w:t>тыс. руб.;</w:t>
      </w:r>
    </w:p>
    <w:p w:rsidR="009A22E4" w:rsidRDefault="009A22E4" w:rsidP="00E34EDB">
      <w:pPr>
        <w:pStyle w:val="a6"/>
        <w:spacing w:after="0" w:line="240" w:lineRule="auto"/>
        <w:ind w:left="-851" w:right="2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A05C5B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семьям</w:t>
      </w:r>
      <w:r w:rsidRPr="00A05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государственной программе </w:t>
      </w:r>
      <w:r w:rsidRPr="00A05C5B">
        <w:rPr>
          <w:rFonts w:ascii="Times New Roman" w:eastAsia="Calibri" w:hAnsi="Times New Roman" w:cs="Times New Roman"/>
          <w:sz w:val="28"/>
          <w:szCs w:val="28"/>
        </w:rPr>
        <w:t xml:space="preserve">«О дополнительных мерах социальной поддержки семей, имеющих детей» осуществлена единовременная денежная выплата </w:t>
      </w:r>
      <w:r>
        <w:rPr>
          <w:rFonts w:ascii="Times New Roman" w:hAnsi="Times New Roman" w:cs="Times New Roman"/>
          <w:sz w:val="28"/>
          <w:szCs w:val="28"/>
        </w:rPr>
        <w:t>на общую сумму</w:t>
      </w:r>
      <w:r w:rsidRPr="00A05C5B">
        <w:rPr>
          <w:rFonts w:ascii="Times New Roman" w:eastAsia="Calibri" w:hAnsi="Times New Roman" w:cs="Times New Roman"/>
          <w:sz w:val="28"/>
          <w:szCs w:val="28"/>
        </w:rPr>
        <w:t xml:space="preserve"> 100 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A05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A05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A05C5B">
        <w:rPr>
          <w:rFonts w:ascii="Times New Roman" w:eastAsia="Calibri" w:hAnsi="Times New Roman" w:cs="Times New Roman"/>
          <w:sz w:val="28"/>
          <w:szCs w:val="28"/>
        </w:rPr>
        <w:t xml:space="preserve">азмер выплаты </w:t>
      </w:r>
      <w:r>
        <w:rPr>
          <w:rFonts w:ascii="Times New Roman" w:hAnsi="Times New Roman" w:cs="Times New Roman"/>
          <w:sz w:val="28"/>
          <w:szCs w:val="28"/>
        </w:rPr>
        <w:t xml:space="preserve">составляет 20 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34EDB" w:rsidRDefault="00E34EDB" w:rsidP="00E34EDB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49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B10C92">
        <w:rPr>
          <w:rFonts w:ascii="Times New Roman" w:hAnsi="Times New Roman" w:cs="Times New Roman"/>
          <w:sz w:val="28"/>
          <w:szCs w:val="28"/>
        </w:rPr>
        <w:t xml:space="preserve"> </w:t>
      </w:r>
      <w:r w:rsidR="006D4151">
        <w:rPr>
          <w:rFonts w:ascii="Times New Roman" w:hAnsi="Times New Roman"/>
          <w:sz w:val="28"/>
          <w:szCs w:val="28"/>
        </w:rPr>
        <w:t>2</w:t>
      </w:r>
      <w:r w:rsidRPr="00697D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0C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детей-сирот</w:t>
      </w:r>
      <w:r w:rsidRPr="00697D61">
        <w:rPr>
          <w:rFonts w:ascii="Times New Roman" w:eastAsia="Calibri" w:hAnsi="Times New Roman" w:cs="Times New Roman"/>
          <w:sz w:val="28"/>
          <w:szCs w:val="28"/>
        </w:rPr>
        <w:t xml:space="preserve"> получили жилье на общую сумму </w:t>
      </w:r>
      <w:r w:rsidR="00B10C92">
        <w:rPr>
          <w:rFonts w:ascii="Times New Roman" w:hAnsi="Times New Roman"/>
          <w:sz w:val="28"/>
          <w:szCs w:val="28"/>
        </w:rPr>
        <w:t xml:space="preserve">3 </w:t>
      </w:r>
      <w:r w:rsidRPr="00697D61">
        <w:rPr>
          <w:rFonts w:ascii="Times New Roman" w:eastAsia="Calibri" w:hAnsi="Times New Roman" w:cs="Times New Roman"/>
          <w:sz w:val="28"/>
          <w:szCs w:val="28"/>
        </w:rPr>
        <w:t xml:space="preserve">млн. </w:t>
      </w:r>
      <w:r w:rsidR="00B10C92">
        <w:rPr>
          <w:rFonts w:ascii="Times New Roman" w:hAnsi="Times New Roman"/>
          <w:sz w:val="28"/>
          <w:szCs w:val="28"/>
        </w:rPr>
        <w:t>194</w:t>
      </w:r>
      <w:r w:rsidRPr="00697D61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B10C92">
        <w:rPr>
          <w:rFonts w:ascii="Times New Roman" w:hAnsi="Times New Roman"/>
          <w:sz w:val="28"/>
          <w:szCs w:val="28"/>
        </w:rPr>
        <w:t>. рублей;</w:t>
      </w:r>
    </w:p>
    <w:p w:rsidR="003849D0" w:rsidRPr="00E34EDB" w:rsidRDefault="003849D0" w:rsidP="003849D0">
      <w:pPr>
        <w:pStyle w:val="a3"/>
        <w:spacing w:before="0" w:beforeAutospacing="0" w:after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- 359 </w:t>
      </w:r>
      <w:r w:rsidRPr="003D6D18">
        <w:rPr>
          <w:sz w:val="28"/>
          <w:szCs w:val="32"/>
        </w:rPr>
        <w:t xml:space="preserve">семей получили субсидии на оплату жилья и коммунальных услуг на общую сумму </w:t>
      </w:r>
      <w:r>
        <w:rPr>
          <w:sz w:val="28"/>
          <w:szCs w:val="32"/>
        </w:rPr>
        <w:t>4</w:t>
      </w:r>
      <w:r w:rsidRPr="003D6D18">
        <w:rPr>
          <w:sz w:val="28"/>
          <w:szCs w:val="32"/>
        </w:rPr>
        <w:t xml:space="preserve"> млн. </w:t>
      </w:r>
      <w:r>
        <w:rPr>
          <w:sz w:val="28"/>
          <w:szCs w:val="32"/>
        </w:rPr>
        <w:t>214</w:t>
      </w:r>
      <w:r w:rsidRPr="003D6D18">
        <w:rPr>
          <w:sz w:val="28"/>
          <w:szCs w:val="32"/>
        </w:rPr>
        <w:t xml:space="preserve"> тыс. рублей;</w:t>
      </w:r>
    </w:p>
    <w:p w:rsidR="009A22E4" w:rsidRPr="008C0677" w:rsidRDefault="009A22E4" w:rsidP="003849D0">
      <w:pPr>
        <w:tabs>
          <w:tab w:val="left" w:pos="9355"/>
        </w:tabs>
        <w:spacing w:after="0" w:line="240" w:lineRule="auto"/>
        <w:ind w:left="-851"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49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</w:t>
      </w:r>
      <w:r w:rsidRPr="00A05C5B">
        <w:rPr>
          <w:rFonts w:ascii="Times New Roman" w:hAnsi="Times New Roman" w:cs="Times New Roman"/>
          <w:sz w:val="28"/>
          <w:szCs w:val="28"/>
        </w:rPr>
        <w:t>65 семей</w:t>
      </w:r>
      <w:r>
        <w:rPr>
          <w:sz w:val="28"/>
          <w:szCs w:val="28"/>
        </w:rPr>
        <w:t xml:space="preserve"> </w:t>
      </w:r>
      <w:r w:rsidRPr="008C0677">
        <w:rPr>
          <w:rFonts w:ascii="Times New Roman" w:hAnsi="Times New Roman" w:cs="Times New Roman"/>
          <w:sz w:val="28"/>
          <w:szCs w:val="28"/>
        </w:rPr>
        <w:t>участников СВО</w:t>
      </w:r>
      <w:r>
        <w:rPr>
          <w:rFonts w:ascii="Times New Roman" w:hAnsi="Times New Roman" w:cs="Times New Roman"/>
          <w:sz w:val="28"/>
          <w:szCs w:val="28"/>
        </w:rPr>
        <w:t xml:space="preserve"> получили</w:t>
      </w:r>
      <w:r w:rsidR="00D66747">
        <w:rPr>
          <w:rFonts w:ascii="Times New Roman" w:hAnsi="Times New Roman" w:cs="Times New Roman"/>
          <w:sz w:val="28"/>
          <w:szCs w:val="28"/>
        </w:rPr>
        <w:t xml:space="preserve"> меры </w:t>
      </w:r>
      <w:proofErr w:type="spellStart"/>
      <w:r w:rsidR="00D66747">
        <w:rPr>
          <w:rFonts w:ascii="Times New Roman" w:hAnsi="Times New Roman" w:cs="Times New Roman"/>
          <w:sz w:val="28"/>
          <w:szCs w:val="28"/>
        </w:rPr>
        <w:t>соц</w:t>
      </w:r>
      <w:r w:rsidRPr="008C0677">
        <w:rPr>
          <w:rFonts w:ascii="Times New Roman" w:hAnsi="Times New Roman" w:cs="Times New Roman"/>
          <w:sz w:val="28"/>
          <w:szCs w:val="28"/>
        </w:rPr>
        <w:t>поддержки</w:t>
      </w:r>
      <w:proofErr w:type="spellEnd"/>
      <w:r w:rsidRPr="008C0677">
        <w:rPr>
          <w:rFonts w:ascii="Times New Roman" w:hAnsi="Times New Roman" w:cs="Times New Roman"/>
          <w:sz w:val="28"/>
          <w:szCs w:val="28"/>
        </w:rPr>
        <w:t xml:space="preserve"> по оп</w:t>
      </w:r>
      <w:r>
        <w:rPr>
          <w:rFonts w:ascii="Times New Roman" w:hAnsi="Times New Roman" w:cs="Times New Roman"/>
          <w:sz w:val="28"/>
          <w:szCs w:val="28"/>
        </w:rPr>
        <w:t xml:space="preserve">лате коммунальных услуг </w:t>
      </w:r>
      <w:r w:rsidRPr="008C0677">
        <w:rPr>
          <w:rFonts w:ascii="Times New Roman" w:hAnsi="Times New Roman" w:cs="Times New Roman"/>
          <w:sz w:val="28"/>
          <w:szCs w:val="28"/>
        </w:rPr>
        <w:t>в сумме 38 </w:t>
      </w:r>
      <w:r>
        <w:rPr>
          <w:rFonts w:ascii="Times New Roman" w:hAnsi="Times New Roman" w:cs="Times New Roman"/>
          <w:sz w:val="28"/>
          <w:szCs w:val="28"/>
        </w:rPr>
        <w:t xml:space="preserve">млн. </w:t>
      </w:r>
      <w:r w:rsidRPr="008C0677">
        <w:rPr>
          <w:rFonts w:ascii="Times New Roman" w:hAnsi="Times New Roman" w:cs="Times New Roman"/>
          <w:sz w:val="28"/>
          <w:szCs w:val="28"/>
        </w:rPr>
        <w:t>742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8C067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A22E4" w:rsidRPr="00D362B8" w:rsidRDefault="009A22E4" w:rsidP="009A22E4">
      <w:pPr>
        <w:pStyle w:val="a6"/>
        <w:spacing w:after="0" w:line="322" w:lineRule="exact"/>
        <w:ind w:left="-851" w:right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2B8">
        <w:rPr>
          <w:rFonts w:ascii="Times New Roman" w:hAnsi="Times New Roman" w:cs="Times New Roman"/>
          <w:sz w:val="28"/>
          <w:szCs w:val="28"/>
        </w:rPr>
        <w:t xml:space="preserve">             О</w:t>
      </w:r>
      <w:r w:rsidRPr="00D362B8">
        <w:rPr>
          <w:rFonts w:ascii="Times New Roman" w:hAnsi="Times New Roman" w:cs="Times New Roman"/>
          <w:b/>
          <w:sz w:val="28"/>
          <w:szCs w:val="28"/>
        </w:rPr>
        <w:t>казание адресной социальной помощи малоимущим гражданам и семьям:</w:t>
      </w:r>
    </w:p>
    <w:p w:rsidR="009A22E4" w:rsidRPr="00D362B8" w:rsidRDefault="00CF17B9" w:rsidP="009A22E4">
      <w:pPr>
        <w:pStyle w:val="a6"/>
        <w:spacing w:after="0" w:line="322" w:lineRule="exact"/>
        <w:ind w:left="-851" w:right="2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2E4">
        <w:rPr>
          <w:rFonts w:ascii="Times New Roman" w:hAnsi="Times New Roman" w:cs="Times New Roman"/>
          <w:sz w:val="28"/>
          <w:szCs w:val="28"/>
        </w:rPr>
        <w:t>- в целях реализации прав</w:t>
      </w:r>
      <w:r w:rsidR="009A22E4" w:rsidRPr="00D362B8">
        <w:rPr>
          <w:rFonts w:ascii="Times New Roman" w:hAnsi="Times New Roman" w:cs="Times New Roman"/>
          <w:sz w:val="28"/>
          <w:szCs w:val="28"/>
        </w:rPr>
        <w:t xml:space="preserve"> граждан на получение государственной социальной помощи 720 семей признаны малоимущими, 590 семей признаны многодетными с оформлением и выдачей соответствующих документов. </w:t>
      </w:r>
    </w:p>
    <w:p w:rsidR="009A22E4" w:rsidRDefault="009A22E4" w:rsidP="009A22E4">
      <w:pPr>
        <w:pStyle w:val="a6"/>
        <w:spacing w:after="0" w:line="322" w:lineRule="exact"/>
        <w:ind w:left="-851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362B8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Минтруда и </w:t>
      </w:r>
      <w:proofErr w:type="spellStart"/>
      <w:r w:rsidRPr="00D362B8">
        <w:rPr>
          <w:rFonts w:ascii="Times New Roman" w:hAnsi="Times New Roman" w:cs="Times New Roman"/>
          <w:sz w:val="28"/>
          <w:szCs w:val="28"/>
        </w:rPr>
        <w:t>соцразвития</w:t>
      </w:r>
      <w:proofErr w:type="spellEnd"/>
      <w:r w:rsidRPr="00D362B8">
        <w:rPr>
          <w:rFonts w:ascii="Times New Roman" w:hAnsi="Times New Roman" w:cs="Times New Roman"/>
          <w:sz w:val="28"/>
          <w:szCs w:val="28"/>
        </w:rPr>
        <w:t xml:space="preserve"> РД « О порядке выдачи справки для назначения государственной социальной стипендии» на основании представленных документов </w:t>
      </w:r>
      <w:r w:rsidR="00830101">
        <w:rPr>
          <w:rFonts w:ascii="Times New Roman" w:hAnsi="Times New Roman" w:cs="Times New Roman"/>
          <w:sz w:val="28"/>
          <w:szCs w:val="28"/>
        </w:rPr>
        <w:t xml:space="preserve">за 9 месяцев 2024 года </w:t>
      </w:r>
      <w:r w:rsidRPr="00D362B8">
        <w:rPr>
          <w:rFonts w:ascii="Times New Roman" w:hAnsi="Times New Roman" w:cs="Times New Roman"/>
          <w:sz w:val="28"/>
          <w:szCs w:val="28"/>
        </w:rPr>
        <w:t>было выдано 170 справок студентам о праве на получение государственной социальной стипендии.</w:t>
      </w:r>
    </w:p>
    <w:p w:rsidR="009A22E4" w:rsidRPr="002F1D1C" w:rsidRDefault="009A22E4" w:rsidP="009A22E4">
      <w:pPr>
        <w:pStyle w:val="a6"/>
        <w:spacing w:after="0" w:line="322" w:lineRule="exact"/>
        <w:ind w:left="-851" w:right="20"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D1C">
        <w:rPr>
          <w:rFonts w:ascii="Times New Roman" w:hAnsi="Times New Roman" w:cs="Times New Roman"/>
          <w:sz w:val="28"/>
          <w:szCs w:val="28"/>
        </w:rPr>
        <w:t xml:space="preserve"> </w:t>
      </w:r>
      <w:r w:rsidRPr="002F1D1C">
        <w:rPr>
          <w:rFonts w:ascii="Times New Roman" w:hAnsi="Times New Roman" w:cs="Times New Roman"/>
          <w:b/>
          <w:sz w:val="28"/>
          <w:szCs w:val="28"/>
        </w:rPr>
        <w:t>Предоставление  материальной  помощи для погребения отдельных категорий граждан:</w:t>
      </w:r>
    </w:p>
    <w:p w:rsidR="009A22E4" w:rsidRDefault="009A22E4" w:rsidP="009A22E4">
      <w:pPr>
        <w:pStyle w:val="23"/>
        <w:spacing w:after="0" w:line="240" w:lineRule="auto"/>
        <w:ind w:left="-85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- 2</w:t>
      </w:r>
      <w:r w:rsidR="00830101">
        <w:rPr>
          <w:sz w:val="28"/>
          <w:szCs w:val="28"/>
        </w:rPr>
        <w:t>7  семьям было выплачено пособие</w:t>
      </w:r>
      <w:r>
        <w:rPr>
          <w:sz w:val="28"/>
          <w:szCs w:val="28"/>
        </w:rPr>
        <w:t xml:space="preserve"> на погребение на общую сумму </w:t>
      </w:r>
      <w:r w:rsidR="00830101">
        <w:rPr>
          <w:sz w:val="28"/>
          <w:szCs w:val="28"/>
        </w:rPr>
        <w:t>225</w:t>
      </w:r>
      <w:r>
        <w:rPr>
          <w:sz w:val="28"/>
          <w:szCs w:val="28"/>
        </w:rPr>
        <w:t xml:space="preserve"> тыс. </w:t>
      </w:r>
      <w:r w:rsidR="00830101">
        <w:rPr>
          <w:sz w:val="28"/>
          <w:szCs w:val="28"/>
        </w:rPr>
        <w:t>990</w:t>
      </w:r>
      <w:r>
        <w:rPr>
          <w:sz w:val="28"/>
          <w:szCs w:val="28"/>
        </w:rPr>
        <w:t xml:space="preserve"> руб. (размер пособий составляет 8 тыс. 370 руб.).</w:t>
      </w:r>
    </w:p>
    <w:p w:rsidR="009A22E4" w:rsidRPr="002F1D1C" w:rsidRDefault="009A22E4" w:rsidP="009A22E4">
      <w:pPr>
        <w:pStyle w:val="a6"/>
        <w:spacing w:after="0" w:line="355" w:lineRule="exact"/>
        <w:ind w:left="-851" w:right="20"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D1C">
        <w:rPr>
          <w:rFonts w:ascii="Times New Roman" w:hAnsi="Times New Roman" w:cs="Times New Roman"/>
          <w:b/>
          <w:sz w:val="28"/>
          <w:szCs w:val="28"/>
        </w:rPr>
        <w:t xml:space="preserve"> Оказание содействия в предоставлении установленных законодательством  мер социальной поддержки семьям, находящим</w:t>
      </w:r>
      <w:r w:rsidR="00D66747">
        <w:rPr>
          <w:rFonts w:ascii="Times New Roman" w:hAnsi="Times New Roman" w:cs="Times New Roman"/>
          <w:b/>
          <w:sz w:val="28"/>
          <w:szCs w:val="28"/>
        </w:rPr>
        <w:t>ся в трудной жизненной ситуации.</w:t>
      </w:r>
    </w:p>
    <w:p w:rsidR="009A22E4" w:rsidRPr="002F1D1C" w:rsidRDefault="009A22E4" w:rsidP="009A22E4">
      <w:pPr>
        <w:pStyle w:val="a6"/>
        <w:spacing w:after="0" w:line="240" w:lineRule="auto"/>
        <w:ind w:left="-851"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1D1C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РД от 12 мая 2021 года № 103 «Об оказании государственной социальной помощи на основании социального контракта» в районе за период с января по сентябрь 2024 года зак</w:t>
      </w:r>
      <w:r w:rsidR="00830101">
        <w:rPr>
          <w:rFonts w:ascii="Times New Roman" w:hAnsi="Times New Roman" w:cs="Times New Roman"/>
          <w:sz w:val="28"/>
          <w:szCs w:val="28"/>
        </w:rPr>
        <w:t>лючено 142 контракта</w:t>
      </w:r>
      <w:r w:rsidRPr="002F1D1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A22E4" w:rsidRPr="002F1D1C" w:rsidRDefault="009A22E4" w:rsidP="009A22E4">
      <w:pPr>
        <w:pStyle w:val="a6"/>
        <w:spacing w:after="0" w:line="240" w:lineRule="auto"/>
        <w:ind w:left="-851"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1D1C">
        <w:rPr>
          <w:rFonts w:ascii="Times New Roman" w:hAnsi="Times New Roman" w:cs="Times New Roman"/>
          <w:sz w:val="28"/>
          <w:szCs w:val="28"/>
        </w:rPr>
        <w:t>- на осуществление предпринимательской деятельности– 45 контрактов;</w:t>
      </w:r>
    </w:p>
    <w:p w:rsidR="009A22E4" w:rsidRPr="002F1D1C" w:rsidRDefault="009A22E4" w:rsidP="009A22E4">
      <w:pPr>
        <w:pStyle w:val="a6"/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2F1D1C">
        <w:rPr>
          <w:rFonts w:ascii="Times New Roman" w:hAnsi="Times New Roman" w:cs="Times New Roman"/>
          <w:sz w:val="28"/>
          <w:szCs w:val="28"/>
        </w:rPr>
        <w:t>- на ведение личного подсобного хозяйства – 70 контрактов;</w:t>
      </w:r>
    </w:p>
    <w:p w:rsidR="009A22E4" w:rsidRPr="002F1D1C" w:rsidRDefault="009A22E4" w:rsidP="009A22E4">
      <w:pPr>
        <w:pStyle w:val="a6"/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2F1D1C">
        <w:rPr>
          <w:rFonts w:ascii="Times New Roman" w:hAnsi="Times New Roman" w:cs="Times New Roman"/>
          <w:sz w:val="28"/>
          <w:szCs w:val="28"/>
        </w:rPr>
        <w:t>- по поиску работы – 15 контрактов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F1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2E4" w:rsidRPr="002F1D1C" w:rsidRDefault="009A22E4" w:rsidP="009A22E4">
      <w:pPr>
        <w:pStyle w:val="a6"/>
        <w:spacing w:after="0" w:line="240" w:lineRule="auto"/>
        <w:ind w:left="-851"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1D1C">
        <w:rPr>
          <w:rFonts w:ascii="Times New Roman" w:hAnsi="Times New Roman" w:cs="Times New Roman"/>
          <w:sz w:val="28"/>
          <w:szCs w:val="28"/>
        </w:rPr>
        <w:t>- на оказание помощи семьям, попавшим в трудную жизненную ситуацию – 12 контрактов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2E4" w:rsidRDefault="009A22E4" w:rsidP="009A22E4">
      <w:pPr>
        <w:pStyle w:val="a6"/>
        <w:spacing w:after="0" w:line="240" w:lineRule="auto"/>
        <w:ind w:left="-851"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1D1C">
        <w:rPr>
          <w:rFonts w:ascii="Times New Roman" w:hAnsi="Times New Roman" w:cs="Times New Roman"/>
          <w:sz w:val="28"/>
          <w:szCs w:val="28"/>
        </w:rPr>
        <w:t>Общая сумма выплат государственной социальной помощи составила 25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Pr="002F1D1C">
        <w:rPr>
          <w:rFonts w:ascii="Times New Roman" w:hAnsi="Times New Roman" w:cs="Times New Roman"/>
          <w:sz w:val="28"/>
          <w:szCs w:val="28"/>
        </w:rPr>
        <w:t xml:space="preserve"> 766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2F1D1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A22E4" w:rsidRDefault="009A22E4" w:rsidP="00F6312C">
      <w:pPr>
        <w:pStyle w:val="a6"/>
        <w:spacing w:after="0" w:line="240" w:lineRule="auto"/>
        <w:ind w:left="-851" w:right="23"/>
        <w:jc w:val="both"/>
        <w:rPr>
          <w:sz w:val="28"/>
          <w:szCs w:val="28"/>
        </w:rPr>
      </w:pPr>
      <w:r w:rsidRPr="00157A8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Сегодня одной из приоритетных задач является поддержка участников СВО и их семей. </w:t>
      </w:r>
      <w:r w:rsidR="00F6312C" w:rsidRPr="00F6312C">
        <w:rPr>
          <w:rFonts w:ascii="Times New Roman" w:hAnsi="Times New Roman" w:cs="Times New Roman"/>
          <w:sz w:val="28"/>
          <w:szCs w:val="28"/>
        </w:rPr>
        <w:t>За отчетный период текущего года участникам Специальной военной операции и членам их семей</w:t>
      </w:r>
      <w:r w:rsidRPr="00F6312C">
        <w:rPr>
          <w:rFonts w:ascii="Times New Roman" w:hAnsi="Times New Roman" w:cs="Times New Roman"/>
          <w:sz w:val="28"/>
          <w:szCs w:val="28"/>
        </w:rPr>
        <w:t xml:space="preserve"> </w:t>
      </w:r>
      <w:r w:rsidRPr="00F6312C">
        <w:rPr>
          <w:rFonts w:ascii="Times New Roman" w:hAnsi="Times New Roman" w:cs="Times New Roman"/>
          <w:bCs/>
          <w:sz w:val="28"/>
          <w:szCs w:val="28"/>
        </w:rPr>
        <w:t>предоставлены следующие в</w:t>
      </w:r>
      <w:r w:rsidRPr="00F6312C">
        <w:rPr>
          <w:rFonts w:ascii="Times New Roman" w:hAnsi="Times New Roman" w:cs="Times New Roman"/>
          <w:sz w:val="28"/>
          <w:szCs w:val="28"/>
        </w:rPr>
        <w:t>иды социальной поддержки</w:t>
      </w:r>
      <w:r w:rsidR="00F6312C" w:rsidRPr="00F6312C">
        <w:rPr>
          <w:rFonts w:ascii="Times New Roman" w:hAnsi="Times New Roman" w:cs="Times New Roman"/>
          <w:sz w:val="28"/>
          <w:szCs w:val="28"/>
        </w:rPr>
        <w:t>:</w:t>
      </w:r>
      <w:r w:rsidRPr="00A8779B">
        <w:rPr>
          <w:sz w:val="28"/>
          <w:szCs w:val="28"/>
        </w:rPr>
        <w:t xml:space="preserve"> </w:t>
      </w:r>
    </w:p>
    <w:p w:rsidR="009A22E4" w:rsidRPr="003B3C1B" w:rsidRDefault="009A22E4" w:rsidP="009A22E4">
      <w:pPr>
        <w:pStyle w:val="Default"/>
        <w:tabs>
          <w:tab w:val="left" w:pos="709"/>
        </w:tabs>
        <w:spacing w:line="240" w:lineRule="atLeas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9 участников СВО получили единовременную выплату</w:t>
      </w:r>
      <w:r w:rsidRPr="00A8779B">
        <w:rPr>
          <w:sz w:val="28"/>
          <w:szCs w:val="28"/>
        </w:rPr>
        <w:t xml:space="preserve"> в размере </w:t>
      </w:r>
      <w:r w:rsidRPr="007C4FA2">
        <w:rPr>
          <w:sz w:val="28"/>
          <w:szCs w:val="28"/>
        </w:rPr>
        <w:t>100 тыс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руб.;</w:t>
      </w:r>
      <w:r w:rsidRPr="003B3C1B">
        <w:rPr>
          <w:sz w:val="28"/>
          <w:szCs w:val="28"/>
        </w:rPr>
        <w:t xml:space="preserve"> </w:t>
      </w:r>
    </w:p>
    <w:p w:rsidR="009A22E4" w:rsidRPr="003B3C1B" w:rsidRDefault="009A22E4" w:rsidP="009A22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3B3C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6747">
        <w:rPr>
          <w:rFonts w:ascii="Times New Roman" w:hAnsi="Times New Roman" w:cs="Times New Roman"/>
          <w:sz w:val="28"/>
          <w:szCs w:val="28"/>
        </w:rPr>
        <w:t>54 семьи освобождены</w:t>
      </w:r>
      <w:r w:rsidRPr="003B3C1B">
        <w:rPr>
          <w:rFonts w:ascii="Times New Roman" w:eastAsia="Calibri" w:hAnsi="Times New Roman" w:cs="Times New Roman"/>
          <w:sz w:val="28"/>
          <w:szCs w:val="28"/>
        </w:rPr>
        <w:t xml:space="preserve"> от платы, взимаемой с родителей за присмотр и уход за детьми в муниципальных дошкольных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22E4" w:rsidRPr="00D83ABC" w:rsidRDefault="009A22E4" w:rsidP="009A22E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3ABC">
        <w:rPr>
          <w:rFonts w:ascii="Times New Roman" w:hAnsi="Times New Roman" w:cs="Times New Roman"/>
          <w:sz w:val="28"/>
          <w:szCs w:val="28"/>
        </w:rPr>
        <w:t>- 15 членам семей участников СВО оказано содействие в трудоустройстве</w:t>
      </w:r>
      <w:r w:rsidRPr="00D83AB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22E4" w:rsidRPr="00D83ABC" w:rsidRDefault="009A22E4" w:rsidP="009A22E4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3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-</w:t>
      </w:r>
      <w:r w:rsidRPr="00D83ABC">
        <w:rPr>
          <w:rFonts w:ascii="Times New Roman" w:eastAsia="Calibri" w:hAnsi="Times New Roman" w:cs="Times New Roman"/>
          <w:sz w:val="28"/>
          <w:szCs w:val="28"/>
        </w:rPr>
        <w:t xml:space="preserve"> 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участников СВО и членам их семей </w:t>
      </w:r>
      <w:r w:rsidRPr="003B3C1B">
        <w:rPr>
          <w:rFonts w:ascii="Times New Roman" w:eastAsia="Calibri" w:hAnsi="Times New Roman" w:cs="Times New Roman"/>
          <w:sz w:val="28"/>
          <w:szCs w:val="28"/>
        </w:rPr>
        <w:t>предоставлены  земельные участки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3B3C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22E4" w:rsidRDefault="009A22E4" w:rsidP="009A22E4">
      <w:pPr>
        <w:pStyle w:val="Default"/>
        <w:tabs>
          <w:tab w:val="left" w:pos="709"/>
        </w:tabs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- 9 участников СВО получили </w:t>
      </w:r>
      <w:r w:rsidRPr="003B3C1B">
        <w:rPr>
          <w:sz w:val="28"/>
          <w:szCs w:val="28"/>
        </w:rPr>
        <w:t xml:space="preserve"> единовременную  выплату в размере 100 тыс. руб. из Фонда </w:t>
      </w:r>
      <w:r>
        <w:rPr>
          <w:sz w:val="28"/>
          <w:szCs w:val="28"/>
        </w:rPr>
        <w:t>«Р</w:t>
      </w:r>
      <w:r w:rsidRPr="003B3C1B">
        <w:rPr>
          <w:sz w:val="28"/>
          <w:szCs w:val="28"/>
        </w:rPr>
        <w:t>азвития Магарамкентского района</w:t>
      </w:r>
      <w:r>
        <w:rPr>
          <w:sz w:val="28"/>
          <w:szCs w:val="28"/>
        </w:rPr>
        <w:t>»;</w:t>
      </w:r>
    </w:p>
    <w:p w:rsidR="00DA44A1" w:rsidRDefault="009A22E4" w:rsidP="00DA44A1">
      <w:pPr>
        <w:spacing w:after="0" w:line="240" w:lineRule="auto"/>
        <w:ind w:left="-851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D83ABC">
        <w:rPr>
          <w:rFonts w:ascii="Times New Roman" w:hAnsi="Times New Roman" w:cs="Times New Roman"/>
          <w:sz w:val="28"/>
          <w:szCs w:val="28"/>
        </w:rPr>
        <w:t xml:space="preserve"> семьям мобилизованных граждан и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83ABC">
        <w:rPr>
          <w:rFonts w:ascii="Times New Roman" w:hAnsi="Times New Roman" w:cs="Times New Roman"/>
          <w:sz w:val="28"/>
          <w:szCs w:val="28"/>
        </w:rPr>
        <w:t xml:space="preserve"> семьям погибших участников СВО </w:t>
      </w:r>
      <w:r w:rsidRPr="005606F8">
        <w:rPr>
          <w:rFonts w:ascii="Times New Roman" w:hAnsi="Times New Roman" w:cs="Times New Roman"/>
          <w:sz w:val="28"/>
          <w:szCs w:val="28"/>
        </w:rPr>
        <w:t>были доставлены продуктовые наборы первой необходимости;</w:t>
      </w:r>
    </w:p>
    <w:p w:rsidR="009A22E4" w:rsidRDefault="00DA44A1" w:rsidP="00DA44A1">
      <w:pPr>
        <w:spacing w:after="0" w:line="240" w:lineRule="auto"/>
        <w:ind w:left="-851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з</w:t>
      </w:r>
      <w:r w:rsidR="009A22E4" w:rsidRPr="005606F8">
        <w:rPr>
          <w:rFonts w:ascii="Times New Roman" w:eastAsia="Calibri" w:hAnsi="Times New Roman" w:cs="Times New Roman"/>
          <w:sz w:val="28"/>
          <w:szCs w:val="28"/>
        </w:rPr>
        <w:t xml:space="preserve">а январь-сентябрь 2024 года от Магарамкентского района было  </w:t>
      </w:r>
      <w:r w:rsidR="009A22E4" w:rsidRPr="005606F8">
        <w:rPr>
          <w:rFonts w:ascii="Times New Roman" w:hAnsi="Times New Roman" w:cs="Times New Roman"/>
          <w:sz w:val="28"/>
          <w:szCs w:val="28"/>
        </w:rPr>
        <w:t>отправлено</w:t>
      </w:r>
      <w:r w:rsidR="00D66747">
        <w:rPr>
          <w:rFonts w:ascii="Times New Roman" w:hAnsi="Times New Roman" w:cs="Times New Roman"/>
          <w:sz w:val="28"/>
          <w:szCs w:val="28"/>
        </w:rPr>
        <w:t xml:space="preserve"> </w:t>
      </w:r>
      <w:r w:rsidRPr="00DA44A1">
        <w:rPr>
          <w:rFonts w:ascii="Times New Roman" w:eastAsia="Calibri" w:hAnsi="Times New Roman" w:cs="Times New Roman"/>
          <w:sz w:val="28"/>
          <w:szCs w:val="28"/>
        </w:rPr>
        <w:t>для военнослужащих батальона «Каспий»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2E4" w:rsidRPr="005606F8">
        <w:rPr>
          <w:rFonts w:ascii="Times New Roman" w:hAnsi="Times New Roman" w:cs="Times New Roman"/>
          <w:sz w:val="28"/>
          <w:szCs w:val="28"/>
        </w:rPr>
        <w:t>более 35 тонн гуманитарного груза на сумму около 1</w:t>
      </w:r>
      <w:r w:rsidR="009A22E4">
        <w:rPr>
          <w:rFonts w:ascii="Times New Roman" w:hAnsi="Times New Roman" w:cs="Times New Roman"/>
          <w:sz w:val="28"/>
          <w:szCs w:val="28"/>
        </w:rPr>
        <w:t xml:space="preserve">-го </w:t>
      </w:r>
      <w:r w:rsidR="009A22E4" w:rsidRPr="005606F8">
        <w:rPr>
          <w:rFonts w:ascii="Times New Roman" w:hAnsi="Times New Roman" w:cs="Times New Roman"/>
          <w:sz w:val="28"/>
          <w:szCs w:val="28"/>
        </w:rPr>
        <w:t xml:space="preserve">млн. руб. </w:t>
      </w:r>
      <w:r w:rsidR="009A22E4" w:rsidRPr="005606F8">
        <w:rPr>
          <w:rFonts w:ascii="Times New Roman" w:eastAsia="Calibri" w:hAnsi="Times New Roman" w:cs="Times New Roman"/>
          <w:sz w:val="28"/>
          <w:szCs w:val="28"/>
        </w:rPr>
        <w:t>и перевязочные материалы на сумму 100 тыс. руб. Кроме того, было направлено 500 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опных свечей. Предпринимателями </w:t>
      </w:r>
      <w:r w:rsidR="009A22E4" w:rsidRPr="005606F8">
        <w:rPr>
          <w:rFonts w:ascii="Times New Roman" w:eastAsia="Calibri" w:hAnsi="Times New Roman" w:cs="Times New Roman"/>
          <w:sz w:val="28"/>
          <w:szCs w:val="28"/>
        </w:rPr>
        <w:t xml:space="preserve">и неравнодушными гражданами района предоставлены в зону СВО два автомобиля, 1 </w:t>
      </w:r>
      <w:proofErr w:type="spellStart"/>
      <w:r w:rsidR="009A22E4" w:rsidRPr="005606F8">
        <w:rPr>
          <w:rFonts w:ascii="Times New Roman" w:eastAsia="Calibri" w:hAnsi="Times New Roman" w:cs="Times New Roman"/>
          <w:sz w:val="28"/>
          <w:szCs w:val="28"/>
        </w:rPr>
        <w:t>квадрокоптер</w:t>
      </w:r>
      <w:proofErr w:type="spellEnd"/>
      <w:r w:rsidR="009A22E4" w:rsidRPr="005606F8">
        <w:rPr>
          <w:rFonts w:ascii="Times New Roman" w:eastAsia="Calibri" w:hAnsi="Times New Roman" w:cs="Times New Roman"/>
          <w:sz w:val="28"/>
          <w:szCs w:val="28"/>
        </w:rPr>
        <w:t>, стройматериалы и оборудование</w:t>
      </w:r>
      <w:r w:rsidR="00D66747">
        <w:rPr>
          <w:rFonts w:ascii="Times New Roman" w:eastAsia="Calibri" w:hAnsi="Times New Roman" w:cs="Times New Roman"/>
          <w:sz w:val="28"/>
          <w:szCs w:val="28"/>
        </w:rPr>
        <w:t>,</w:t>
      </w:r>
      <w:r w:rsidR="009A22E4" w:rsidRPr="005606F8">
        <w:rPr>
          <w:rFonts w:ascii="Times New Roman" w:eastAsia="Calibri" w:hAnsi="Times New Roman" w:cs="Times New Roman"/>
          <w:sz w:val="28"/>
          <w:szCs w:val="28"/>
        </w:rPr>
        <w:t xml:space="preserve"> необходимое для выполнения</w:t>
      </w:r>
      <w:r w:rsidR="009A22E4" w:rsidRPr="003B3C1B">
        <w:rPr>
          <w:rFonts w:ascii="Times New Roman" w:eastAsia="Calibri" w:hAnsi="Times New Roman" w:cs="Times New Roman"/>
          <w:sz w:val="28"/>
          <w:szCs w:val="28"/>
        </w:rPr>
        <w:t xml:space="preserve"> боевых задач</w:t>
      </w:r>
      <w:r w:rsidR="009A22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1CD5" w:rsidRDefault="00A91CD5" w:rsidP="004C05FE">
      <w:pPr>
        <w:pStyle w:val="a3"/>
        <w:spacing w:before="0" w:beforeAutospacing="0" w:after="0" w:afterAutospacing="0"/>
        <w:jc w:val="both"/>
        <w:rPr>
          <w:rStyle w:val="a9"/>
          <w:sz w:val="28"/>
          <w:szCs w:val="28"/>
        </w:rPr>
      </w:pPr>
    </w:p>
    <w:p w:rsidR="00F8711F" w:rsidRPr="008E28B2" w:rsidRDefault="00F8711F" w:rsidP="004C05FE">
      <w:pPr>
        <w:pStyle w:val="a3"/>
        <w:spacing w:before="0" w:beforeAutospacing="0" w:after="0" w:afterAutospacing="0"/>
        <w:jc w:val="both"/>
        <w:rPr>
          <w:rStyle w:val="a9"/>
          <w:sz w:val="28"/>
          <w:szCs w:val="28"/>
        </w:rPr>
      </w:pPr>
      <w:r w:rsidRPr="008E28B2">
        <w:rPr>
          <w:rStyle w:val="a9"/>
          <w:sz w:val="28"/>
          <w:szCs w:val="28"/>
        </w:rPr>
        <w:t>Рынок труда</w:t>
      </w:r>
    </w:p>
    <w:p w:rsidR="00274A23" w:rsidRDefault="00D64124" w:rsidP="004C05F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4A23" w:rsidRPr="00B802A0">
        <w:rPr>
          <w:rFonts w:ascii="Times New Roman" w:hAnsi="Times New Roman" w:cs="Times New Roman"/>
          <w:sz w:val="28"/>
          <w:szCs w:val="28"/>
        </w:rPr>
        <w:t xml:space="preserve">Одним из наиболее важных показателей социально - экономического развития района является занятость населения. </w:t>
      </w:r>
    </w:p>
    <w:p w:rsidR="00274A23" w:rsidRDefault="00274A23" w:rsidP="00274A2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трудовых ресурсов по состоянию на 01.</w:t>
      </w:r>
      <w:r w:rsidR="00171762">
        <w:rPr>
          <w:rFonts w:ascii="Times New Roman" w:hAnsi="Times New Roman" w:cs="Times New Roman"/>
          <w:sz w:val="28"/>
          <w:szCs w:val="28"/>
        </w:rPr>
        <w:t>10.2024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35182 человек</w:t>
      </w:r>
      <w:r w:rsidR="001717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A23" w:rsidRPr="00561916" w:rsidRDefault="00274A23" w:rsidP="00274A2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эко</w:t>
      </w:r>
      <w:r w:rsidR="008A5CC0">
        <w:rPr>
          <w:rFonts w:ascii="Times New Roman" w:hAnsi="Times New Roman" w:cs="Times New Roman"/>
          <w:sz w:val="28"/>
          <w:szCs w:val="28"/>
        </w:rPr>
        <w:t>номически активного населения 29</w:t>
      </w:r>
      <w:r>
        <w:rPr>
          <w:rFonts w:ascii="Times New Roman" w:hAnsi="Times New Roman" w:cs="Times New Roman"/>
          <w:sz w:val="28"/>
          <w:szCs w:val="28"/>
        </w:rPr>
        <w:t>756 человек.</w:t>
      </w:r>
    </w:p>
    <w:p w:rsidR="00274A23" w:rsidRPr="00561916" w:rsidRDefault="008A5CC0" w:rsidP="008A5CC0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4A23">
        <w:rPr>
          <w:rFonts w:ascii="Times New Roman" w:hAnsi="Times New Roman" w:cs="Times New Roman"/>
          <w:sz w:val="28"/>
          <w:szCs w:val="28"/>
        </w:rPr>
        <w:t>Ч</w:t>
      </w:r>
      <w:r w:rsidR="00274A23" w:rsidRPr="00561916">
        <w:rPr>
          <w:rFonts w:ascii="Times New Roman" w:hAnsi="Times New Roman" w:cs="Times New Roman"/>
          <w:sz w:val="28"/>
          <w:szCs w:val="28"/>
        </w:rPr>
        <w:t>исленност</w:t>
      </w:r>
      <w:r w:rsidR="00274A23">
        <w:rPr>
          <w:rFonts w:ascii="Times New Roman" w:hAnsi="Times New Roman" w:cs="Times New Roman"/>
          <w:sz w:val="28"/>
          <w:szCs w:val="28"/>
        </w:rPr>
        <w:t>ь</w:t>
      </w:r>
      <w:r w:rsidR="00274A23" w:rsidRPr="00561916">
        <w:rPr>
          <w:rFonts w:ascii="Times New Roman" w:hAnsi="Times New Roman" w:cs="Times New Roman"/>
          <w:sz w:val="28"/>
          <w:szCs w:val="28"/>
        </w:rPr>
        <w:t xml:space="preserve"> занят</w:t>
      </w:r>
      <w:r w:rsidR="00274A23">
        <w:rPr>
          <w:rFonts w:ascii="Times New Roman" w:hAnsi="Times New Roman" w:cs="Times New Roman"/>
          <w:sz w:val="28"/>
          <w:szCs w:val="28"/>
        </w:rPr>
        <w:t>ых</w:t>
      </w:r>
      <w:r w:rsidR="00274A23" w:rsidRPr="00561916">
        <w:rPr>
          <w:rFonts w:ascii="Times New Roman" w:hAnsi="Times New Roman" w:cs="Times New Roman"/>
          <w:sz w:val="28"/>
          <w:szCs w:val="28"/>
        </w:rPr>
        <w:t xml:space="preserve"> в экономике населения</w:t>
      </w:r>
      <w:r>
        <w:rPr>
          <w:rFonts w:ascii="Times New Roman" w:hAnsi="Times New Roman" w:cs="Times New Roman"/>
          <w:sz w:val="28"/>
          <w:szCs w:val="28"/>
        </w:rPr>
        <w:t xml:space="preserve"> района составляет 2533</w:t>
      </w:r>
      <w:r w:rsidR="00274A23">
        <w:rPr>
          <w:rFonts w:ascii="Times New Roman" w:hAnsi="Times New Roman" w:cs="Times New Roman"/>
          <w:sz w:val="28"/>
          <w:szCs w:val="28"/>
        </w:rPr>
        <w:t>0 человек.</w:t>
      </w:r>
    </w:p>
    <w:p w:rsidR="00274A23" w:rsidRPr="0048293A" w:rsidRDefault="0048293A" w:rsidP="00274A2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4A23" w:rsidRPr="00561916">
        <w:rPr>
          <w:rFonts w:ascii="Times New Roman" w:hAnsi="Times New Roman" w:cs="Times New Roman"/>
          <w:sz w:val="28"/>
          <w:szCs w:val="28"/>
        </w:rPr>
        <w:t xml:space="preserve">Ситуация на рынке труда </w:t>
      </w:r>
      <w:r w:rsidR="008A5CC0">
        <w:rPr>
          <w:rFonts w:ascii="Times New Roman" w:hAnsi="Times New Roman" w:cs="Times New Roman"/>
          <w:sz w:val="28"/>
          <w:szCs w:val="28"/>
        </w:rPr>
        <w:t>за 9 месяцев 2024 года</w:t>
      </w:r>
      <w:r w:rsidR="00274A23" w:rsidRPr="00561916">
        <w:rPr>
          <w:rFonts w:ascii="Times New Roman" w:hAnsi="Times New Roman" w:cs="Times New Roman"/>
          <w:sz w:val="28"/>
          <w:szCs w:val="28"/>
        </w:rPr>
        <w:t xml:space="preserve"> характеризовалась снижением</w:t>
      </w:r>
      <w:r w:rsidR="00274A23">
        <w:rPr>
          <w:rFonts w:ascii="Times New Roman" w:hAnsi="Times New Roman" w:cs="Times New Roman"/>
          <w:sz w:val="28"/>
          <w:szCs w:val="28"/>
        </w:rPr>
        <w:t>,</w:t>
      </w:r>
      <w:r w:rsidR="008A5CC0">
        <w:rPr>
          <w:rFonts w:ascii="Times New Roman" w:hAnsi="Times New Roman" w:cs="Times New Roman"/>
          <w:sz w:val="28"/>
          <w:szCs w:val="28"/>
        </w:rPr>
        <w:t xml:space="preserve"> </w:t>
      </w:r>
      <w:r w:rsidRPr="0048293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</w:t>
      </w:r>
      <w:r w:rsidR="008A5CC0" w:rsidRPr="0048293A">
        <w:rPr>
          <w:rFonts w:ascii="Times New Roman" w:hAnsi="Times New Roman" w:cs="Times New Roman"/>
          <w:sz w:val="28"/>
          <w:szCs w:val="28"/>
        </w:rPr>
        <w:t>прошлого года</w:t>
      </w:r>
      <w:r w:rsidR="00274A23" w:rsidRPr="0048293A">
        <w:rPr>
          <w:rFonts w:ascii="Times New Roman" w:hAnsi="Times New Roman" w:cs="Times New Roman"/>
          <w:sz w:val="28"/>
          <w:szCs w:val="28"/>
        </w:rPr>
        <w:t xml:space="preserve">, безработицы. </w:t>
      </w:r>
    </w:p>
    <w:p w:rsidR="00274A23" w:rsidRDefault="00AD663B" w:rsidP="00274A2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274A23" w:rsidRPr="00561916">
        <w:rPr>
          <w:rFonts w:ascii="Times New Roman" w:hAnsi="Times New Roman" w:cs="Times New Roman"/>
          <w:sz w:val="28"/>
          <w:szCs w:val="28"/>
        </w:rPr>
        <w:t xml:space="preserve"> численность безработных граждан, сост</w:t>
      </w:r>
      <w:r w:rsidR="00274A23">
        <w:rPr>
          <w:rFonts w:ascii="Times New Roman" w:hAnsi="Times New Roman" w:cs="Times New Roman"/>
          <w:sz w:val="28"/>
          <w:szCs w:val="28"/>
        </w:rPr>
        <w:t>оящих на учете в государственном учреждении</w:t>
      </w:r>
      <w:r w:rsidR="00274A23" w:rsidRPr="00561916">
        <w:rPr>
          <w:rFonts w:ascii="Times New Roman" w:hAnsi="Times New Roman" w:cs="Times New Roman"/>
          <w:sz w:val="28"/>
          <w:szCs w:val="28"/>
        </w:rPr>
        <w:t xml:space="preserve"> службы занятости населения</w:t>
      </w:r>
      <w:r w:rsidR="00274A23">
        <w:rPr>
          <w:rFonts w:ascii="Times New Roman" w:hAnsi="Times New Roman" w:cs="Times New Roman"/>
          <w:sz w:val="28"/>
          <w:szCs w:val="28"/>
        </w:rPr>
        <w:t xml:space="preserve"> по Магарамкентскому району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4A23" w:rsidRPr="00561916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274A23">
        <w:rPr>
          <w:rFonts w:ascii="Times New Roman" w:hAnsi="Times New Roman" w:cs="Times New Roman"/>
          <w:sz w:val="28"/>
          <w:szCs w:val="28"/>
        </w:rPr>
        <w:t xml:space="preserve">– </w:t>
      </w:r>
      <w:r w:rsidR="00D63E82" w:rsidRPr="00C728D2">
        <w:rPr>
          <w:rFonts w:ascii="Times New Roman" w:hAnsi="Times New Roman" w:cs="Times New Roman"/>
          <w:sz w:val="28"/>
          <w:szCs w:val="28"/>
        </w:rPr>
        <w:t>614</w:t>
      </w:r>
      <w:r w:rsidR="00274A23">
        <w:rPr>
          <w:rFonts w:ascii="Times New Roman" w:hAnsi="Times New Roman" w:cs="Times New Roman"/>
          <w:sz w:val="28"/>
          <w:szCs w:val="28"/>
        </w:rPr>
        <w:t xml:space="preserve"> человек, уменьшившись в </w:t>
      </w:r>
      <w:r w:rsidR="00274A23" w:rsidRPr="00561916">
        <w:rPr>
          <w:rFonts w:ascii="Times New Roman" w:hAnsi="Times New Roman" w:cs="Times New Roman"/>
          <w:sz w:val="28"/>
          <w:szCs w:val="28"/>
        </w:rPr>
        <w:t xml:space="preserve">сравнении </w:t>
      </w:r>
      <w:r w:rsidR="00274A23">
        <w:rPr>
          <w:rFonts w:ascii="Times New Roman" w:hAnsi="Times New Roman" w:cs="Times New Roman"/>
          <w:sz w:val="28"/>
          <w:szCs w:val="28"/>
        </w:rPr>
        <w:t xml:space="preserve">с </w:t>
      </w:r>
      <w:r w:rsidR="00171762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="008A5CC0">
        <w:rPr>
          <w:rFonts w:ascii="Times New Roman" w:hAnsi="Times New Roman" w:cs="Times New Roman"/>
          <w:sz w:val="28"/>
          <w:szCs w:val="28"/>
        </w:rPr>
        <w:t>прошлым</w:t>
      </w:r>
      <w:r w:rsidR="00274A23" w:rsidRPr="00561916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D63E82" w:rsidRPr="00C728D2">
        <w:rPr>
          <w:rFonts w:ascii="Times New Roman" w:hAnsi="Times New Roman" w:cs="Times New Roman"/>
          <w:sz w:val="28"/>
          <w:szCs w:val="28"/>
        </w:rPr>
        <w:t>948</w:t>
      </w:r>
      <w:r w:rsidR="00274A23" w:rsidRPr="0056191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63E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Только за </w:t>
      </w:r>
      <w:r w:rsidR="00D66747">
        <w:rPr>
          <w:rFonts w:ascii="Times New Roman" w:hAnsi="Times New Roman" w:cs="Times New Roman"/>
          <w:sz w:val="28"/>
          <w:szCs w:val="28"/>
        </w:rPr>
        <w:t>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численность</w:t>
      </w:r>
      <w:r w:rsidRPr="00E959B4">
        <w:rPr>
          <w:rFonts w:ascii="Times New Roman" w:hAnsi="Times New Roman" w:cs="Times New Roman"/>
          <w:sz w:val="28"/>
          <w:szCs w:val="28"/>
        </w:rPr>
        <w:t xml:space="preserve"> зарегистрированных в качестве безработных граждан </w:t>
      </w:r>
      <w:r>
        <w:rPr>
          <w:rFonts w:ascii="Times New Roman" w:hAnsi="Times New Roman" w:cs="Times New Roman"/>
          <w:sz w:val="28"/>
          <w:szCs w:val="28"/>
        </w:rPr>
        <w:t>в центре занятости населения района составила – 1</w:t>
      </w:r>
      <w:r w:rsidR="00E445E8">
        <w:rPr>
          <w:rFonts w:ascii="Times New Roman" w:hAnsi="Times New Roman" w:cs="Times New Roman"/>
          <w:sz w:val="28"/>
          <w:szCs w:val="28"/>
        </w:rPr>
        <w:t>166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20762" w:rsidRDefault="00820762" w:rsidP="00820762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текущего года </w:t>
      </w:r>
      <w:r w:rsidRPr="00BF77DF">
        <w:rPr>
          <w:rFonts w:ascii="Times New Roman" w:hAnsi="Times New Roman" w:cs="Times New Roman"/>
          <w:sz w:val="28"/>
          <w:szCs w:val="28"/>
        </w:rPr>
        <w:t xml:space="preserve">было трудоустроено </w:t>
      </w:r>
      <w:r>
        <w:rPr>
          <w:rFonts w:ascii="Times New Roman" w:hAnsi="Times New Roman" w:cs="Times New Roman"/>
          <w:sz w:val="28"/>
          <w:szCs w:val="28"/>
        </w:rPr>
        <w:t xml:space="preserve">на временные работы - </w:t>
      </w:r>
      <w:r w:rsidRPr="00415DA5">
        <w:rPr>
          <w:rFonts w:ascii="Times New Roman" w:hAnsi="Times New Roman" w:cs="Times New Roman"/>
          <w:sz w:val="28"/>
          <w:szCs w:val="28"/>
        </w:rPr>
        <w:t>1070</w:t>
      </w:r>
      <w:r>
        <w:rPr>
          <w:rFonts w:ascii="Times New Roman" w:hAnsi="Times New Roman" w:cs="Times New Roman"/>
          <w:sz w:val="28"/>
          <w:szCs w:val="28"/>
        </w:rPr>
        <w:t xml:space="preserve"> человек, на постоянную работу 129 человек. </w:t>
      </w:r>
    </w:p>
    <w:p w:rsidR="00820762" w:rsidRPr="00510B8F" w:rsidRDefault="00820762" w:rsidP="00820762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>
        <w:rPr>
          <w:rFonts w:ascii="Times New Roman" w:hAnsi="Times New Roman"/>
          <w:sz w:val="28"/>
          <w:szCs w:val="28"/>
        </w:rPr>
        <w:t>и</w:t>
      </w:r>
      <w:r w:rsidRPr="0005001E">
        <w:rPr>
          <w:rFonts w:ascii="Times New Roman" w:hAnsi="Times New Roman"/>
          <w:sz w:val="28"/>
          <w:szCs w:val="28"/>
        </w:rPr>
        <w:t xml:space="preserve">з числа официально </w:t>
      </w:r>
      <w:r>
        <w:rPr>
          <w:rFonts w:ascii="Times New Roman" w:hAnsi="Times New Roman"/>
          <w:sz w:val="28"/>
          <w:szCs w:val="28"/>
        </w:rPr>
        <w:t>зарегистрированных безработных ц</w:t>
      </w:r>
      <w:r w:rsidRPr="0005001E">
        <w:rPr>
          <w:rFonts w:ascii="Times New Roman" w:hAnsi="Times New Roman"/>
          <w:sz w:val="28"/>
          <w:szCs w:val="28"/>
        </w:rPr>
        <w:t xml:space="preserve">ентром занятости населения района </w:t>
      </w:r>
      <w:r w:rsidRPr="00415DA5">
        <w:rPr>
          <w:rFonts w:ascii="Times New Roman" w:hAnsi="Times New Roman"/>
          <w:sz w:val="28"/>
          <w:szCs w:val="28"/>
        </w:rPr>
        <w:t>1043</w:t>
      </w:r>
      <w:r w:rsidRPr="0005001E">
        <w:rPr>
          <w:rFonts w:ascii="Times New Roman" w:hAnsi="Times New Roman"/>
          <w:sz w:val="28"/>
          <w:szCs w:val="28"/>
        </w:rPr>
        <w:t xml:space="preserve"> гражданам назначено пособие по безработице.</w:t>
      </w:r>
    </w:p>
    <w:p w:rsidR="00820762" w:rsidRDefault="00820762" w:rsidP="00820762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01.10.2024 г</w:t>
      </w:r>
      <w:r w:rsidRPr="00BD1004">
        <w:rPr>
          <w:rFonts w:ascii="Times New Roman" w:hAnsi="Times New Roman" w:cs="Times New Roman"/>
          <w:sz w:val="28"/>
          <w:szCs w:val="28"/>
        </w:rPr>
        <w:t xml:space="preserve"> в районе создано </w:t>
      </w:r>
      <w:r>
        <w:rPr>
          <w:rFonts w:ascii="Times New Roman" w:hAnsi="Times New Roman" w:cs="Times New Roman"/>
          <w:sz w:val="28"/>
          <w:szCs w:val="28"/>
        </w:rPr>
        <w:t xml:space="preserve">324 </w:t>
      </w:r>
      <w:r w:rsidR="00D66747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BD1004">
        <w:rPr>
          <w:rFonts w:ascii="Times New Roman" w:hAnsi="Times New Roman" w:cs="Times New Roman"/>
          <w:sz w:val="28"/>
          <w:szCs w:val="28"/>
        </w:rPr>
        <w:t xml:space="preserve"> мест</w:t>
      </w:r>
      <w:r w:rsidR="00D66747">
        <w:rPr>
          <w:rFonts w:ascii="Times New Roman" w:hAnsi="Times New Roman" w:cs="Times New Roman"/>
          <w:sz w:val="28"/>
          <w:szCs w:val="28"/>
        </w:rPr>
        <w:t>а</w:t>
      </w:r>
      <w:r w:rsidRPr="00E203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5E3">
        <w:rPr>
          <w:rFonts w:ascii="Times New Roman" w:hAnsi="Times New Roman" w:cs="Times New Roman"/>
          <w:sz w:val="28"/>
          <w:szCs w:val="28"/>
        </w:rPr>
        <w:t>Из обще</w:t>
      </w:r>
      <w:r>
        <w:rPr>
          <w:rFonts w:ascii="Times New Roman" w:hAnsi="Times New Roman" w:cs="Times New Roman"/>
          <w:sz w:val="28"/>
          <w:szCs w:val="28"/>
        </w:rPr>
        <w:t>го числа созданных рабочих мест 225</w:t>
      </w:r>
      <w:r w:rsidRPr="004335E3">
        <w:rPr>
          <w:rFonts w:ascii="Times New Roman" w:hAnsi="Times New Roman" w:cs="Times New Roman"/>
          <w:sz w:val="28"/>
          <w:szCs w:val="28"/>
        </w:rPr>
        <w:t xml:space="preserve">  - постоянные рабочие м</w:t>
      </w:r>
      <w:r>
        <w:rPr>
          <w:rFonts w:ascii="Times New Roman" w:hAnsi="Times New Roman" w:cs="Times New Roman"/>
          <w:sz w:val="28"/>
          <w:szCs w:val="28"/>
        </w:rPr>
        <w:t xml:space="preserve">еста, 99 сезонные рабочие места. </w:t>
      </w:r>
      <w:r w:rsidRPr="002145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оличество</w:t>
      </w:r>
      <w:r w:rsidRPr="00214563">
        <w:rPr>
          <w:rFonts w:ascii="Times New Roman" w:hAnsi="Times New Roman" w:cs="Times New Roman"/>
          <w:sz w:val="28"/>
          <w:szCs w:val="28"/>
        </w:rPr>
        <w:t xml:space="preserve"> самозанятых граждан, зарегистрированных в налоговом органе, </w:t>
      </w:r>
      <w:r>
        <w:rPr>
          <w:rFonts w:ascii="Times New Roman" w:hAnsi="Times New Roman" w:cs="Times New Roman"/>
          <w:sz w:val="28"/>
          <w:szCs w:val="28"/>
        </w:rPr>
        <w:t>составило – 917 чел</w:t>
      </w:r>
      <w:r w:rsidRPr="00214563">
        <w:rPr>
          <w:rFonts w:ascii="Times New Roman" w:hAnsi="Times New Roman" w:cs="Times New Roman"/>
          <w:sz w:val="28"/>
          <w:szCs w:val="28"/>
        </w:rPr>
        <w:t>.</w:t>
      </w:r>
    </w:p>
    <w:p w:rsidR="00820762" w:rsidRPr="004D0BDE" w:rsidRDefault="00820762" w:rsidP="00820762">
      <w:pPr>
        <w:spacing w:after="0" w:line="240" w:lineRule="auto"/>
        <w:ind w:left="-85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D0BDE">
        <w:rPr>
          <w:rFonts w:ascii="Times New Roman" w:hAnsi="Times New Roman" w:cs="Times New Roman"/>
          <w:sz w:val="28"/>
          <w:szCs w:val="28"/>
        </w:rPr>
        <w:t xml:space="preserve">Уровень зарегистрированной безработицы составляет </w:t>
      </w:r>
      <w:r>
        <w:rPr>
          <w:rFonts w:ascii="Times New Roman" w:hAnsi="Times New Roman" w:cs="Times New Roman"/>
          <w:sz w:val="28"/>
          <w:szCs w:val="28"/>
        </w:rPr>
        <w:t>2,9</w:t>
      </w:r>
      <w:r w:rsidRPr="004D0BDE">
        <w:rPr>
          <w:rFonts w:ascii="Times New Roman" w:hAnsi="Times New Roman" w:cs="Times New Roman"/>
          <w:sz w:val="28"/>
          <w:szCs w:val="28"/>
        </w:rPr>
        <w:t xml:space="preserve"> % к экономически активному населению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0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762" w:rsidRDefault="00820762" w:rsidP="00F362C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0BDE">
        <w:rPr>
          <w:rFonts w:ascii="Times New Roman" w:hAnsi="Times New Roman" w:cs="Times New Roman"/>
          <w:sz w:val="28"/>
          <w:szCs w:val="28"/>
        </w:rPr>
        <w:t xml:space="preserve">Уровень безработицы (по методологии МОТ) составляет </w:t>
      </w:r>
      <w:r w:rsidRPr="009F257D">
        <w:rPr>
          <w:rFonts w:ascii="Times New Roman" w:hAnsi="Times New Roman" w:cs="Times New Roman"/>
          <w:sz w:val="28"/>
          <w:szCs w:val="28"/>
        </w:rPr>
        <w:t>9,8</w:t>
      </w:r>
      <w:r w:rsidRPr="004D0BDE">
        <w:rPr>
          <w:rFonts w:ascii="Times New Roman" w:hAnsi="Times New Roman" w:cs="Times New Roman"/>
          <w:sz w:val="28"/>
          <w:szCs w:val="28"/>
        </w:rPr>
        <w:t>% к э</w:t>
      </w:r>
      <w:r>
        <w:rPr>
          <w:rFonts w:ascii="Times New Roman" w:hAnsi="Times New Roman" w:cs="Times New Roman"/>
          <w:sz w:val="28"/>
          <w:szCs w:val="28"/>
        </w:rPr>
        <w:t>кономически активному населению.</w:t>
      </w:r>
    </w:p>
    <w:p w:rsidR="00820762" w:rsidRDefault="00820762" w:rsidP="00274A23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762" w:rsidRPr="00820762" w:rsidRDefault="00820762" w:rsidP="00274A23">
      <w:pPr>
        <w:spacing w:after="0" w:line="240" w:lineRule="auto"/>
        <w:ind w:left="-851"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820762">
        <w:rPr>
          <w:rStyle w:val="a9"/>
          <w:rFonts w:ascii="Times New Roman" w:hAnsi="Times New Roman" w:cs="Times New Roman"/>
          <w:sz w:val="28"/>
          <w:szCs w:val="28"/>
        </w:rPr>
        <w:t xml:space="preserve">Неформальная занятость </w:t>
      </w:r>
    </w:p>
    <w:p w:rsidR="0048293A" w:rsidRPr="0048293A" w:rsidRDefault="0048293A" w:rsidP="0048293A">
      <w:pPr>
        <w:tabs>
          <w:tab w:val="left" w:pos="993"/>
        </w:tabs>
        <w:spacing w:after="0"/>
        <w:ind w:left="-851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8293A">
        <w:rPr>
          <w:rFonts w:ascii="Times New Roman" w:eastAsia="Calibri" w:hAnsi="Times New Roman" w:cs="Times New Roman"/>
          <w:sz w:val="28"/>
          <w:szCs w:val="28"/>
        </w:rPr>
        <w:t xml:space="preserve">На 01.10.2024 год Межведомственной комиссией по увеличению доходной части бюджета МР «Магарамкентский район» проведено 60 рейдовых мероприятий на соблюдение и требований налогового и земельного законодательства. В ходе </w:t>
      </w:r>
      <w:r w:rsidRPr="0048293A">
        <w:rPr>
          <w:rFonts w:ascii="Times New Roman" w:eastAsia="Calibri" w:hAnsi="Times New Roman" w:cs="Times New Roman"/>
          <w:sz w:val="28"/>
          <w:szCs w:val="28"/>
        </w:rPr>
        <w:lastRenderedPageBreak/>
        <w:t>пр</w:t>
      </w:r>
      <w:r w:rsidR="009F257D">
        <w:rPr>
          <w:rFonts w:ascii="Times New Roman" w:eastAsia="Calibri" w:hAnsi="Times New Roman" w:cs="Times New Roman"/>
          <w:sz w:val="28"/>
          <w:szCs w:val="28"/>
        </w:rPr>
        <w:t xml:space="preserve">оведенных мероприятий проверено </w:t>
      </w:r>
      <w:r w:rsidRPr="0048293A">
        <w:rPr>
          <w:rFonts w:ascii="Times New Roman" w:eastAsia="Calibri" w:hAnsi="Times New Roman" w:cs="Times New Roman"/>
          <w:sz w:val="28"/>
          <w:szCs w:val="28"/>
        </w:rPr>
        <w:t>262 объекта</w:t>
      </w:r>
      <w:r w:rsidR="00D66747">
        <w:rPr>
          <w:rFonts w:ascii="Times New Roman" w:eastAsia="Calibri" w:hAnsi="Times New Roman" w:cs="Times New Roman"/>
          <w:sz w:val="28"/>
          <w:szCs w:val="28"/>
        </w:rPr>
        <w:t>,</w:t>
      </w:r>
      <w:r w:rsidRPr="0048293A">
        <w:rPr>
          <w:rFonts w:ascii="Times New Roman" w:eastAsia="Calibri" w:hAnsi="Times New Roman" w:cs="Times New Roman"/>
          <w:sz w:val="28"/>
          <w:szCs w:val="28"/>
        </w:rPr>
        <w:t xml:space="preserve"> осуществляющих предпринимательскую деятельность.</w:t>
      </w:r>
    </w:p>
    <w:p w:rsidR="0048293A" w:rsidRPr="0048293A" w:rsidRDefault="0048293A" w:rsidP="0048293A">
      <w:pPr>
        <w:spacing w:after="0"/>
        <w:ind w:left="-85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93A">
        <w:rPr>
          <w:rFonts w:ascii="Times New Roman" w:hAnsi="Times New Roman" w:cs="Times New Roman"/>
          <w:sz w:val="28"/>
          <w:szCs w:val="28"/>
        </w:rPr>
        <w:t>В результате контрольных мероприятий на налоговый учет в качестве индивидуальных предпринимателе</w:t>
      </w:r>
      <w:r w:rsidR="002B1BD7">
        <w:rPr>
          <w:rFonts w:ascii="Times New Roman" w:hAnsi="Times New Roman" w:cs="Times New Roman"/>
          <w:sz w:val="28"/>
          <w:szCs w:val="28"/>
        </w:rPr>
        <w:t>й поставлено 105 физических лиц</w:t>
      </w:r>
      <w:r w:rsidRPr="0048293A">
        <w:rPr>
          <w:rFonts w:ascii="Times New Roman" w:hAnsi="Times New Roman" w:cs="Times New Roman"/>
          <w:sz w:val="28"/>
          <w:szCs w:val="28"/>
        </w:rPr>
        <w:t xml:space="preserve"> и заключено 144 трудовых договора. Кроме того составлены протоколы по статье 14.1 </w:t>
      </w:r>
      <w:proofErr w:type="spellStart"/>
      <w:r w:rsidRPr="0048293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8293A">
        <w:rPr>
          <w:rFonts w:ascii="Times New Roman" w:hAnsi="Times New Roman" w:cs="Times New Roman"/>
          <w:sz w:val="28"/>
          <w:szCs w:val="28"/>
        </w:rPr>
        <w:t xml:space="preserve"> РФ по 105 </w:t>
      </w:r>
      <w:proofErr w:type="spellStart"/>
      <w:r w:rsidRPr="0048293A">
        <w:rPr>
          <w:rFonts w:ascii="Times New Roman" w:hAnsi="Times New Roman" w:cs="Times New Roman"/>
          <w:sz w:val="28"/>
          <w:szCs w:val="28"/>
        </w:rPr>
        <w:t>физ</w:t>
      </w:r>
      <w:r w:rsidR="002B1BD7">
        <w:rPr>
          <w:rFonts w:ascii="Times New Roman" w:hAnsi="Times New Roman" w:cs="Times New Roman"/>
          <w:sz w:val="28"/>
          <w:szCs w:val="28"/>
        </w:rPr>
        <w:t>лицам</w:t>
      </w:r>
      <w:proofErr w:type="spellEnd"/>
      <w:r w:rsidR="002B1BD7">
        <w:rPr>
          <w:rFonts w:ascii="Times New Roman" w:hAnsi="Times New Roman" w:cs="Times New Roman"/>
          <w:sz w:val="28"/>
          <w:szCs w:val="28"/>
        </w:rPr>
        <w:t xml:space="preserve"> и материалы направлены в п</w:t>
      </w:r>
      <w:r w:rsidRPr="0048293A">
        <w:rPr>
          <w:rFonts w:ascii="Times New Roman" w:hAnsi="Times New Roman" w:cs="Times New Roman"/>
          <w:sz w:val="28"/>
          <w:szCs w:val="28"/>
        </w:rPr>
        <w:t>рокуратуру Магарамкентского района и в отдел МВД России по Магарамкентскому району.</w:t>
      </w:r>
    </w:p>
    <w:p w:rsidR="0048293A" w:rsidRDefault="0048293A" w:rsidP="0048293A">
      <w:pPr>
        <w:spacing w:after="0" w:line="240" w:lineRule="auto"/>
        <w:ind w:left="-85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93A">
        <w:rPr>
          <w:rFonts w:ascii="Times New Roman" w:hAnsi="Times New Roman" w:cs="Times New Roman"/>
          <w:sz w:val="28"/>
          <w:szCs w:val="28"/>
        </w:rPr>
        <w:t xml:space="preserve"> Также сообщаем, что за январь-сентябрь 2024 года направленно 17 исковых заявлений в Магарамкентский районный суд о приостановлении деятельности лиц, осуществляющих предпринимательскую деятельность без регистрации на налоговом учете.</w:t>
      </w:r>
    </w:p>
    <w:p w:rsidR="00062F13" w:rsidRDefault="00062F13" w:rsidP="00FF1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4D9" w:rsidRPr="00FF18FC" w:rsidRDefault="004064D9" w:rsidP="00FF18F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r w:rsidRPr="00FF18FC">
        <w:rPr>
          <w:rStyle w:val="a9"/>
          <w:rFonts w:ascii="Times New Roman" w:hAnsi="Times New Roman" w:cs="Times New Roman"/>
          <w:sz w:val="28"/>
          <w:szCs w:val="28"/>
        </w:rPr>
        <w:t>Цены</w:t>
      </w:r>
    </w:p>
    <w:p w:rsidR="00C94A2B" w:rsidRPr="00062F13" w:rsidRDefault="00951950" w:rsidP="00062F13">
      <w:pPr>
        <w:pStyle w:val="aa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</w:t>
      </w:r>
      <w:r w:rsidR="00FF18FC">
        <w:rPr>
          <w:color w:val="FF0000"/>
          <w:sz w:val="28"/>
          <w:szCs w:val="28"/>
        </w:rPr>
        <w:t xml:space="preserve"> </w:t>
      </w:r>
      <w:r w:rsidRPr="0082180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21804">
        <w:rPr>
          <w:rFonts w:ascii="Times New Roman" w:hAnsi="Times New Roman" w:cs="Times New Roman"/>
          <w:sz w:val="28"/>
          <w:szCs w:val="28"/>
        </w:rPr>
        <w:t xml:space="preserve">муниципальном районе «Магарамкентский район» создан штаб по вопросам проведения оперативного мониторинга и </w:t>
      </w:r>
      <w:proofErr w:type="gramStart"/>
      <w:r w:rsidRPr="008218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1804">
        <w:rPr>
          <w:rFonts w:ascii="Times New Roman" w:hAnsi="Times New Roman" w:cs="Times New Roman"/>
          <w:sz w:val="28"/>
          <w:szCs w:val="28"/>
        </w:rPr>
        <w:t xml:space="preserve"> недопущением роста цен на сельскохозяйственную и продовольственную продукцию. Созданным штабом проводится еже</w:t>
      </w:r>
      <w:r w:rsidR="00C94A2B">
        <w:rPr>
          <w:rFonts w:ascii="Times New Roman" w:hAnsi="Times New Roman" w:cs="Times New Roman"/>
          <w:sz w:val="28"/>
          <w:szCs w:val="28"/>
        </w:rPr>
        <w:t>недельный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804">
        <w:rPr>
          <w:rFonts w:ascii="Times New Roman" w:hAnsi="Times New Roman" w:cs="Times New Roman"/>
          <w:sz w:val="28"/>
          <w:szCs w:val="28"/>
        </w:rPr>
        <w:t xml:space="preserve">мониторинг цен и постоянная работа по недопущению необоснованного роста цен на социально-значимые продовольственные товары.  </w:t>
      </w:r>
    </w:p>
    <w:p w:rsidR="004064D9" w:rsidRPr="00D21421" w:rsidRDefault="00951950" w:rsidP="00FF18FC">
      <w:pPr>
        <w:spacing w:after="0" w:line="240" w:lineRule="auto"/>
        <w:ind w:left="-851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BD7">
        <w:rPr>
          <w:rFonts w:ascii="Times New Roman" w:hAnsi="Times New Roman" w:cs="Times New Roman"/>
          <w:sz w:val="28"/>
          <w:szCs w:val="28"/>
        </w:rPr>
        <w:t>Анализ</w:t>
      </w:r>
      <w:r w:rsidR="001D0E5B" w:rsidRPr="001D0E5B">
        <w:rPr>
          <w:rFonts w:ascii="Times New Roman" w:hAnsi="Times New Roman" w:cs="Times New Roman"/>
          <w:sz w:val="28"/>
          <w:szCs w:val="28"/>
        </w:rPr>
        <w:t xml:space="preserve"> проведенного мониторинга ценовой ситуации на продовольственном рынке </w:t>
      </w:r>
      <w:r w:rsidR="001D0E5B">
        <w:rPr>
          <w:rFonts w:ascii="Times New Roman" w:hAnsi="Times New Roman" w:cs="Times New Roman"/>
          <w:sz w:val="28"/>
          <w:szCs w:val="28"/>
        </w:rPr>
        <w:t>района</w:t>
      </w:r>
      <w:r w:rsidR="001D0E5B" w:rsidRPr="001D0E5B">
        <w:rPr>
          <w:rFonts w:ascii="Times New Roman" w:hAnsi="Times New Roman" w:cs="Times New Roman"/>
          <w:sz w:val="28"/>
          <w:szCs w:val="28"/>
        </w:rPr>
        <w:t xml:space="preserve"> показал, что цены на основные продовольственные товары все еще остаются на высоком уровне, хотя</w:t>
      </w:r>
      <w:r w:rsidR="002B1BD7">
        <w:rPr>
          <w:rFonts w:ascii="Times New Roman" w:hAnsi="Times New Roman" w:cs="Times New Roman"/>
          <w:sz w:val="28"/>
          <w:szCs w:val="28"/>
        </w:rPr>
        <w:t>,</w:t>
      </w:r>
      <w:r w:rsidR="001D0E5B" w:rsidRPr="001D0E5B">
        <w:rPr>
          <w:rFonts w:ascii="Times New Roman" w:hAnsi="Times New Roman" w:cs="Times New Roman"/>
          <w:sz w:val="28"/>
          <w:szCs w:val="28"/>
        </w:rPr>
        <w:t xml:space="preserve"> по сравнению</w:t>
      </w:r>
      <w:r w:rsidR="002B1BD7">
        <w:rPr>
          <w:rFonts w:ascii="Times New Roman" w:hAnsi="Times New Roman" w:cs="Times New Roman"/>
          <w:sz w:val="28"/>
          <w:szCs w:val="28"/>
        </w:rPr>
        <w:t>,</w:t>
      </w:r>
      <w:r w:rsidR="001D0E5B" w:rsidRPr="001D0E5B">
        <w:rPr>
          <w:rFonts w:ascii="Times New Roman" w:hAnsi="Times New Roman" w:cs="Times New Roman"/>
          <w:sz w:val="28"/>
          <w:szCs w:val="28"/>
        </w:rPr>
        <w:t xml:space="preserve"> в целом ниже средних цен на рынках республики.</w:t>
      </w:r>
      <w:r w:rsidR="004A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62F13" w:rsidRPr="001D0E5B">
        <w:rPr>
          <w:rFonts w:ascii="Times New Roman" w:hAnsi="Times New Roman" w:cs="Times New Roman"/>
          <w:color w:val="000000" w:themeColor="text1"/>
          <w:sz w:val="28"/>
          <w:szCs w:val="28"/>
        </w:rPr>
        <w:t>Так, например</w:t>
      </w:r>
      <w:r w:rsidR="002B1B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1421" w:rsidRPr="001D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стоимость сметаны </w:t>
      </w:r>
      <w:r w:rsidR="004064D9" w:rsidRPr="001D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782D" w:rsidRPr="001D0E5B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4064D9" w:rsidRPr="001D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ниже </w:t>
      </w:r>
      <w:proofErr w:type="spellStart"/>
      <w:r w:rsidR="004064D9" w:rsidRPr="001D0E5B">
        <w:rPr>
          <w:rFonts w:ascii="Times New Roman" w:hAnsi="Times New Roman" w:cs="Times New Roman"/>
          <w:color w:val="000000" w:themeColor="text1"/>
          <w:sz w:val="28"/>
          <w:szCs w:val="28"/>
        </w:rPr>
        <w:t>среднереспубликанских</w:t>
      </w:r>
      <w:proofErr w:type="spellEnd"/>
      <w:r w:rsidR="004064D9" w:rsidRPr="001D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значений, риса – на </w:t>
      </w:r>
      <w:r w:rsidR="00E70B84" w:rsidRPr="001D0E5B">
        <w:rPr>
          <w:rFonts w:ascii="Times New Roman" w:hAnsi="Times New Roman" w:cs="Times New Roman"/>
          <w:color w:val="000000" w:themeColor="text1"/>
          <w:sz w:val="28"/>
          <w:szCs w:val="28"/>
        </w:rPr>
        <w:t>5,2</w:t>
      </w:r>
      <w:r w:rsidR="004064D9" w:rsidRPr="001D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E90E8B">
        <w:rPr>
          <w:rFonts w:ascii="Times New Roman" w:hAnsi="Times New Roman" w:cs="Times New Roman"/>
          <w:color w:val="000000" w:themeColor="text1"/>
          <w:sz w:val="28"/>
          <w:szCs w:val="28"/>
        </w:rPr>
        <w:t>муки</w:t>
      </w:r>
      <w:r w:rsidR="005350DB" w:rsidRPr="001D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E8B">
        <w:rPr>
          <w:rFonts w:ascii="Times New Roman" w:hAnsi="Times New Roman" w:cs="Times New Roman"/>
          <w:color w:val="000000" w:themeColor="text1"/>
          <w:sz w:val="28"/>
          <w:szCs w:val="28"/>
        </w:rPr>
        <w:t>пшеничной</w:t>
      </w:r>
      <w:r w:rsidR="005350DB" w:rsidRPr="001D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</w:t>
      </w:r>
      <w:r w:rsidR="00E90E8B">
        <w:rPr>
          <w:rFonts w:ascii="Times New Roman" w:hAnsi="Times New Roman" w:cs="Times New Roman"/>
          <w:color w:val="000000" w:themeColor="text1"/>
          <w:sz w:val="28"/>
          <w:szCs w:val="28"/>
        </w:rPr>
        <w:t>18,7%, чая</w:t>
      </w:r>
      <w:r w:rsidR="005350DB" w:rsidRPr="001D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E8B">
        <w:rPr>
          <w:rFonts w:ascii="Times New Roman" w:hAnsi="Times New Roman" w:cs="Times New Roman"/>
          <w:color w:val="000000" w:themeColor="text1"/>
          <w:sz w:val="28"/>
          <w:szCs w:val="28"/>
        </w:rPr>
        <w:t>черного</w:t>
      </w:r>
      <w:r w:rsidR="006E13B7" w:rsidRPr="001D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5,6%, </w:t>
      </w:r>
      <w:r w:rsidR="005350DB" w:rsidRPr="001D0E5B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E90E8B">
        <w:rPr>
          <w:rFonts w:ascii="Times New Roman" w:hAnsi="Times New Roman" w:cs="Times New Roman"/>
          <w:color w:val="000000" w:themeColor="text1"/>
          <w:sz w:val="28"/>
          <w:szCs w:val="28"/>
        </w:rPr>
        <w:t>ртофеля</w:t>
      </w:r>
      <w:r w:rsidR="005350DB" w:rsidRPr="001D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4064D9" w:rsidRPr="001D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5350DB" w:rsidRPr="001D0E5B">
        <w:rPr>
          <w:rFonts w:ascii="Times New Roman" w:hAnsi="Times New Roman" w:cs="Times New Roman"/>
          <w:color w:val="000000" w:themeColor="text1"/>
          <w:sz w:val="28"/>
          <w:szCs w:val="28"/>
        </w:rPr>
        <w:t>9,3</w:t>
      </w:r>
      <w:r w:rsidR="004064D9" w:rsidRPr="001D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E90E8B">
        <w:rPr>
          <w:rFonts w:ascii="Times New Roman" w:hAnsi="Times New Roman" w:cs="Times New Roman"/>
          <w:color w:val="000000" w:themeColor="text1"/>
          <w:sz w:val="28"/>
          <w:szCs w:val="28"/>
        </w:rPr>
        <w:t>помидор</w:t>
      </w:r>
      <w:r w:rsidR="002B1BD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90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50DB" w:rsidRPr="001D0E5B">
        <w:rPr>
          <w:rFonts w:ascii="Times New Roman" w:hAnsi="Times New Roman" w:cs="Times New Roman"/>
          <w:color w:val="000000" w:themeColor="text1"/>
          <w:sz w:val="28"/>
          <w:szCs w:val="28"/>
        </w:rPr>
        <w:t>- 21%, лук</w:t>
      </w:r>
      <w:r w:rsidR="00E90E8B">
        <w:rPr>
          <w:rFonts w:ascii="Times New Roman" w:hAnsi="Times New Roman" w:cs="Times New Roman"/>
          <w:color w:val="000000" w:themeColor="text1"/>
          <w:sz w:val="28"/>
          <w:szCs w:val="28"/>
        </w:rPr>
        <w:t>а репчатого</w:t>
      </w:r>
      <w:r w:rsidR="00535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 17%, </w:t>
      </w:r>
      <w:r w:rsidR="00E70B84">
        <w:rPr>
          <w:rFonts w:ascii="Times New Roman" w:hAnsi="Times New Roman" w:cs="Times New Roman"/>
          <w:color w:val="000000" w:themeColor="text1"/>
          <w:sz w:val="28"/>
          <w:szCs w:val="28"/>
        </w:rPr>
        <w:t>творог</w:t>
      </w:r>
      <w:r w:rsidR="00E90E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5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2C3">
        <w:rPr>
          <w:rFonts w:ascii="Times New Roman" w:hAnsi="Times New Roman" w:cs="Times New Roman"/>
          <w:color w:val="000000" w:themeColor="text1"/>
          <w:sz w:val="28"/>
          <w:szCs w:val="28"/>
        </w:rPr>
        <w:t>- на 26%, яиц</w:t>
      </w:r>
      <w:r w:rsidR="00E70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2C3">
        <w:rPr>
          <w:rFonts w:ascii="Times New Roman" w:hAnsi="Times New Roman" w:cs="Times New Roman"/>
          <w:color w:val="000000" w:themeColor="text1"/>
          <w:sz w:val="28"/>
          <w:szCs w:val="28"/>
        </w:rPr>
        <w:t>куриных</w:t>
      </w:r>
      <w:r w:rsidR="00E70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</w:t>
      </w:r>
      <w:r w:rsidR="006E13B7">
        <w:rPr>
          <w:rFonts w:ascii="Times New Roman" w:hAnsi="Times New Roman" w:cs="Times New Roman"/>
          <w:color w:val="000000" w:themeColor="text1"/>
          <w:sz w:val="28"/>
          <w:szCs w:val="28"/>
        </w:rPr>
        <w:t>27%.</w:t>
      </w:r>
      <w:r w:rsidR="00E70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Одновременно выше цены на</w:t>
      </w:r>
      <w:r w:rsidR="004064D9" w:rsidRPr="00D2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B1BD7">
        <w:rPr>
          <w:rFonts w:ascii="Times New Roman" w:hAnsi="Times New Roman" w:cs="Times New Roman"/>
          <w:color w:val="000000" w:themeColor="text1"/>
          <w:sz w:val="28"/>
          <w:szCs w:val="28"/>
        </w:rPr>
        <w:t>масло</w:t>
      </w:r>
      <w:r w:rsidR="00F36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сливочное</w:t>
      </w:r>
      <w:r w:rsidR="005350DB" w:rsidRPr="00D2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</w:t>
      </w:r>
      <w:r w:rsidR="005350D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B1BD7">
        <w:rPr>
          <w:rFonts w:ascii="Times New Roman" w:hAnsi="Times New Roman" w:cs="Times New Roman"/>
          <w:color w:val="000000" w:themeColor="text1"/>
          <w:sz w:val="28"/>
          <w:szCs w:val="28"/>
        </w:rPr>
        <w:t>%, масло</w:t>
      </w:r>
      <w:r w:rsidR="00F36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подсолнечное</w:t>
      </w:r>
      <w:r w:rsidR="00535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18,5</w:t>
      </w:r>
      <w:r w:rsidR="005350DB" w:rsidRPr="00D2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4064D9" w:rsidRPr="00D2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молоко – на </w:t>
      </w:r>
      <w:r w:rsidR="001C50C7">
        <w:rPr>
          <w:rFonts w:ascii="Times New Roman" w:hAnsi="Times New Roman" w:cs="Times New Roman"/>
          <w:color w:val="000000" w:themeColor="text1"/>
          <w:sz w:val="28"/>
          <w:szCs w:val="28"/>
        </w:rPr>
        <w:t>3,9</w:t>
      </w:r>
      <w:r w:rsidR="004064D9" w:rsidRPr="00D2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2B1BD7">
        <w:rPr>
          <w:rFonts w:ascii="Times New Roman" w:hAnsi="Times New Roman" w:cs="Times New Roman"/>
          <w:color w:val="000000" w:themeColor="text1"/>
          <w:sz w:val="28"/>
          <w:szCs w:val="28"/>
        </w:rPr>
        <w:t>говядину</w:t>
      </w:r>
      <w:r w:rsidR="001C5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3,7%, </w:t>
      </w:r>
      <w:r w:rsidR="002B1BD7">
        <w:rPr>
          <w:rFonts w:ascii="Times New Roman" w:hAnsi="Times New Roman" w:cs="Times New Roman"/>
          <w:color w:val="000000" w:themeColor="text1"/>
          <w:sz w:val="28"/>
          <w:szCs w:val="28"/>
        </w:rPr>
        <w:t>цены на капусту</w:t>
      </w:r>
      <w:r w:rsidR="004064D9" w:rsidRPr="00D21421">
        <w:rPr>
          <w:rFonts w:ascii="Times New Roman" w:hAnsi="Times New Roman" w:cs="Times New Roman"/>
          <w:color w:val="000000" w:themeColor="text1"/>
          <w:sz w:val="28"/>
          <w:szCs w:val="28"/>
        </w:rPr>
        <w:t>, морковь</w:t>
      </w:r>
      <w:r w:rsidR="001C50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064D9" w:rsidRPr="00D2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50C7">
        <w:rPr>
          <w:rFonts w:ascii="Times New Roman" w:hAnsi="Times New Roman" w:cs="Times New Roman"/>
          <w:color w:val="000000" w:themeColor="text1"/>
          <w:sz w:val="28"/>
          <w:szCs w:val="28"/>
        </w:rPr>
        <w:t>куры охлажденные</w:t>
      </w:r>
      <w:proofErr w:type="gramEnd"/>
      <w:r w:rsidR="001C50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4D9" w:rsidRPr="00D2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почти на одном уровне со </w:t>
      </w:r>
      <w:proofErr w:type="spellStart"/>
      <w:r w:rsidR="004064D9" w:rsidRPr="00D21421">
        <w:rPr>
          <w:rFonts w:ascii="Times New Roman" w:hAnsi="Times New Roman" w:cs="Times New Roman"/>
          <w:color w:val="000000" w:themeColor="text1"/>
          <w:sz w:val="28"/>
          <w:szCs w:val="28"/>
        </w:rPr>
        <w:t>среднереспубликанскими</w:t>
      </w:r>
      <w:proofErr w:type="spellEnd"/>
      <w:r w:rsidR="004064D9" w:rsidRPr="00D2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значениями.</w:t>
      </w:r>
    </w:p>
    <w:p w:rsidR="004064D9" w:rsidRDefault="004064D9" w:rsidP="00864A9D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2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04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B1BD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21421">
        <w:rPr>
          <w:rFonts w:ascii="Times New Roman" w:hAnsi="Times New Roman" w:cs="Times New Roman"/>
          <w:color w:val="000000" w:themeColor="text1"/>
          <w:sz w:val="28"/>
          <w:szCs w:val="28"/>
        </w:rPr>
        <w:t>виду отсутствия сельс</w:t>
      </w:r>
      <w:r w:rsidR="002B1BD7">
        <w:rPr>
          <w:rFonts w:ascii="Times New Roman" w:hAnsi="Times New Roman" w:cs="Times New Roman"/>
          <w:color w:val="000000" w:themeColor="text1"/>
          <w:sz w:val="28"/>
          <w:szCs w:val="28"/>
        </w:rPr>
        <w:t>кохозяйственных рынков в районе</w:t>
      </w:r>
      <w:r w:rsidRPr="00D2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торговлей в основном занимаются не сами сельхозпроизводители, а перекупщики, арендующие торговые места.</w:t>
      </w:r>
      <w:r w:rsidR="00951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29" w:rsidRDefault="00832229" w:rsidP="001210C8">
      <w:pPr>
        <w:pStyle w:val="aa"/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32229" w:rsidRPr="00832229" w:rsidRDefault="00832229" w:rsidP="00832229">
      <w:pPr>
        <w:spacing w:after="0" w:line="240" w:lineRule="auto"/>
        <w:ind w:left="-851" w:firstLine="709"/>
        <w:contextualSpacing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832229">
        <w:rPr>
          <w:rStyle w:val="a9"/>
          <w:rFonts w:ascii="Times New Roman" w:hAnsi="Times New Roman" w:cs="Times New Roman"/>
          <w:sz w:val="28"/>
          <w:szCs w:val="28"/>
        </w:rPr>
        <w:t>Потребительский рынок</w:t>
      </w:r>
    </w:p>
    <w:p w:rsidR="00832229" w:rsidRPr="00C777CC" w:rsidRDefault="00832229" w:rsidP="00832229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777CC">
        <w:rPr>
          <w:sz w:val="28"/>
          <w:szCs w:val="28"/>
        </w:rPr>
        <w:t>На сегодняшний день потребительский рынок муниципального района представлен 424 объектами, в том числе: - 314</w:t>
      </w:r>
      <w:r w:rsidR="002B1BD7">
        <w:rPr>
          <w:sz w:val="28"/>
          <w:szCs w:val="28"/>
        </w:rPr>
        <w:t xml:space="preserve"> объектов торговли; - 35 объектов</w:t>
      </w:r>
      <w:r w:rsidRPr="00C777CC">
        <w:rPr>
          <w:sz w:val="28"/>
          <w:szCs w:val="28"/>
        </w:rPr>
        <w:t xml:space="preserve"> общественного питания (кафе, рестораны, столовые); - 18 объектов по оказанию услуг (салонов красоты -12, ателье-3, ремонт компьютеров -3); - 28 ап</w:t>
      </w:r>
      <w:r w:rsidR="002B1BD7">
        <w:rPr>
          <w:sz w:val="28"/>
          <w:szCs w:val="28"/>
        </w:rPr>
        <w:t>тек; 23- автозаправочные станции</w:t>
      </w:r>
      <w:r w:rsidRPr="00C777CC">
        <w:rPr>
          <w:sz w:val="28"/>
          <w:szCs w:val="28"/>
        </w:rPr>
        <w:t xml:space="preserve"> (АЗС); - 6 СТО.</w:t>
      </w:r>
    </w:p>
    <w:p w:rsidR="005C7A87" w:rsidRPr="005C7A87" w:rsidRDefault="00832229" w:rsidP="00832229">
      <w:pPr>
        <w:pStyle w:val="a3"/>
        <w:spacing w:before="0" w:beforeAutospacing="0" w:after="0" w:afterAutospacing="0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7A87" w:rsidRPr="005C7A87">
        <w:rPr>
          <w:sz w:val="28"/>
          <w:szCs w:val="28"/>
        </w:rPr>
        <w:t>Анализируя текущее состояние торговли, общественного питания и бытового обслуживания населения в Магарамкентском районе, становится очевидным, что за последние годы можно отметить положительную динамику большинства показателей, характеризующих эти сферы. Тенденции роста объемов оптового и розничного товарооборота, оборота общественного питания и объема бытовых услуг приобрели устойчивый характер.</w:t>
      </w:r>
    </w:p>
    <w:p w:rsidR="00071F78" w:rsidRDefault="00832229" w:rsidP="00832229">
      <w:pPr>
        <w:pStyle w:val="a3"/>
        <w:spacing w:before="0" w:beforeAutospacing="0" w:after="0" w:afterAutospacing="0"/>
        <w:ind w:left="-851" w:firstLine="284"/>
        <w:jc w:val="both"/>
      </w:pPr>
      <w:r>
        <w:rPr>
          <w:sz w:val="28"/>
          <w:szCs w:val="28"/>
        </w:rPr>
        <w:lastRenderedPageBreak/>
        <w:t xml:space="preserve"> </w:t>
      </w:r>
      <w:r w:rsidR="00010DEE">
        <w:rPr>
          <w:sz w:val="28"/>
          <w:szCs w:val="28"/>
        </w:rPr>
        <w:t xml:space="preserve">    </w:t>
      </w:r>
      <w:r w:rsidRPr="00C777CC">
        <w:rPr>
          <w:sz w:val="28"/>
          <w:szCs w:val="28"/>
        </w:rPr>
        <w:t xml:space="preserve">Оборот розничной торговли </w:t>
      </w:r>
      <w:r w:rsidR="005C7A87">
        <w:rPr>
          <w:sz w:val="28"/>
          <w:szCs w:val="28"/>
        </w:rPr>
        <w:t xml:space="preserve">за 9 месяцев 2024 года </w:t>
      </w:r>
      <w:r w:rsidRPr="00C777CC">
        <w:rPr>
          <w:sz w:val="28"/>
          <w:szCs w:val="28"/>
        </w:rPr>
        <w:t>составил 9 </w:t>
      </w:r>
      <w:r w:rsidR="00C94CF6">
        <w:rPr>
          <w:sz w:val="28"/>
          <w:szCs w:val="28"/>
        </w:rPr>
        <w:t>миллиардов 258</w:t>
      </w:r>
      <w:r w:rsidRPr="00C777CC">
        <w:rPr>
          <w:sz w:val="28"/>
          <w:szCs w:val="28"/>
        </w:rPr>
        <w:t xml:space="preserve">  млн. руб., или</w:t>
      </w:r>
      <w:r w:rsidR="002B1BD7">
        <w:rPr>
          <w:sz w:val="28"/>
          <w:szCs w:val="28"/>
        </w:rPr>
        <w:t xml:space="preserve"> на</w:t>
      </w:r>
      <w:r w:rsidRPr="00C777CC">
        <w:rPr>
          <w:sz w:val="28"/>
          <w:szCs w:val="28"/>
        </w:rPr>
        <w:t xml:space="preserve"> 3,2 % больше к уровню п</w:t>
      </w:r>
      <w:r w:rsidR="005C7A87">
        <w:rPr>
          <w:sz w:val="28"/>
          <w:szCs w:val="28"/>
        </w:rPr>
        <w:t>рошлого года</w:t>
      </w:r>
      <w:r w:rsidR="00071F78">
        <w:rPr>
          <w:sz w:val="28"/>
          <w:szCs w:val="28"/>
        </w:rPr>
        <w:t>.</w:t>
      </w:r>
      <w:r w:rsidR="00D108C7">
        <w:t xml:space="preserve">       </w:t>
      </w:r>
    </w:p>
    <w:p w:rsidR="00D108C7" w:rsidRDefault="00071F78" w:rsidP="00071F78">
      <w:pPr>
        <w:pStyle w:val="a3"/>
        <w:spacing w:before="0" w:beforeAutospacing="0" w:after="0" w:afterAutospacing="0"/>
        <w:ind w:left="-851" w:firstLine="284"/>
        <w:jc w:val="both"/>
        <w:rPr>
          <w:sz w:val="28"/>
          <w:szCs w:val="28"/>
        </w:rPr>
      </w:pPr>
      <w:r>
        <w:t xml:space="preserve">      </w:t>
      </w:r>
      <w:r w:rsidR="00D108C7" w:rsidRPr="00D108C7">
        <w:rPr>
          <w:sz w:val="28"/>
          <w:szCs w:val="28"/>
        </w:rPr>
        <w:t xml:space="preserve">Формирование оборота розничной торговли происходит в основном за счет оборота торгующих организаций и индивидуальных предпринимателей, осуществляющих деятельность в стационарной торговой сети. Структура оборота розничной торговли в 2024 году </w:t>
      </w:r>
      <w:r w:rsidR="00257EBE">
        <w:rPr>
          <w:sz w:val="28"/>
          <w:szCs w:val="28"/>
        </w:rPr>
        <w:t>существенно</w:t>
      </w:r>
      <w:r w:rsidR="00D108C7" w:rsidRPr="00D108C7">
        <w:rPr>
          <w:sz w:val="28"/>
          <w:szCs w:val="28"/>
        </w:rPr>
        <w:t xml:space="preserve"> изменилась относительно предыдущего 2023 года. На 01.10.2024 год розничная торговая сеть представлена 424 объектами всех форматов торговли</w:t>
      </w:r>
      <w:r w:rsidR="00257EBE">
        <w:rPr>
          <w:sz w:val="28"/>
          <w:szCs w:val="28"/>
        </w:rPr>
        <w:t xml:space="preserve"> (в 2023 году 376 объектов торговли)</w:t>
      </w:r>
      <w:r w:rsidR="00D108C7" w:rsidRPr="00D108C7">
        <w:rPr>
          <w:sz w:val="28"/>
          <w:szCs w:val="28"/>
        </w:rPr>
        <w:t xml:space="preserve">. В настоящее время общая площадь торговых объектов, расположенных на территории Магарамкентского  района, </w:t>
      </w:r>
      <w:r w:rsidR="00257EBE">
        <w:rPr>
          <w:sz w:val="28"/>
          <w:szCs w:val="28"/>
        </w:rPr>
        <w:t>составляет 34</w:t>
      </w:r>
      <w:r w:rsidR="00D108C7" w:rsidRPr="00D108C7">
        <w:rPr>
          <w:sz w:val="28"/>
          <w:szCs w:val="28"/>
        </w:rPr>
        <w:t xml:space="preserve"> </w:t>
      </w:r>
      <w:r w:rsidR="00257EBE">
        <w:rPr>
          <w:sz w:val="28"/>
          <w:szCs w:val="28"/>
        </w:rPr>
        <w:t>тыс. 165</w:t>
      </w:r>
      <w:r w:rsidR="00D108C7" w:rsidRPr="00D108C7">
        <w:rPr>
          <w:sz w:val="28"/>
          <w:szCs w:val="28"/>
        </w:rPr>
        <w:t xml:space="preserve"> кв. метров.</w:t>
      </w:r>
    </w:p>
    <w:p w:rsidR="00071F78" w:rsidRPr="00D108C7" w:rsidRDefault="00071F78" w:rsidP="00071F78">
      <w:pPr>
        <w:pStyle w:val="a3"/>
        <w:spacing w:before="0" w:beforeAutospacing="0" w:after="0" w:afterAutospacing="0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Pr="00C777CC">
        <w:rPr>
          <w:sz w:val="28"/>
          <w:szCs w:val="28"/>
        </w:rPr>
        <w:t xml:space="preserve">борот общественного питания </w:t>
      </w:r>
      <w:r>
        <w:rPr>
          <w:sz w:val="28"/>
          <w:szCs w:val="28"/>
        </w:rPr>
        <w:t xml:space="preserve"> за отчетный период </w:t>
      </w:r>
      <w:r w:rsidR="00026889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163 млн. 200</w:t>
      </w:r>
      <w:r w:rsidRPr="00C777CC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C777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777CC">
        <w:rPr>
          <w:sz w:val="28"/>
          <w:szCs w:val="28"/>
        </w:rPr>
        <w:t>руб</w:t>
      </w:r>
      <w:r>
        <w:rPr>
          <w:sz w:val="28"/>
          <w:szCs w:val="28"/>
        </w:rPr>
        <w:t>. или 107,2% к 9 мес. 2023 года.</w:t>
      </w:r>
    </w:p>
    <w:p w:rsidR="00E70C1B" w:rsidRDefault="00832229" w:rsidP="00071F78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t> </w:t>
      </w:r>
      <w:r w:rsidR="00071F78">
        <w:t xml:space="preserve">  </w:t>
      </w:r>
      <w:r w:rsidR="00071F78" w:rsidRPr="00071F78">
        <w:rPr>
          <w:sz w:val="28"/>
          <w:szCs w:val="28"/>
        </w:rPr>
        <w:t xml:space="preserve">В настоящее время общественное питание </w:t>
      </w:r>
      <w:r w:rsidR="00071F78">
        <w:rPr>
          <w:sz w:val="28"/>
          <w:szCs w:val="28"/>
        </w:rPr>
        <w:t xml:space="preserve">Магарамкентского </w:t>
      </w:r>
      <w:r w:rsidR="00071F78" w:rsidRPr="00071F78">
        <w:rPr>
          <w:sz w:val="28"/>
          <w:szCs w:val="28"/>
        </w:rPr>
        <w:t xml:space="preserve">района демонстрирует многообразие представленных </w:t>
      </w:r>
      <w:proofErr w:type="spellStart"/>
      <w:r w:rsidR="00071F78" w:rsidRPr="00071F78">
        <w:rPr>
          <w:sz w:val="28"/>
          <w:szCs w:val="28"/>
        </w:rPr>
        <w:t>форматов</w:t>
      </w:r>
      <w:proofErr w:type="gramStart"/>
      <w:r w:rsidR="00071F78" w:rsidRPr="00071F78">
        <w:rPr>
          <w:sz w:val="28"/>
          <w:szCs w:val="28"/>
        </w:rPr>
        <w:t>.Н</w:t>
      </w:r>
      <w:proofErr w:type="gramEnd"/>
      <w:r w:rsidR="00071F78" w:rsidRPr="00071F78">
        <w:rPr>
          <w:sz w:val="28"/>
          <w:szCs w:val="28"/>
        </w:rPr>
        <w:t>аиболее</w:t>
      </w:r>
      <w:proofErr w:type="spellEnd"/>
      <w:r w:rsidR="00071F78">
        <w:rPr>
          <w:sz w:val="28"/>
          <w:szCs w:val="28"/>
        </w:rPr>
        <w:t xml:space="preserve"> </w:t>
      </w:r>
      <w:r w:rsidR="00071F78" w:rsidRPr="00071F78">
        <w:rPr>
          <w:sz w:val="28"/>
          <w:szCs w:val="28"/>
        </w:rPr>
        <w:t>востребованными форматами являются</w:t>
      </w:r>
      <w:r w:rsidR="00071F78">
        <w:rPr>
          <w:sz w:val="28"/>
          <w:szCs w:val="28"/>
        </w:rPr>
        <w:t>: кафе – 20 объектов, рестораны - 5 объектов</w:t>
      </w:r>
      <w:r w:rsidR="00071F78" w:rsidRPr="00071F78">
        <w:rPr>
          <w:sz w:val="28"/>
          <w:szCs w:val="28"/>
        </w:rPr>
        <w:t>, бар</w:t>
      </w:r>
      <w:r w:rsidR="00071F78">
        <w:rPr>
          <w:sz w:val="28"/>
          <w:szCs w:val="28"/>
        </w:rPr>
        <w:t>ы - 5</w:t>
      </w:r>
      <w:r w:rsidR="00071F78" w:rsidRPr="00071F78">
        <w:rPr>
          <w:sz w:val="28"/>
          <w:szCs w:val="28"/>
        </w:rPr>
        <w:t xml:space="preserve"> объект</w:t>
      </w:r>
      <w:r w:rsidR="00071F78">
        <w:rPr>
          <w:sz w:val="28"/>
          <w:szCs w:val="28"/>
        </w:rPr>
        <w:t>ов</w:t>
      </w:r>
      <w:r w:rsidR="002B1BD7">
        <w:rPr>
          <w:sz w:val="28"/>
          <w:szCs w:val="28"/>
        </w:rPr>
        <w:t>, столовые</w:t>
      </w:r>
      <w:r w:rsidR="00071F78" w:rsidRPr="00071F78">
        <w:rPr>
          <w:sz w:val="28"/>
          <w:szCs w:val="28"/>
        </w:rPr>
        <w:t xml:space="preserve"> </w:t>
      </w:r>
      <w:r w:rsidR="00071F78">
        <w:rPr>
          <w:sz w:val="28"/>
          <w:szCs w:val="28"/>
        </w:rPr>
        <w:t>– 5</w:t>
      </w:r>
      <w:r w:rsidR="00071F78" w:rsidRPr="00071F78">
        <w:rPr>
          <w:sz w:val="28"/>
          <w:szCs w:val="28"/>
        </w:rPr>
        <w:t xml:space="preserve">. </w:t>
      </w:r>
    </w:p>
    <w:p w:rsidR="00832229" w:rsidRDefault="00E70C1B" w:rsidP="00071F78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1F78" w:rsidRPr="00071F78">
        <w:rPr>
          <w:sz w:val="28"/>
          <w:szCs w:val="28"/>
        </w:rPr>
        <w:t>Фактическая обеспеченность населения предприятиями общес</w:t>
      </w:r>
      <w:r>
        <w:rPr>
          <w:sz w:val="28"/>
          <w:szCs w:val="28"/>
        </w:rPr>
        <w:t>твенного питания в расчете на 1</w:t>
      </w:r>
      <w:r w:rsidR="00071F78" w:rsidRPr="00071F78">
        <w:rPr>
          <w:sz w:val="28"/>
          <w:szCs w:val="28"/>
        </w:rPr>
        <w:t xml:space="preserve">000 жителей в среднем по </w:t>
      </w:r>
      <w:r>
        <w:rPr>
          <w:sz w:val="28"/>
          <w:szCs w:val="28"/>
        </w:rPr>
        <w:t>району</w:t>
      </w:r>
      <w:r w:rsidR="00071F78" w:rsidRPr="00071F78">
        <w:rPr>
          <w:sz w:val="28"/>
          <w:szCs w:val="28"/>
        </w:rPr>
        <w:t xml:space="preserve"> оценивается на уровне </w:t>
      </w:r>
      <w:r w:rsidR="0092488B">
        <w:rPr>
          <w:sz w:val="28"/>
          <w:szCs w:val="28"/>
        </w:rPr>
        <w:t>25,4</w:t>
      </w:r>
      <w:r w:rsidR="00071F78" w:rsidRPr="00071F78">
        <w:rPr>
          <w:sz w:val="28"/>
          <w:szCs w:val="28"/>
        </w:rPr>
        <w:t xml:space="preserve"> посадочных мест. Все кафе, осуществляющие деятельность на территории </w:t>
      </w:r>
      <w:r>
        <w:rPr>
          <w:sz w:val="28"/>
          <w:szCs w:val="28"/>
        </w:rPr>
        <w:t>Магарамкентского</w:t>
      </w:r>
      <w:r w:rsidR="00071F78" w:rsidRPr="00071F78">
        <w:rPr>
          <w:sz w:val="28"/>
          <w:szCs w:val="28"/>
        </w:rPr>
        <w:t xml:space="preserve"> района, готовят </w:t>
      </w:r>
      <w:r w:rsidR="002B1BD7">
        <w:rPr>
          <w:sz w:val="28"/>
          <w:szCs w:val="28"/>
        </w:rPr>
        <w:t>продукцию</w:t>
      </w:r>
      <w:r w:rsidR="00071F78" w:rsidRPr="00071F78">
        <w:rPr>
          <w:sz w:val="28"/>
          <w:szCs w:val="28"/>
        </w:rPr>
        <w:t xml:space="preserve"> на вынос.</w:t>
      </w:r>
    </w:p>
    <w:p w:rsidR="0092488B" w:rsidRPr="0092488B" w:rsidRDefault="0092488B" w:rsidP="00071F78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2488B">
        <w:rPr>
          <w:sz w:val="28"/>
          <w:szCs w:val="28"/>
        </w:rPr>
        <w:t>Сфера бытового обслуживания обеспечивает удовлетворение потребностей населения района в разнообразных видах и формах сервисных услуг, играет значительную роль в создании комфортных условий для жизни, работы и отдыха жителей района, в том числе оказание высококачественных услуг по доступным ценам.</w:t>
      </w:r>
    </w:p>
    <w:p w:rsidR="00832229" w:rsidRPr="0092488B" w:rsidRDefault="0092488B" w:rsidP="000E757A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92488B">
        <w:rPr>
          <w:sz w:val="28"/>
          <w:szCs w:val="28"/>
        </w:rPr>
        <w:t xml:space="preserve">         За отчетный период 2024 года населению оказано платных услуг на 166 млн. 482 тыс. рублей. В структуре объема бытовых услуг, по-прежнему, лидируют два вида услуг: по техобслуживанию и ремонту транспортных средств, услуги парикмахерских и салонов красоты. По состоянию на 1 октября 2024 года количество предприятий, оказывающих бытовые услуги, составляет 18 единиц.</w:t>
      </w:r>
    </w:p>
    <w:p w:rsidR="001210C8" w:rsidRPr="0048293A" w:rsidRDefault="001210C8" w:rsidP="001210C8">
      <w:pPr>
        <w:pStyle w:val="aa"/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8711F" w:rsidRPr="001210C8" w:rsidRDefault="001210C8" w:rsidP="001210C8">
      <w:pPr>
        <w:pStyle w:val="a3"/>
        <w:spacing w:before="0" w:beforeAutospacing="0" w:after="0" w:afterAutospacing="0"/>
        <w:ind w:left="-142" w:hanging="709"/>
        <w:rPr>
          <w:rStyle w:val="a9"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           </w:t>
      </w:r>
      <w:r w:rsidR="00F8711F" w:rsidRPr="001210C8">
        <w:rPr>
          <w:rStyle w:val="a9"/>
          <w:sz w:val="28"/>
          <w:szCs w:val="28"/>
        </w:rPr>
        <w:t>Исполнение консолидированного бюджета муниципального района</w:t>
      </w:r>
      <w:r w:rsidR="00FD359D" w:rsidRPr="001210C8">
        <w:rPr>
          <w:rStyle w:val="a9"/>
          <w:sz w:val="28"/>
          <w:szCs w:val="28"/>
        </w:rPr>
        <w:t xml:space="preserve"> </w:t>
      </w:r>
      <w:r w:rsidRPr="001210C8">
        <w:rPr>
          <w:rStyle w:val="a9"/>
          <w:sz w:val="28"/>
          <w:szCs w:val="28"/>
        </w:rPr>
        <w:t xml:space="preserve">              </w:t>
      </w:r>
      <w:r w:rsidR="00FD359D" w:rsidRPr="001210C8">
        <w:rPr>
          <w:rStyle w:val="a9"/>
          <w:sz w:val="28"/>
          <w:szCs w:val="28"/>
        </w:rPr>
        <w:t xml:space="preserve">«Магарамкентский район» </w:t>
      </w:r>
    </w:p>
    <w:p w:rsidR="00F8711F" w:rsidRPr="008F4105" w:rsidRDefault="00FD359D" w:rsidP="001210C8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7928AD">
        <w:rPr>
          <w:sz w:val="28"/>
          <w:szCs w:val="28"/>
        </w:rPr>
        <w:t xml:space="preserve">           </w:t>
      </w:r>
      <w:r w:rsidR="00F8711F" w:rsidRPr="008F4105">
        <w:rPr>
          <w:sz w:val="28"/>
          <w:szCs w:val="28"/>
        </w:rPr>
        <w:t>Доходная часть консолидированного бюджета муниципальног</w:t>
      </w:r>
      <w:r w:rsidRPr="008F4105">
        <w:rPr>
          <w:sz w:val="28"/>
          <w:szCs w:val="28"/>
        </w:rPr>
        <w:t>о района за 9 месяцев 2024</w:t>
      </w:r>
      <w:r w:rsidR="00F8711F" w:rsidRPr="008F4105">
        <w:rPr>
          <w:sz w:val="28"/>
          <w:szCs w:val="28"/>
        </w:rPr>
        <w:t xml:space="preserve"> года исполнена в сумме </w:t>
      </w:r>
      <w:r w:rsidRPr="008F4105">
        <w:rPr>
          <w:sz w:val="28"/>
          <w:szCs w:val="28"/>
        </w:rPr>
        <w:t xml:space="preserve">210 868,1 </w:t>
      </w:r>
      <w:r w:rsidR="00F8711F" w:rsidRPr="008F4105">
        <w:rPr>
          <w:sz w:val="28"/>
          <w:szCs w:val="28"/>
        </w:rPr>
        <w:t xml:space="preserve">тыс. руб., что составляет </w:t>
      </w:r>
      <w:r w:rsidR="008F4105">
        <w:rPr>
          <w:sz w:val="28"/>
          <w:szCs w:val="28"/>
        </w:rPr>
        <w:t>85,8</w:t>
      </w:r>
      <w:r w:rsidR="00F8711F" w:rsidRPr="008F4105">
        <w:rPr>
          <w:sz w:val="28"/>
          <w:szCs w:val="28"/>
        </w:rPr>
        <w:t xml:space="preserve">% к годовым бюджетным назначениям (уточненный план – </w:t>
      </w:r>
      <w:r w:rsidRPr="008F4105">
        <w:rPr>
          <w:sz w:val="28"/>
          <w:szCs w:val="28"/>
        </w:rPr>
        <w:t>245</w:t>
      </w:r>
      <w:r w:rsidR="008F4105">
        <w:rPr>
          <w:sz w:val="28"/>
          <w:szCs w:val="28"/>
        </w:rPr>
        <w:t xml:space="preserve"> </w:t>
      </w:r>
      <w:r w:rsidRPr="008F4105">
        <w:rPr>
          <w:sz w:val="28"/>
          <w:szCs w:val="28"/>
        </w:rPr>
        <w:t>805,2 тыс. руб.). За 9 месяцев 2024</w:t>
      </w:r>
      <w:r w:rsidR="00F8711F" w:rsidRPr="008F4105">
        <w:rPr>
          <w:sz w:val="28"/>
          <w:szCs w:val="28"/>
        </w:rPr>
        <w:t xml:space="preserve"> года доходов получено больше на </w:t>
      </w:r>
      <w:r w:rsidR="008F4105" w:rsidRPr="008F4105">
        <w:rPr>
          <w:sz w:val="28"/>
          <w:szCs w:val="28"/>
        </w:rPr>
        <w:t>26 218,5</w:t>
      </w:r>
      <w:r w:rsidR="00F8711F" w:rsidRPr="008F4105">
        <w:rPr>
          <w:sz w:val="28"/>
          <w:szCs w:val="28"/>
        </w:rPr>
        <w:t xml:space="preserve"> тыс. руб. или на </w:t>
      </w:r>
      <w:r w:rsidR="008F4105" w:rsidRPr="008F4105">
        <w:rPr>
          <w:sz w:val="28"/>
          <w:szCs w:val="28"/>
        </w:rPr>
        <w:t>114,2</w:t>
      </w:r>
      <w:r w:rsidR="00F8711F" w:rsidRPr="008F4105">
        <w:rPr>
          <w:sz w:val="28"/>
          <w:szCs w:val="28"/>
        </w:rPr>
        <w:t xml:space="preserve"> % по сравнен</w:t>
      </w:r>
      <w:r w:rsidRPr="008F4105">
        <w:rPr>
          <w:sz w:val="28"/>
          <w:szCs w:val="28"/>
        </w:rPr>
        <w:t>ию с аналогичным периодом 2023</w:t>
      </w:r>
      <w:r w:rsidR="00F8711F" w:rsidRPr="008F4105">
        <w:rPr>
          <w:sz w:val="28"/>
          <w:szCs w:val="28"/>
        </w:rPr>
        <w:t xml:space="preserve"> года.</w:t>
      </w:r>
    </w:p>
    <w:p w:rsidR="00F8711F" w:rsidRPr="007928AD" w:rsidRDefault="00FD359D" w:rsidP="001210C8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8F4105">
        <w:rPr>
          <w:sz w:val="28"/>
          <w:szCs w:val="28"/>
        </w:rPr>
        <w:t xml:space="preserve">           </w:t>
      </w:r>
      <w:r w:rsidR="00F8711F" w:rsidRPr="008F4105">
        <w:rPr>
          <w:sz w:val="28"/>
          <w:szCs w:val="28"/>
        </w:rPr>
        <w:t>По налоговым и неналоговым доходам бюджет</w:t>
      </w:r>
      <w:r w:rsidR="00F8711F" w:rsidRPr="007928AD">
        <w:rPr>
          <w:sz w:val="28"/>
          <w:szCs w:val="28"/>
        </w:rPr>
        <w:t xml:space="preserve"> за отчетный период исполнен в сумме </w:t>
      </w:r>
      <w:r w:rsidR="00E75819" w:rsidRPr="007928AD">
        <w:rPr>
          <w:sz w:val="28"/>
          <w:szCs w:val="28"/>
        </w:rPr>
        <w:t>210 </w:t>
      </w:r>
      <w:r w:rsidR="007928AD">
        <w:rPr>
          <w:sz w:val="28"/>
          <w:szCs w:val="28"/>
        </w:rPr>
        <w:t xml:space="preserve">млн. 868 </w:t>
      </w:r>
      <w:r w:rsidR="00F8711F" w:rsidRPr="007928AD">
        <w:rPr>
          <w:sz w:val="28"/>
          <w:szCs w:val="28"/>
        </w:rPr>
        <w:t xml:space="preserve">тыс. руб., что составляет </w:t>
      </w:r>
      <w:r w:rsidR="00E75819" w:rsidRPr="007928AD">
        <w:rPr>
          <w:sz w:val="28"/>
          <w:szCs w:val="28"/>
        </w:rPr>
        <w:t>85,7</w:t>
      </w:r>
      <w:r w:rsidR="00F8711F" w:rsidRPr="007928AD">
        <w:rPr>
          <w:sz w:val="28"/>
          <w:szCs w:val="28"/>
        </w:rPr>
        <w:t xml:space="preserve"> % к годовым бюджетным назначениям (уточненный план – </w:t>
      </w:r>
      <w:r w:rsidR="00E75819" w:rsidRPr="007928AD">
        <w:rPr>
          <w:sz w:val="28"/>
          <w:szCs w:val="28"/>
        </w:rPr>
        <w:t>245 </w:t>
      </w:r>
      <w:r w:rsidR="007928AD">
        <w:rPr>
          <w:sz w:val="28"/>
          <w:szCs w:val="28"/>
        </w:rPr>
        <w:t xml:space="preserve">млн. 805 </w:t>
      </w:r>
      <w:r w:rsidR="00F8711F" w:rsidRPr="007928AD">
        <w:rPr>
          <w:sz w:val="28"/>
          <w:szCs w:val="28"/>
        </w:rPr>
        <w:t xml:space="preserve">тыс. руб.). По сравнению с аналогичным </w:t>
      </w:r>
      <w:r w:rsidR="00E75819" w:rsidRPr="007928AD">
        <w:rPr>
          <w:sz w:val="28"/>
          <w:szCs w:val="28"/>
        </w:rPr>
        <w:t>периодом 2023</w:t>
      </w:r>
      <w:r w:rsidR="00F8711F" w:rsidRPr="007928AD">
        <w:rPr>
          <w:sz w:val="28"/>
          <w:szCs w:val="28"/>
        </w:rPr>
        <w:t xml:space="preserve"> года </w:t>
      </w:r>
      <w:r w:rsidR="007928AD">
        <w:rPr>
          <w:sz w:val="28"/>
          <w:szCs w:val="28"/>
        </w:rPr>
        <w:t xml:space="preserve">поступления </w:t>
      </w:r>
      <w:r w:rsidR="00235834">
        <w:rPr>
          <w:sz w:val="28"/>
          <w:szCs w:val="28"/>
        </w:rPr>
        <w:t>п</w:t>
      </w:r>
      <w:r w:rsidR="00235834" w:rsidRPr="007928AD">
        <w:rPr>
          <w:sz w:val="28"/>
          <w:szCs w:val="28"/>
        </w:rPr>
        <w:t xml:space="preserve">о налоговым и неналоговым доходам </w:t>
      </w:r>
      <w:r w:rsidR="00F8711F" w:rsidRPr="007928AD">
        <w:rPr>
          <w:sz w:val="28"/>
          <w:szCs w:val="28"/>
        </w:rPr>
        <w:t xml:space="preserve">увеличились на </w:t>
      </w:r>
      <w:r w:rsidR="00E75819" w:rsidRPr="007928AD">
        <w:rPr>
          <w:sz w:val="28"/>
          <w:szCs w:val="28"/>
        </w:rPr>
        <w:t>48 </w:t>
      </w:r>
      <w:r w:rsidR="007928AD">
        <w:rPr>
          <w:sz w:val="28"/>
          <w:szCs w:val="28"/>
        </w:rPr>
        <w:t>млн. 865</w:t>
      </w:r>
      <w:r w:rsidR="00E75819" w:rsidRPr="007928AD">
        <w:rPr>
          <w:sz w:val="28"/>
          <w:szCs w:val="28"/>
        </w:rPr>
        <w:t xml:space="preserve"> </w:t>
      </w:r>
      <w:r w:rsidR="00F8711F" w:rsidRPr="007928AD">
        <w:rPr>
          <w:sz w:val="28"/>
          <w:szCs w:val="28"/>
        </w:rPr>
        <w:t xml:space="preserve">тыс. руб. или на </w:t>
      </w:r>
      <w:r w:rsidR="00E75819" w:rsidRPr="007928AD">
        <w:rPr>
          <w:sz w:val="28"/>
          <w:szCs w:val="28"/>
        </w:rPr>
        <w:t>40,3</w:t>
      </w:r>
      <w:r w:rsidR="00F8711F" w:rsidRPr="007928AD">
        <w:rPr>
          <w:sz w:val="28"/>
          <w:szCs w:val="28"/>
        </w:rPr>
        <w:t>%.</w:t>
      </w:r>
    </w:p>
    <w:p w:rsidR="00F8711F" w:rsidRPr="007928AD" w:rsidRDefault="00E75819" w:rsidP="00864A9D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7928AD">
        <w:rPr>
          <w:sz w:val="28"/>
          <w:szCs w:val="28"/>
        </w:rPr>
        <w:t xml:space="preserve">           </w:t>
      </w:r>
      <w:r w:rsidR="00F8711F" w:rsidRPr="007928AD">
        <w:rPr>
          <w:sz w:val="28"/>
          <w:szCs w:val="28"/>
        </w:rPr>
        <w:t xml:space="preserve">По налоговым доходам бюджет исполнен в сумме </w:t>
      </w:r>
      <w:r w:rsidR="0071309E" w:rsidRPr="007928AD">
        <w:rPr>
          <w:sz w:val="28"/>
          <w:szCs w:val="28"/>
        </w:rPr>
        <w:t xml:space="preserve">189 </w:t>
      </w:r>
      <w:r w:rsidR="007928AD">
        <w:rPr>
          <w:sz w:val="28"/>
          <w:szCs w:val="28"/>
        </w:rPr>
        <w:t>млн. 595</w:t>
      </w:r>
      <w:r w:rsidR="00F8711F" w:rsidRPr="007928AD">
        <w:rPr>
          <w:sz w:val="28"/>
          <w:szCs w:val="28"/>
        </w:rPr>
        <w:t xml:space="preserve"> тыс. руб., что составляет </w:t>
      </w:r>
      <w:r w:rsidR="0071309E" w:rsidRPr="007928AD">
        <w:rPr>
          <w:sz w:val="28"/>
          <w:szCs w:val="28"/>
        </w:rPr>
        <w:t>82,4</w:t>
      </w:r>
      <w:r w:rsidR="00F8711F" w:rsidRPr="007928AD">
        <w:rPr>
          <w:sz w:val="28"/>
          <w:szCs w:val="28"/>
        </w:rPr>
        <w:t xml:space="preserve">% к годовым бюджетным назначениям (уточненный план – </w:t>
      </w:r>
      <w:r w:rsidR="0071309E" w:rsidRPr="007928AD">
        <w:rPr>
          <w:sz w:val="28"/>
          <w:szCs w:val="28"/>
        </w:rPr>
        <w:t>229 </w:t>
      </w:r>
      <w:r w:rsidR="007928AD">
        <w:rPr>
          <w:sz w:val="28"/>
          <w:szCs w:val="28"/>
        </w:rPr>
        <w:t xml:space="preserve">млн. </w:t>
      </w:r>
      <w:r w:rsidR="007928AD">
        <w:rPr>
          <w:sz w:val="28"/>
          <w:szCs w:val="28"/>
        </w:rPr>
        <w:lastRenderedPageBreak/>
        <w:t>878</w:t>
      </w:r>
      <w:r w:rsidR="00F8711F" w:rsidRPr="007928AD">
        <w:rPr>
          <w:sz w:val="28"/>
          <w:szCs w:val="28"/>
        </w:rPr>
        <w:t xml:space="preserve"> тыс. руб.). По сравнению с аналогичным период</w:t>
      </w:r>
      <w:r w:rsidRPr="007928AD">
        <w:rPr>
          <w:sz w:val="28"/>
          <w:szCs w:val="28"/>
        </w:rPr>
        <w:t>ом 2023</w:t>
      </w:r>
      <w:r w:rsidR="00F8711F" w:rsidRPr="007928AD">
        <w:rPr>
          <w:sz w:val="28"/>
          <w:szCs w:val="28"/>
        </w:rPr>
        <w:t xml:space="preserve"> года поступления по налоговым доходам увеличились на </w:t>
      </w:r>
      <w:r w:rsidR="0071309E" w:rsidRPr="007928AD">
        <w:rPr>
          <w:sz w:val="28"/>
          <w:szCs w:val="28"/>
        </w:rPr>
        <w:t>46,5</w:t>
      </w:r>
      <w:r w:rsidR="00F8711F" w:rsidRPr="007928AD">
        <w:rPr>
          <w:sz w:val="28"/>
          <w:szCs w:val="28"/>
        </w:rPr>
        <w:t>%.   </w:t>
      </w:r>
    </w:p>
    <w:p w:rsidR="00F8711F" w:rsidRPr="007928AD" w:rsidRDefault="00E75819" w:rsidP="007928AD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7928AD">
        <w:rPr>
          <w:sz w:val="28"/>
          <w:szCs w:val="28"/>
        </w:rPr>
        <w:t xml:space="preserve">        </w:t>
      </w:r>
      <w:r w:rsidR="00864A9D">
        <w:rPr>
          <w:sz w:val="28"/>
          <w:szCs w:val="28"/>
        </w:rPr>
        <w:t xml:space="preserve">  </w:t>
      </w:r>
      <w:r w:rsidRPr="007928AD">
        <w:rPr>
          <w:sz w:val="28"/>
          <w:szCs w:val="28"/>
        </w:rPr>
        <w:t xml:space="preserve"> </w:t>
      </w:r>
      <w:r w:rsidR="00F8711F" w:rsidRPr="007928AD">
        <w:rPr>
          <w:sz w:val="28"/>
          <w:szCs w:val="28"/>
        </w:rPr>
        <w:t>По основному бюджет</w:t>
      </w:r>
      <w:r w:rsidRPr="007928AD">
        <w:rPr>
          <w:sz w:val="28"/>
          <w:szCs w:val="28"/>
        </w:rPr>
        <w:t xml:space="preserve"> </w:t>
      </w:r>
      <w:r w:rsidR="00F8711F" w:rsidRPr="007928AD">
        <w:rPr>
          <w:sz w:val="28"/>
          <w:szCs w:val="28"/>
        </w:rPr>
        <w:t>образующему налогу – налогу на доходы физических л</w:t>
      </w:r>
      <w:r w:rsidRPr="007928AD">
        <w:rPr>
          <w:sz w:val="28"/>
          <w:szCs w:val="28"/>
        </w:rPr>
        <w:t xml:space="preserve">иц исполнение </w:t>
      </w:r>
      <w:r w:rsidR="00F8711F" w:rsidRPr="007928AD">
        <w:rPr>
          <w:sz w:val="28"/>
          <w:szCs w:val="28"/>
        </w:rPr>
        <w:t xml:space="preserve">составило </w:t>
      </w:r>
      <w:r w:rsidRPr="007928AD">
        <w:rPr>
          <w:sz w:val="28"/>
          <w:szCs w:val="28"/>
        </w:rPr>
        <w:t>137 </w:t>
      </w:r>
      <w:r w:rsidR="00235834">
        <w:rPr>
          <w:sz w:val="28"/>
          <w:szCs w:val="28"/>
        </w:rPr>
        <w:t>млн. 440</w:t>
      </w:r>
      <w:r w:rsidR="00F8711F" w:rsidRPr="007928AD">
        <w:rPr>
          <w:sz w:val="28"/>
          <w:szCs w:val="28"/>
        </w:rPr>
        <w:t xml:space="preserve"> тыс. руб., что составляет </w:t>
      </w:r>
      <w:r w:rsidRPr="007928AD">
        <w:rPr>
          <w:sz w:val="28"/>
          <w:szCs w:val="28"/>
        </w:rPr>
        <w:t>84,3</w:t>
      </w:r>
      <w:r w:rsidR="00F8711F" w:rsidRPr="007928AD">
        <w:rPr>
          <w:sz w:val="28"/>
          <w:szCs w:val="28"/>
        </w:rPr>
        <w:t xml:space="preserve">% к годовым бюджетным назначениям (план – </w:t>
      </w:r>
      <w:r w:rsidRPr="007928AD">
        <w:rPr>
          <w:sz w:val="28"/>
          <w:szCs w:val="28"/>
        </w:rPr>
        <w:t>163</w:t>
      </w:r>
      <w:r w:rsidR="00235834">
        <w:rPr>
          <w:sz w:val="28"/>
          <w:szCs w:val="28"/>
        </w:rPr>
        <w:t xml:space="preserve"> млн.</w:t>
      </w:r>
      <w:r w:rsidRPr="007928AD">
        <w:rPr>
          <w:sz w:val="28"/>
          <w:szCs w:val="28"/>
        </w:rPr>
        <w:t xml:space="preserve"> 055</w:t>
      </w:r>
      <w:r w:rsidR="00F8711F" w:rsidRPr="007928AD">
        <w:rPr>
          <w:sz w:val="28"/>
          <w:szCs w:val="28"/>
        </w:rPr>
        <w:t xml:space="preserve"> тыс. руб.). По сравн</w:t>
      </w:r>
      <w:r w:rsidRPr="007928AD">
        <w:rPr>
          <w:sz w:val="28"/>
          <w:szCs w:val="28"/>
        </w:rPr>
        <w:t>ению с аналогичным периодом 2023</w:t>
      </w:r>
      <w:r w:rsidR="00F8711F" w:rsidRPr="007928AD">
        <w:rPr>
          <w:sz w:val="28"/>
          <w:szCs w:val="28"/>
        </w:rPr>
        <w:t xml:space="preserve"> г</w:t>
      </w:r>
      <w:r w:rsidR="002B1BD7">
        <w:rPr>
          <w:sz w:val="28"/>
          <w:szCs w:val="28"/>
        </w:rPr>
        <w:t>ода поступление налога увеличило</w:t>
      </w:r>
      <w:r w:rsidR="00F8711F" w:rsidRPr="007928AD">
        <w:rPr>
          <w:sz w:val="28"/>
          <w:szCs w:val="28"/>
        </w:rPr>
        <w:t xml:space="preserve">сь на </w:t>
      </w:r>
      <w:r w:rsidRPr="007928AD">
        <w:rPr>
          <w:sz w:val="28"/>
          <w:szCs w:val="28"/>
        </w:rPr>
        <w:t>38,3</w:t>
      </w:r>
      <w:r w:rsidR="00F8711F" w:rsidRPr="007928AD">
        <w:rPr>
          <w:sz w:val="28"/>
          <w:szCs w:val="28"/>
        </w:rPr>
        <w:t>%.</w:t>
      </w:r>
    </w:p>
    <w:p w:rsidR="00F8711F" w:rsidRPr="007928AD" w:rsidRDefault="00E75819" w:rsidP="007928AD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7928AD">
        <w:rPr>
          <w:sz w:val="28"/>
          <w:szCs w:val="28"/>
        </w:rPr>
        <w:t xml:space="preserve">         </w:t>
      </w:r>
      <w:r w:rsidR="00864A9D">
        <w:rPr>
          <w:sz w:val="28"/>
          <w:szCs w:val="28"/>
        </w:rPr>
        <w:t xml:space="preserve">  </w:t>
      </w:r>
      <w:r w:rsidR="00F8711F" w:rsidRPr="007928AD">
        <w:rPr>
          <w:sz w:val="28"/>
          <w:szCs w:val="28"/>
        </w:rPr>
        <w:t xml:space="preserve">По акцизам </w:t>
      </w:r>
      <w:r w:rsidRPr="007928AD">
        <w:rPr>
          <w:sz w:val="28"/>
          <w:szCs w:val="28"/>
        </w:rPr>
        <w:t xml:space="preserve">поступления </w:t>
      </w:r>
      <w:r w:rsidR="00F8711F" w:rsidRPr="007928AD">
        <w:rPr>
          <w:sz w:val="28"/>
          <w:szCs w:val="28"/>
        </w:rPr>
        <w:t xml:space="preserve">составили </w:t>
      </w:r>
      <w:r w:rsidRPr="007928AD">
        <w:rPr>
          <w:sz w:val="28"/>
          <w:szCs w:val="28"/>
        </w:rPr>
        <w:t>17</w:t>
      </w:r>
      <w:r w:rsidR="00235834">
        <w:rPr>
          <w:sz w:val="28"/>
          <w:szCs w:val="28"/>
        </w:rPr>
        <w:t xml:space="preserve"> млн. 553</w:t>
      </w:r>
      <w:r w:rsidR="00F8711F" w:rsidRPr="007928AD">
        <w:rPr>
          <w:sz w:val="28"/>
          <w:szCs w:val="28"/>
        </w:rPr>
        <w:t xml:space="preserve"> тыс. руб., что составляет </w:t>
      </w:r>
      <w:r w:rsidRPr="007928AD">
        <w:rPr>
          <w:sz w:val="28"/>
          <w:szCs w:val="28"/>
        </w:rPr>
        <w:t>71,5</w:t>
      </w:r>
      <w:r w:rsidR="00F8711F" w:rsidRPr="007928AD">
        <w:rPr>
          <w:sz w:val="28"/>
          <w:szCs w:val="28"/>
        </w:rPr>
        <w:t xml:space="preserve">% к годовым бюджетным назначениям (уточненный план </w:t>
      </w:r>
      <w:r w:rsidRPr="007928AD">
        <w:rPr>
          <w:sz w:val="28"/>
          <w:szCs w:val="28"/>
        </w:rPr>
        <w:t>24 </w:t>
      </w:r>
      <w:r w:rsidR="00235834">
        <w:rPr>
          <w:sz w:val="28"/>
          <w:szCs w:val="28"/>
        </w:rPr>
        <w:t>млн. 548 тыс</w:t>
      </w:r>
      <w:proofErr w:type="gramStart"/>
      <w:r w:rsidR="00235834">
        <w:rPr>
          <w:sz w:val="28"/>
          <w:szCs w:val="28"/>
        </w:rPr>
        <w:t>.</w:t>
      </w:r>
      <w:r w:rsidR="00F8711F" w:rsidRPr="007928AD">
        <w:rPr>
          <w:sz w:val="28"/>
          <w:szCs w:val="28"/>
        </w:rPr>
        <w:t>р</w:t>
      </w:r>
      <w:proofErr w:type="gramEnd"/>
      <w:r w:rsidR="00F8711F" w:rsidRPr="007928AD">
        <w:rPr>
          <w:sz w:val="28"/>
          <w:szCs w:val="28"/>
        </w:rPr>
        <w:t xml:space="preserve">уб.). </w:t>
      </w:r>
      <w:r w:rsidR="00864A9D">
        <w:rPr>
          <w:sz w:val="28"/>
          <w:szCs w:val="28"/>
        </w:rPr>
        <w:t xml:space="preserve">      </w:t>
      </w:r>
      <w:r w:rsidR="00F8711F" w:rsidRPr="007928AD">
        <w:rPr>
          <w:sz w:val="28"/>
          <w:szCs w:val="28"/>
        </w:rPr>
        <w:t>По сравн</w:t>
      </w:r>
      <w:r w:rsidRPr="007928AD">
        <w:rPr>
          <w:sz w:val="28"/>
          <w:szCs w:val="28"/>
        </w:rPr>
        <w:t>ению с аналогичным периодом 2023</w:t>
      </w:r>
      <w:r w:rsidR="00F8711F" w:rsidRPr="007928AD">
        <w:rPr>
          <w:sz w:val="28"/>
          <w:szCs w:val="28"/>
        </w:rPr>
        <w:t xml:space="preserve"> года поступление налога </w:t>
      </w:r>
      <w:r w:rsidR="002B1BD7">
        <w:rPr>
          <w:sz w:val="28"/>
          <w:szCs w:val="28"/>
        </w:rPr>
        <w:t>уменьшило</w:t>
      </w:r>
      <w:r w:rsidRPr="007928AD">
        <w:rPr>
          <w:sz w:val="28"/>
          <w:szCs w:val="28"/>
        </w:rPr>
        <w:t>сь</w:t>
      </w:r>
      <w:r w:rsidR="00F8711F" w:rsidRPr="007928AD">
        <w:rPr>
          <w:sz w:val="28"/>
          <w:szCs w:val="28"/>
        </w:rPr>
        <w:t xml:space="preserve"> на </w:t>
      </w:r>
      <w:r w:rsidRPr="007928AD">
        <w:rPr>
          <w:sz w:val="28"/>
          <w:szCs w:val="28"/>
        </w:rPr>
        <w:t>10,3</w:t>
      </w:r>
      <w:r w:rsidR="00F8711F" w:rsidRPr="007928AD">
        <w:rPr>
          <w:sz w:val="28"/>
          <w:szCs w:val="28"/>
        </w:rPr>
        <w:t xml:space="preserve"> %.</w:t>
      </w:r>
    </w:p>
    <w:p w:rsidR="00F8711F" w:rsidRPr="007928AD" w:rsidRDefault="00E75819" w:rsidP="007928AD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7928AD">
        <w:rPr>
          <w:sz w:val="28"/>
          <w:szCs w:val="28"/>
        </w:rPr>
        <w:t xml:space="preserve">        </w:t>
      </w:r>
      <w:r w:rsidR="00F8711F" w:rsidRPr="007928AD">
        <w:rPr>
          <w:sz w:val="28"/>
          <w:szCs w:val="28"/>
        </w:rPr>
        <w:t>По единому сельскохозяйственному нало</w:t>
      </w:r>
      <w:r w:rsidRPr="007928AD">
        <w:rPr>
          <w:sz w:val="28"/>
          <w:szCs w:val="28"/>
        </w:rPr>
        <w:t xml:space="preserve">гу поступления </w:t>
      </w:r>
      <w:r w:rsidR="00F8711F" w:rsidRPr="007928AD">
        <w:rPr>
          <w:sz w:val="28"/>
          <w:szCs w:val="28"/>
        </w:rPr>
        <w:t xml:space="preserve">составили </w:t>
      </w:r>
      <w:r w:rsidRPr="007928AD">
        <w:rPr>
          <w:sz w:val="28"/>
          <w:szCs w:val="28"/>
        </w:rPr>
        <w:t>408,3</w:t>
      </w:r>
      <w:r w:rsidR="00F8711F" w:rsidRPr="007928AD">
        <w:rPr>
          <w:sz w:val="28"/>
          <w:szCs w:val="28"/>
        </w:rPr>
        <w:t xml:space="preserve"> тыс. руб. или </w:t>
      </w:r>
      <w:r w:rsidRPr="007928AD">
        <w:rPr>
          <w:sz w:val="28"/>
          <w:szCs w:val="28"/>
        </w:rPr>
        <w:t>38,9</w:t>
      </w:r>
      <w:r w:rsidR="00F8711F" w:rsidRPr="007928AD">
        <w:rPr>
          <w:sz w:val="28"/>
          <w:szCs w:val="28"/>
        </w:rPr>
        <w:t xml:space="preserve">% к уточненному плану года (план – </w:t>
      </w:r>
      <w:r w:rsidR="00C55620" w:rsidRPr="007928AD">
        <w:rPr>
          <w:sz w:val="28"/>
          <w:szCs w:val="28"/>
        </w:rPr>
        <w:t>1 050</w:t>
      </w:r>
      <w:r w:rsidR="00F8711F" w:rsidRPr="007928AD">
        <w:rPr>
          <w:sz w:val="28"/>
          <w:szCs w:val="28"/>
        </w:rPr>
        <w:t xml:space="preserve"> тыс. руб.).</w:t>
      </w:r>
      <w:r w:rsidR="00C55620" w:rsidRPr="007928AD">
        <w:rPr>
          <w:sz w:val="28"/>
          <w:szCs w:val="28"/>
        </w:rPr>
        <w:t xml:space="preserve"> По сравнению с аналогичным периодом 2023 года по</w:t>
      </w:r>
      <w:r w:rsidR="002B1BD7">
        <w:rPr>
          <w:sz w:val="28"/>
          <w:szCs w:val="28"/>
        </w:rPr>
        <w:t>ступление налога увеличило</w:t>
      </w:r>
      <w:r w:rsidR="006751BF">
        <w:rPr>
          <w:sz w:val="28"/>
          <w:szCs w:val="28"/>
        </w:rPr>
        <w:t xml:space="preserve">сь </w:t>
      </w:r>
      <w:r w:rsidR="00C55620" w:rsidRPr="007928AD">
        <w:rPr>
          <w:sz w:val="28"/>
          <w:szCs w:val="28"/>
        </w:rPr>
        <w:t>на 12,2%.</w:t>
      </w:r>
    </w:p>
    <w:p w:rsidR="00F8711F" w:rsidRPr="007928AD" w:rsidRDefault="00C55620" w:rsidP="007928AD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7928AD">
        <w:rPr>
          <w:sz w:val="28"/>
          <w:szCs w:val="28"/>
        </w:rPr>
        <w:t xml:space="preserve">        </w:t>
      </w:r>
      <w:r w:rsidR="00F8711F" w:rsidRPr="007928AD">
        <w:rPr>
          <w:sz w:val="28"/>
          <w:szCs w:val="28"/>
        </w:rPr>
        <w:t>По налогу на имущество физических л</w:t>
      </w:r>
      <w:r w:rsidR="0094447F" w:rsidRPr="007928AD">
        <w:rPr>
          <w:sz w:val="28"/>
          <w:szCs w:val="28"/>
        </w:rPr>
        <w:t xml:space="preserve">иц поступления </w:t>
      </w:r>
      <w:r w:rsidR="00F8711F" w:rsidRPr="007928AD">
        <w:rPr>
          <w:sz w:val="28"/>
          <w:szCs w:val="28"/>
        </w:rPr>
        <w:t xml:space="preserve">составили </w:t>
      </w:r>
      <w:r w:rsidR="0094447F" w:rsidRPr="007928AD">
        <w:rPr>
          <w:sz w:val="28"/>
          <w:szCs w:val="28"/>
        </w:rPr>
        <w:t>2 </w:t>
      </w:r>
      <w:r w:rsidR="00235834">
        <w:rPr>
          <w:sz w:val="28"/>
          <w:szCs w:val="28"/>
        </w:rPr>
        <w:t>млн. 678</w:t>
      </w:r>
      <w:r w:rsidR="00F8711F" w:rsidRPr="007928AD">
        <w:rPr>
          <w:sz w:val="28"/>
          <w:szCs w:val="28"/>
        </w:rPr>
        <w:t xml:space="preserve"> тыс. руб. или </w:t>
      </w:r>
      <w:r w:rsidR="0094447F" w:rsidRPr="007928AD">
        <w:rPr>
          <w:sz w:val="28"/>
          <w:szCs w:val="28"/>
        </w:rPr>
        <w:t>46,0</w:t>
      </w:r>
      <w:r w:rsidR="00F8711F" w:rsidRPr="007928AD">
        <w:rPr>
          <w:sz w:val="28"/>
          <w:szCs w:val="28"/>
        </w:rPr>
        <w:t xml:space="preserve">% к уточненному плану года (план – </w:t>
      </w:r>
      <w:r w:rsidR="0094447F" w:rsidRPr="007928AD">
        <w:rPr>
          <w:sz w:val="28"/>
          <w:szCs w:val="28"/>
        </w:rPr>
        <w:t xml:space="preserve">5 </w:t>
      </w:r>
      <w:r w:rsidR="00235834">
        <w:rPr>
          <w:sz w:val="28"/>
          <w:szCs w:val="28"/>
        </w:rPr>
        <w:t xml:space="preserve">млн. </w:t>
      </w:r>
      <w:r w:rsidR="0094447F" w:rsidRPr="007928AD">
        <w:rPr>
          <w:sz w:val="28"/>
          <w:szCs w:val="28"/>
        </w:rPr>
        <w:t>825</w:t>
      </w:r>
      <w:r w:rsidR="00F8711F" w:rsidRPr="007928AD">
        <w:rPr>
          <w:sz w:val="28"/>
          <w:szCs w:val="28"/>
        </w:rPr>
        <w:t xml:space="preserve"> тыс. руб.), что на </w:t>
      </w:r>
      <w:r w:rsidR="0094447F" w:rsidRPr="007928AD">
        <w:rPr>
          <w:sz w:val="28"/>
          <w:szCs w:val="28"/>
        </w:rPr>
        <w:t>5 </w:t>
      </w:r>
      <w:r w:rsidR="00235834">
        <w:rPr>
          <w:sz w:val="28"/>
          <w:szCs w:val="28"/>
        </w:rPr>
        <w:t>млн. 502</w:t>
      </w:r>
      <w:r w:rsidR="0094447F" w:rsidRPr="007928AD">
        <w:rPr>
          <w:sz w:val="28"/>
          <w:szCs w:val="28"/>
        </w:rPr>
        <w:t xml:space="preserve"> тыс. руб.</w:t>
      </w:r>
      <w:r w:rsidR="00F8711F" w:rsidRPr="007928AD">
        <w:rPr>
          <w:sz w:val="28"/>
          <w:szCs w:val="28"/>
        </w:rPr>
        <w:t xml:space="preserve"> </w:t>
      </w:r>
      <w:r w:rsidR="0094447F" w:rsidRPr="007928AD">
        <w:rPr>
          <w:sz w:val="28"/>
          <w:szCs w:val="28"/>
        </w:rPr>
        <w:t>больше</w:t>
      </w:r>
      <w:r w:rsidR="00F8711F" w:rsidRPr="007928AD">
        <w:rPr>
          <w:sz w:val="28"/>
          <w:szCs w:val="28"/>
        </w:rPr>
        <w:t xml:space="preserve"> аналогичного периода </w:t>
      </w:r>
      <w:r w:rsidR="0094447F" w:rsidRPr="007928AD">
        <w:rPr>
          <w:sz w:val="28"/>
          <w:szCs w:val="28"/>
        </w:rPr>
        <w:t xml:space="preserve">2023 </w:t>
      </w:r>
      <w:r w:rsidR="00F8711F" w:rsidRPr="007928AD">
        <w:rPr>
          <w:sz w:val="28"/>
          <w:szCs w:val="28"/>
        </w:rPr>
        <w:t>года.</w:t>
      </w:r>
    </w:p>
    <w:p w:rsidR="00F8711F" w:rsidRPr="007928AD" w:rsidRDefault="0094447F" w:rsidP="007928AD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7928AD">
        <w:rPr>
          <w:sz w:val="28"/>
          <w:szCs w:val="28"/>
        </w:rPr>
        <w:t xml:space="preserve">         </w:t>
      </w:r>
      <w:r w:rsidR="00F8711F" w:rsidRPr="007928AD">
        <w:rPr>
          <w:sz w:val="28"/>
          <w:szCs w:val="28"/>
        </w:rPr>
        <w:t>По зем</w:t>
      </w:r>
      <w:r w:rsidRPr="007928AD">
        <w:rPr>
          <w:sz w:val="28"/>
          <w:szCs w:val="28"/>
        </w:rPr>
        <w:t xml:space="preserve">ельному налогу </w:t>
      </w:r>
      <w:r w:rsidR="00235834">
        <w:rPr>
          <w:sz w:val="28"/>
          <w:szCs w:val="28"/>
        </w:rPr>
        <w:t>поступления</w:t>
      </w:r>
      <w:r w:rsidR="00F8711F" w:rsidRPr="007928AD">
        <w:rPr>
          <w:sz w:val="28"/>
          <w:szCs w:val="28"/>
        </w:rPr>
        <w:t xml:space="preserve"> составили </w:t>
      </w:r>
      <w:r w:rsidRPr="007928AD">
        <w:rPr>
          <w:sz w:val="28"/>
          <w:szCs w:val="28"/>
        </w:rPr>
        <w:t>4 </w:t>
      </w:r>
      <w:r w:rsidR="00235834">
        <w:rPr>
          <w:sz w:val="28"/>
          <w:szCs w:val="28"/>
        </w:rPr>
        <w:t>млн. 730</w:t>
      </w:r>
      <w:r w:rsidR="00F8711F" w:rsidRPr="007928AD">
        <w:rPr>
          <w:sz w:val="28"/>
          <w:szCs w:val="28"/>
        </w:rPr>
        <w:t xml:space="preserve"> тыс. руб. или </w:t>
      </w:r>
      <w:r w:rsidRPr="007928AD">
        <w:rPr>
          <w:sz w:val="28"/>
          <w:szCs w:val="28"/>
        </w:rPr>
        <w:t>44,8</w:t>
      </w:r>
      <w:r w:rsidR="00F8711F" w:rsidRPr="007928AD">
        <w:rPr>
          <w:sz w:val="28"/>
          <w:szCs w:val="28"/>
        </w:rPr>
        <w:t xml:space="preserve">% к уточненному плану года (план – </w:t>
      </w:r>
      <w:r w:rsidRPr="007928AD">
        <w:rPr>
          <w:sz w:val="28"/>
          <w:szCs w:val="28"/>
        </w:rPr>
        <w:t>10 </w:t>
      </w:r>
      <w:r w:rsidR="00235834">
        <w:rPr>
          <w:sz w:val="28"/>
          <w:szCs w:val="28"/>
        </w:rPr>
        <w:t xml:space="preserve">млн. </w:t>
      </w:r>
      <w:r w:rsidRPr="007928AD">
        <w:rPr>
          <w:sz w:val="28"/>
          <w:szCs w:val="28"/>
        </w:rPr>
        <w:t xml:space="preserve">550 </w:t>
      </w:r>
      <w:r w:rsidR="00F8711F" w:rsidRPr="007928AD">
        <w:rPr>
          <w:sz w:val="28"/>
          <w:szCs w:val="28"/>
        </w:rPr>
        <w:t xml:space="preserve">тыс. руб.), что на </w:t>
      </w:r>
      <w:r w:rsidRPr="007928AD">
        <w:rPr>
          <w:sz w:val="28"/>
          <w:szCs w:val="28"/>
        </w:rPr>
        <w:t>8 </w:t>
      </w:r>
      <w:r w:rsidR="00235834">
        <w:rPr>
          <w:sz w:val="28"/>
          <w:szCs w:val="28"/>
        </w:rPr>
        <w:t>млн. 299</w:t>
      </w:r>
      <w:r w:rsidRPr="007928AD">
        <w:rPr>
          <w:sz w:val="28"/>
          <w:szCs w:val="28"/>
        </w:rPr>
        <w:t xml:space="preserve"> тыс. руб.</w:t>
      </w:r>
      <w:r w:rsidR="00F8711F" w:rsidRPr="007928AD">
        <w:rPr>
          <w:sz w:val="28"/>
          <w:szCs w:val="28"/>
        </w:rPr>
        <w:t xml:space="preserve"> больше аналогичного периода прошлого года.</w:t>
      </w:r>
    </w:p>
    <w:p w:rsidR="00F8711F" w:rsidRPr="007928AD" w:rsidRDefault="0094447F" w:rsidP="007928AD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7928AD">
        <w:rPr>
          <w:sz w:val="28"/>
          <w:szCs w:val="28"/>
        </w:rPr>
        <w:t xml:space="preserve">         </w:t>
      </w:r>
      <w:r w:rsidR="00235834">
        <w:rPr>
          <w:sz w:val="28"/>
          <w:szCs w:val="28"/>
        </w:rPr>
        <w:t xml:space="preserve">Налог, </w:t>
      </w:r>
      <w:r w:rsidR="00F8711F" w:rsidRPr="007928AD">
        <w:rPr>
          <w:sz w:val="28"/>
          <w:szCs w:val="28"/>
        </w:rPr>
        <w:t>взимаемый в связи с применением патентной системы н</w:t>
      </w:r>
      <w:r w:rsidRPr="007928AD">
        <w:rPr>
          <w:sz w:val="28"/>
          <w:szCs w:val="28"/>
        </w:rPr>
        <w:t>алогообложения</w:t>
      </w:r>
      <w:r w:rsidR="00235834">
        <w:rPr>
          <w:sz w:val="28"/>
          <w:szCs w:val="28"/>
        </w:rPr>
        <w:t>,</w:t>
      </w:r>
      <w:r w:rsidRPr="007928AD">
        <w:rPr>
          <w:sz w:val="28"/>
          <w:szCs w:val="28"/>
        </w:rPr>
        <w:t xml:space="preserve"> </w:t>
      </w:r>
      <w:r w:rsidR="00F8711F" w:rsidRPr="007928AD">
        <w:rPr>
          <w:sz w:val="28"/>
          <w:szCs w:val="28"/>
        </w:rPr>
        <w:t xml:space="preserve">составил </w:t>
      </w:r>
      <w:r w:rsidRPr="007928AD">
        <w:rPr>
          <w:sz w:val="28"/>
          <w:szCs w:val="28"/>
        </w:rPr>
        <w:t>577</w:t>
      </w:r>
      <w:r w:rsidR="00F8711F" w:rsidRPr="007928AD">
        <w:rPr>
          <w:sz w:val="28"/>
          <w:szCs w:val="28"/>
        </w:rPr>
        <w:t xml:space="preserve"> тыс. руб. или </w:t>
      </w:r>
      <w:r w:rsidRPr="007928AD">
        <w:rPr>
          <w:sz w:val="28"/>
          <w:szCs w:val="28"/>
        </w:rPr>
        <w:t>140,7</w:t>
      </w:r>
      <w:r w:rsidR="00F8711F" w:rsidRPr="007928AD">
        <w:rPr>
          <w:sz w:val="28"/>
          <w:szCs w:val="28"/>
        </w:rPr>
        <w:t xml:space="preserve">% к уточненному плану года (план – </w:t>
      </w:r>
      <w:r w:rsidRPr="007928AD">
        <w:rPr>
          <w:sz w:val="28"/>
          <w:szCs w:val="28"/>
        </w:rPr>
        <w:t>410</w:t>
      </w:r>
      <w:r w:rsidR="00F8711F" w:rsidRPr="007928AD">
        <w:rPr>
          <w:sz w:val="28"/>
          <w:szCs w:val="28"/>
        </w:rPr>
        <w:t xml:space="preserve"> тыс. руб.), </w:t>
      </w:r>
      <w:r w:rsidRPr="007928AD">
        <w:rPr>
          <w:sz w:val="28"/>
          <w:szCs w:val="28"/>
        </w:rPr>
        <w:t>больше</w:t>
      </w:r>
      <w:r w:rsidR="00F8711F" w:rsidRPr="007928AD">
        <w:rPr>
          <w:sz w:val="28"/>
          <w:szCs w:val="28"/>
        </w:rPr>
        <w:t xml:space="preserve"> аналогичного периода прошлого года.</w:t>
      </w:r>
    </w:p>
    <w:p w:rsidR="00F8711F" w:rsidRPr="007928AD" w:rsidRDefault="0094447F" w:rsidP="007928AD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7928AD">
        <w:rPr>
          <w:sz w:val="28"/>
          <w:szCs w:val="28"/>
        </w:rPr>
        <w:t xml:space="preserve">         </w:t>
      </w:r>
      <w:r w:rsidR="00F8711F" w:rsidRPr="007928AD">
        <w:rPr>
          <w:sz w:val="28"/>
          <w:szCs w:val="28"/>
        </w:rPr>
        <w:t xml:space="preserve">По государственной пошлине поступления составили </w:t>
      </w:r>
      <w:r w:rsidRPr="007928AD">
        <w:rPr>
          <w:sz w:val="28"/>
          <w:szCs w:val="28"/>
        </w:rPr>
        <w:t>2 </w:t>
      </w:r>
      <w:r w:rsidR="00235834">
        <w:rPr>
          <w:sz w:val="28"/>
          <w:szCs w:val="28"/>
        </w:rPr>
        <w:t>млн. 649</w:t>
      </w:r>
      <w:r w:rsidR="00F8711F" w:rsidRPr="007928AD">
        <w:rPr>
          <w:sz w:val="28"/>
          <w:szCs w:val="28"/>
        </w:rPr>
        <w:t xml:space="preserve"> тыс. руб., что составляет </w:t>
      </w:r>
      <w:r w:rsidRPr="007928AD">
        <w:rPr>
          <w:sz w:val="28"/>
          <w:szCs w:val="28"/>
        </w:rPr>
        <w:t>136,6</w:t>
      </w:r>
      <w:r w:rsidR="00F8711F" w:rsidRPr="007928AD">
        <w:rPr>
          <w:sz w:val="28"/>
          <w:szCs w:val="28"/>
        </w:rPr>
        <w:t>% к годовым бюджетным назначениям (уточненный   план –</w:t>
      </w:r>
      <w:r w:rsidRPr="007928AD">
        <w:rPr>
          <w:sz w:val="28"/>
          <w:szCs w:val="28"/>
        </w:rPr>
        <w:t xml:space="preserve">1 </w:t>
      </w:r>
      <w:r w:rsidR="00235834">
        <w:rPr>
          <w:sz w:val="28"/>
          <w:szCs w:val="28"/>
        </w:rPr>
        <w:t xml:space="preserve">млн. </w:t>
      </w:r>
      <w:r w:rsidRPr="007928AD">
        <w:rPr>
          <w:sz w:val="28"/>
          <w:szCs w:val="28"/>
        </w:rPr>
        <w:t>940</w:t>
      </w:r>
      <w:r w:rsidR="00F8711F" w:rsidRPr="007928AD">
        <w:rPr>
          <w:sz w:val="28"/>
          <w:szCs w:val="28"/>
        </w:rPr>
        <w:t xml:space="preserve"> тыс. руб.), или на </w:t>
      </w:r>
      <w:r w:rsidRPr="007928AD">
        <w:rPr>
          <w:sz w:val="28"/>
          <w:szCs w:val="28"/>
        </w:rPr>
        <w:t>87,3</w:t>
      </w:r>
      <w:r w:rsidR="00F8711F" w:rsidRPr="007928AD">
        <w:rPr>
          <w:sz w:val="28"/>
          <w:szCs w:val="28"/>
        </w:rPr>
        <w:t xml:space="preserve">% </w:t>
      </w:r>
      <w:r w:rsidRPr="007928AD">
        <w:rPr>
          <w:sz w:val="28"/>
          <w:szCs w:val="28"/>
        </w:rPr>
        <w:t>больше, чем за  9 месяцев 2023</w:t>
      </w:r>
      <w:r w:rsidR="00F8711F" w:rsidRPr="007928AD">
        <w:rPr>
          <w:sz w:val="28"/>
          <w:szCs w:val="28"/>
        </w:rPr>
        <w:t xml:space="preserve"> года.</w:t>
      </w:r>
    </w:p>
    <w:p w:rsidR="0094447F" w:rsidRPr="007928AD" w:rsidRDefault="0094447F" w:rsidP="007928AD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7928AD">
        <w:rPr>
          <w:sz w:val="28"/>
          <w:szCs w:val="28"/>
        </w:rPr>
        <w:t xml:space="preserve">          По неналоговым доходам бюджет исполнен в сумме 21</w:t>
      </w:r>
      <w:r w:rsidR="006751BF">
        <w:rPr>
          <w:sz w:val="28"/>
          <w:szCs w:val="28"/>
        </w:rPr>
        <w:t xml:space="preserve"> млн.</w:t>
      </w:r>
      <w:r w:rsidRPr="007928AD">
        <w:rPr>
          <w:sz w:val="28"/>
          <w:szCs w:val="28"/>
        </w:rPr>
        <w:t xml:space="preserve"> 272 тыс. руб., что составляет 133,5% к годовым бюджетным назначениям (уточненный план – 15 927 тыс. руб.). По сравнению с аналогичным периодом 2023 года поступления по налоговым доходам увеличились на 1,4%.                     </w:t>
      </w:r>
    </w:p>
    <w:p w:rsidR="00F8711F" w:rsidRPr="007928AD" w:rsidRDefault="0071309E" w:rsidP="007928AD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7928AD">
        <w:rPr>
          <w:sz w:val="28"/>
          <w:szCs w:val="28"/>
        </w:rPr>
        <w:t xml:space="preserve">           </w:t>
      </w:r>
      <w:r w:rsidR="00F8711F" w:rsidRPr="007928AD">
        <w:rPr>
          <w:sz w:val="28"/>
          <w:szCs w:val="28"/>
        </w:rPr>
        <w:t xml:space="preserve">- доходы от сдачи в аренду имущества составили </w:t>
      </w:r>
      <w:r w:rsidRPr="007928AD">
        <w:rPr>
          <w:sz w:val="28"/>
          <w:szCs w:val="28"/>
        </w:rPr>
        <w:t>15</w:t>
      </w:r>
      <w:r w:rsidR="006751BF">
        <w:rPr>
          <w:sz w:val="28"/>
          <w:szCs w:val="28"/>
        </w:rPr>
        <w:t xml:space="preserve"> млн. </w:t>
      </w:r>
      <w:r w:rsidRPr="007928AD">
        <w:rPr>
          <w:sz w:val="28"/>
          <w:szCs w:val="28"/>
        </w:rPr>
        <w:t>72</w:t>
      </w:r>
      <w:r w:rsidR="00F8711F" w:rsidRPr="007928AD">
        <w:rPr>
          <w:sz w:val="28"/>
          <w:szCs w:val="28"/>
        </w:rPr>
        <w:t xml:space="preserve"> тыс. руб., что на </w:t>
      </w:r>
      <w:r w:rsidR="001303D6" w:rsidRPr="007928AD">
        <w:rPr>
          <w:sz w:val="28"/>
          <w:szCs w:val="28"/>
        </w:rPr>
        <w:t>10,5</w:t>
      </w:r>
      <w:r w:rsidR="00F8711F" w:rsidRPr="007928AD">
        <w:rPr>
          <w:sz w:val="28"/>
          <w:szCs w:val="28"/>
        </w:rPr>
        <w:t xml:space="preserve">% </w:t>
      </w:r>
      <w:r w:rsidR="001303D6" w:rsidRPr="007928AD">
        <w:rPr>
          <w:sz w:val="28"/>
          <w:szCs w:val="28"/>
        </w:rPr>
        <w:t>больше</w:t>
      </w:r>
      <w:r w:rsidR="00F8711F" w:rsidRPr="007928AD">
        <w:rPr>
          <w:sz w:val="28"/>
          <w:szCs w:val="28"/>
        </w:rPr>
        <w:t xml:space="preserve"> по сравнен</w:t>
      </w:r>
      <w:r w:rsidR="001303D6" w:rsidRPr="007928AD">
        <w:rPr>
          <w:sz w:val="28"/>
          <w:szCs w:val="28"/>
        </w:rPr>
        <w:t>ию с аналогичным периодом 2023</w:t>
      </w:r>
      <w:r w:rsidR="00F8711F" w:rsidRPr="007928AD">
        <w:rPr>
          <w:sz w:val="28"/>
          <w:szCs w:val="28"/>
        </w:rPr>
        <w:t xml:space="preserve"> года;</w:t>
      </w:r>
    </w:p>
    <w:p w:rsidR="00F8711F" w:rsidRPr="007928AD" w:rsidRDefault="006751BF" w:rsidP="007928AD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711F" w:rsidRPr="007928AD">
        <w:rPr>
          <w:sz w:val="28"/>
          <w:szCs w:val="28"/>
        </w:rPr>
        <w:t xml:space="preserve">- прочие неналоговые поступления составили </w:t>
      </w:r>
      <w:r>
        <w:rPr>
          <w:sz w:val="28"/>
          <w:szCs w:val="28"/>
        </w:rPr>
        <w:t>312 тыс. рублей.</w:t>
      </w:r>
    </w:p>
    <w:p w:rsidR="00F8711F" w:rsidRPr="00E11453" w:rsidRDefault="006751BF" w:rsidP="006751BF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E11453">
        <w:rPr>
          <w:sz w:val="28"/>
          <w:szCs w:val="28"/>
        </w:rPr>
        <w:t xml:space="preserve">         </w:t>
      </w:r>
      <w:r w:rsidR="00F8711F" w:rsidRPr="00E11453">
        <w:rPr>
          <w:sz w:val="28"/>
          <w:szCs w:val="28"/>
        </w:rPr>
        <w:t>Безвозмездных перечислений за 9 месяц</w:t>
      </w:r>
      <w:r w:rsidRPr="00E11453">
        <w:rPr>
          <w:sz w:val="28"/>
          <w:szCs w:val="28"/>
        </w:rPr>
        <w:t>ев 2024</w:t>
      </w:r>
      <w:r w:rsidR="00F8711F" w:rsidRPr="00E11453">
        <w:rPr>
          <w:sz w:val="28"/>
          <w:szCs w:val="28"/>
        </w:rPr>
        <w:t xml:space="preserve"> года поступило </w:t>
      </w:r>
      <w:r w:rsidR="008F4105" w:rsidRPr="00E11453">
        <w:rPr>
          <w:sz w:val="28"/>
          <w:szCs w:val="28"/>
        </w:rPr>
        <w:t>819 млн. 314</w:t>
      </w:r>
      <w:r w:rsidR="00F8711F" w:rsidRPr="00E11453">
        <w:rPr>
          <w:sz w:val="28"/>
          <w:szCs w:val="28"/>
        </w:rPr>
        <w:t xml:space="preserve"> тыс. руб., в том числе по видам безвозмездных перечислений:</w:t>
      </w:r>
    </w:p>
    <w:p w:rsidR="00F8711F" w:rsidRPr="00E11453" w:rsidRDefault="006751BF" w:rsidP="006751BF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E11453">
        <w:rPr>
          <w:sz w:val="28"/>
          <w:szCs w:val="28"/>
        </w:rPr>
        <w:t xml:space="preserve">         </w:t>
      </w:r>
      <w:r w:rsidR="00F8711F" w:rsidRPr="00E11453">
        <w:rPr>
          <w:sz w:val="28"/>
          <w:szCs w:val="28"/>
        </w:rPr>
        <w:t xml:space="preserve">-  дотации – </w:t>
      </w:r>
      <w:r w:rsidR="00E2238B" w:rsidRPr="00E11453">
        <w:rPr>
          <w:sz w:val="28"/>
          <w:szCs w:val="28"/>
        </w:rPr>
        <w:t>147 млн. 130</w:t>
      </w:r>
      <w:r w:rsidR="00F8711F" w:rsidRPr="00E11453">
        <w:rPr>
          <w:sz w:val="28"/>
          <w:szCs w:val="28"/>
        </w:rPr>
        <w:t xml:space="preserve"> тыс. руб. (по сравн</w:t>
      </w:r>
      <w:r w:rsidR="00E2238B" w:rsidRPr="00E11453">
        <w:rPr>
          <w:sz w:val="28"/>
          <w:szCs w:val="28"/>
        </w:rPr>
        <w:t>ению с аналогичным периодом 2023</w:t>
      </w:r>
      <w:r w:rsidR="00F8711F" w:rsidRPr="00E11453">
        <w:rPr>
          <w:sz w:val="28"/>
          <w:szCs w:val="28"/>
        </w:rPr>
        <w:t xml:space="preserve"> года в бюджет поступило </w:t>
      </w:r>
      <w:r w:rsidR="00E2238B" w:rsidRPr="00E11453">
        <w:rPr>
          <w:sz w:val="28"/>
          <w:szCs w:val="28"/>
        </w:rPr>
        <w:t>меньше</w:t>
      </w:r>
      <w:r w:rsidR="00F8711F" w:rsidRPr="00E11453">
        <w:rPr>
          <w:sz w:val="28"/>
          <w:szCs w:val="28"/>
        </w:rPr>
        <w:t xml:space="preserve"> на </w:t>
      </w:r>
      <w:r w:rsidR="00E2238B" w:rsidRPr="00E11453">
        <w:rPr>
          <w:sz w:val="28"/>
          <w:szCs w:val="28"/>
        </w:rPr>
        <w:t>46 млн. 318</w:t>
      </w:r>
      <w:r w:rsidR="00F8711F" w:rsidRPr="00E11453">
        <w:rPr>
          <w:sz w:val="28"/>
          <w:szCs w:val="28"/>
        </w:rPr>
        <w:t xml:space="preserve"> тыс. руб. или на </w:t>
      </w:r>
      <w:r w:rsidR="00E2238B" w:rsidRPr="00E11453">
        <w:rPr>
          <w:sz w:val="28"/>
          <w:szCs w:val="28"/>
        </w:rPr>
        <w:t>76,0</w:t>
      </w:r>
      <w:r w:rsidR="00F8711F" w:rsidRPr="00E11453">
        <w:rPr>
          <w:sz w:val="28"/>
          <w:szCs w:val="28"/>
        </w:rPr>
        <w:t xml:space="preserve"> %);  </w:t>
      </w:r>
    </w:p>
    <w:p w:rsidR="00F8711F" w:rsidRPr="00E11453" w:rsidRDefault="006751BF" w:rsidP="006751BF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E11453">
        <w:rPr>
          <w:sz w:val="28"/>
          <w:szCs w:val="28"/>
        </w:rPr>
        <w:t xml:space="preserve">         </w:t>
      </w:r>
      <w:r w:rsidR="00F8711F" w:rsidRPr="00E11453">
        <w:rPr>
          <w:sz w:val="28"/>
          <w:szCs w:val="28"/>
        </w:rPr>
        <w:t xml:space="preserve">- субсидии – </w:t>
      </w:r>
      <w:r w:rsidR="00E2238B" w:rsidRPr="00E11453">
        <w:rPr>
          <w:sz w:val="28"/>
          <w:szCs w:val="28"/>
        </w:rPr>
        <w:t>51 млн. 15</w:t>
      </w:r>
      <w:r w:rsidR="00F8711F" w:rsidRPr="00E11453">
        <w:rPr>
          <w:sz w:val="28"/>
          <w:szCs w:val="28"/>
        </w:rPr>
        <w:t xml:space="preserve"> тыс. руб. (по сравн</w:t>
      </w:r>
      <w:r w:rsidR="00E2238B" w:rsidRPr="00E11453">
        <w:rPr>
          <w:sz w:val="28"/>
          <w:szCs w:val="28"/>
        </w:rPr>
        <w:t>ению с аналогичным периодом 2023</w:t>
      </w:r>
      <w:r w:rsidR="00F8711F" w:rsidRPr="00E11453">
        <w:rPr>
          <w:sz w:val="28"/>
          <w:szCs w:val="28"/>
        </w:rPr>
        <w:t xml:space="preserve"> года в бюджет поступило меньше на </w:t>
      </w:r>
      <w:r w:rsidR="00E2238B" w:rsidRPr="00E11453">
        <w:rPr>
          <w:sz w:val="28"/>
          <w:szCs w:val="28"/>
        </w:rPr>
        <w:t>142 млн. 353</w:t>
      </w:r>
      <w:r w:rsidR="00F8711F" w:rsidRPr="00E11453">
        <w:rPr>
          <w:sz w:val="28"/>
          <w:szCs w:val="28"/>
        </w:rPr>
        <w:t xml:space="preserve"> тыс. руб.</w:t>
      </w:r>
      <w:r w:rsidR="00E2238B" w:rsidRPr="00E11453">
        <w:rPr>
          <w:sz w:val="28"/>
          <w:szCs w:val="28"/>
        </w:rPr>
        <w:t xml:space="preserve"> или на 26,4%</w:t>
      </w:r>
      <w:r w:rsidR="00F8711F" w:rsidRPr="00E11453">
        <w:rPr>
          <w:sz w:val="28"/>
          <w:szCs w:val="28"/>
        </w:rPr>
        <w:t>);</w:t>
      </w:r>
    </w:p>
    <w:p w:rsidR="00F8711F" w:rsidRPr="00E11453" w:rsidRDefault="006751BF" w:rsidP="006751BF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E11453">
        <w:rPr>
          <w:sz w:val="28"/>
          <w:szCs w:val="28"/>
        </w:rPr>
        <w:t xml:space="preserve">         </w:t>
      </w:r>
      <w:r w:rsidR="00F8711F" w:rsidRPr="00E11453">
        <w:rPr>
          <w:sz w:val="28"/>
          <w:szCs w:val="28"/>
        </w:rPr>
        <w:t xml:space="preserve">-  субвенции – </w:t>
      </w:r>
      <w:r w:rsidR="00E2238B" w:rsidRPr="00E11453">
        <w:rPr>
          <w:sz w:val="28"/>
          <w:szCs w:val="28"/>
        </w:rPr>
        <w:t>623 млн. 387</w:t>
      </w:r>
      <w:r w:rsidR="00F8711F" w:rsidRPr="00E11453">
        <w:rPr>
          <w:sz w:val="28"/>
          <w:szCs w:val="28"/>
        </w:rPr>
        <w:t xml:space="preserve"> тыс. руб. (по сравн</w:t>
      </w:r>
      <w:r w:rsidR="00E2238B" w:rsidRPr="00E11453">
        <w:rPr>
          <w:sz w:val="28"/>
          <w:szCs w:val="28"/>
        </w:rPr>
        <w:t>ению с аналогичным периодом 2023</w:t>
      </w:r>
      <w:r w:rsidR="00F8711F" w:rsidRPr="00E11453">
        <w:rPr>
          <w:sz w:val="28"/>
          <w:szCs w:val="28"/>
        </w:rPr>
        <w:t xml:space="preserve"> года в бюджет поступило </w:t>
      </w:r>
      <w:r w:rsidR="00E2238B" w:rsidRPr="00E11453">
        <w:rPr>
          <w:sz w:val="28"/>
          <w:szCs w:val="28"/>
        </w:rPr>
        <w:t>меньше</w:t>
      </w:r>
      <w:r w:rsidR="00F8711F" w:rsidRPr="00E11453">
        <w:rPr>
          <w:sz w:val="28"/>
          <w:szCs w:val="28"/>
        </w:rPr>
        <w:t xml:space="preserve"> на </w:t>
      </w:r>
      <w:r w:rsidR="00E2238B" w:rsidRPr="00E11453">
        <w:rPr>
          <w:sz w:val="28"/>
          <w:szCs w:val="28"/>
        </w:rPr>
        <w:t>88 млн. 724</w:t>
      </w:r>
      <w:r w:rsidR="00F8711F" w:rsidRPr="00E11453">
        <w:rPr>
          <w:sz w:val="28"/>
          <w:szCs w:val="28"/>
        </w:rPr>
        <w:t xml:space="preserve"> тыс. руб. и</w:t>
      </w:r>
      <w:r w:rsidR="00E2238B" w:rsidRPr="00E11453">
        <w:rPr>
          <w:sz w:val="28"/>
          <w:szCs w:val="28"/>
        </w:rPr>
        <w:t>ли на 87,6 %).</w:t>
      </w:r>
      <w:r w:rsidR="00F8711F" w:rsidRPr="00E11453">
        <w:rPr>
          <w:sz w:val="28"/>
          <w:szCs w:val="28"/>
        </w:rPr>
        <w:t> </w:t>
      </w:r>
    </w:p>
    <w:p w:rsidR="00D043F6" w:rsidRDefault="00E2238B" w:rsidP="00D043F6">
      <w:pPr>
        <w:pStyle w:val="a3"/>
        <w:spacing w:before="0" w:beforeAutospacing="0" w:after="0" w:afterAutospacing="0"/>
        <w:ind w:left="-851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</w:p>
    <w:p w:rsidR="008B067A" w:rsidRDefault="00D043F6" w:rsidP="008B067A">
      <w:pPr>
        <w:pStyle w:val="a3"/>
        <w:spacing w:before="0" w:beforeAutospacing="0" w:after="0" w:afterAutospacing="0"/>
        <w:ind w:left="-851"/>
        <w:jc w:val="both"/>
        <w:rPr>
          <w:rStyle w:val="a9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F8711F" w:rsidRPr="00D043F6">
        <w:rPr>
          <w:rStyle w:val="a9"/>
          <w:sz w:val="28"/>
          <w:szCs w:val="28"/>
        </w:rPr>
        <w:t>Жилищно-коммунальное хозяйств</w:t>
      </w:r>
      <w:r w:rsidR="008B067A">
        <w:rPr>
          <w:rStyle w:val="a9"/>
          <w:sz w:val="28"/>
          <w:szCs w:val="28"/>
        </w:rPr>
        <w:t>о</w:t>
      </w:r>
    </w:p>
    <w:p w:rsidR="008B067A" w:rsidRDefault="008B067A" w:rsidP="008B067A">
      <w:pPr>
        <w:pStyle w:val="a3"/>
        <w:spacing w:before="0" w:beforeAutospacing="0" w:after="0" w:afterAutospacing="0"/>
        <w:ind w:left="-851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      </w:t>
      </w:r>
      <w:r>
        <w:rPr>
          <w:bCs/>
        </w:rPr>
        <w:t xml:space="preserve"> </w:t>
      </w:r>
      <w:r w:rsidRPr="008B067A">
        <w:rPr>
          <w:rStyle w:val="a9"/>
          <w:sz w:val="28"/>
          <w:szCs w:val="28"/>
        </w:rPr>
        <w:t>Газоснабжение</w:t>
      </w:r>
    </w:p>
    <w:p w:rsidR="008B067A" w:rsidRPr="008B067A" w:rsidRDefault="008B067A" w:rsidP="008B067A">
      <w:pPr>
        <w:pStyle w:val="a3"/>
        <w:spacing w:before="0" w:beforeAutospacing="0" w:after="0" w:afterAutospacing="0"/>
        <w:ind w:left="-851"/>
        <w:jc w:val="both"/>
        <w:rPr>
          <w:color w:val="FF0000"/>
          <w:sz w:val="28"/>
          <w:szCs w:val="28"/>
        </w:rPr>
      </w:pPr>
      <w:r>
        <w:rPr>
          <w:rStyle w:val="a9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За отчетный период газифицирован полностью населенный пункт </w:t>
      </w:r>
      <w:proofErr w:type="spellStart"/>
      <w:r>
        <w:rPr>
          <w:sz w:val="28"/>
          <w:szCs w:val="28"/>
        </w:rPr>
        <w:t>Азадоглы</w:t>
      </w:r>
      <w:proofErr w:type="spellEnd"/>
      <w:r>
        <w:rPr>
          <w:sz w:val="28"/>
          <w:szCs w:val="28"/>
        </w:rPr>
        <w:t xml:space="preserve">,  проведен газ частично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Гарах</w:t>
      </w:r>
      <w:proofErr w:type="spellEnd"/>
      <w:r>
        <w:rPr>
          <w:sz w:val="28"/>
          <w:szCs w:val="28"/>
        </w:rPr>
        <w:t>.</w:t>
      </w:r>
    </w:p>
    <w:p w:rsidR="008B067A" w:rsidRDefault="008B067A" w:rsidP="008B067A">
      <w:pPr>
        <w:pStyle w:val="ac"/>
        <w:ind w:left="-851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</w:t>
      </w:r>
      <w:proofErr w:type="gramStart"/>
      <w:r>
        <w:rPr>
          <w:bCs/>
          <w:sz w:val="28"/>
          <w:szCs w:val="28"/>
        </w:rPr>
        <w:t xml:space="preserve">Во исполнение Поручения Главы Республики Дагестан  С.А.Меликова от 19.01.2024г. №34-08 распоряжением администрации МР «Магарамкентский район»  от 25. 01.2024г. №15 создана рабочая группа по проведению совместных рейдовых мероприятий по проверке газифицированных объектов (домовладений) потребителей газа на предмет выявления самовольных подключений газового оборудования и использования </w:t>
      </w:r>
      <w:proofErr w:type="spellStart"/>
      <w:r>
        <w:rPr>
          <w:bCs/>
          <w:sz w:val="28"/>
          <w:szCs w:val="28"/>
        </w:rPr>
        <w:t>несертифицированного</w:t>
      </w:r>
      <w:proofErr w:type="spellEnd"/>
      <w:r>
        <w:rPr>
          <w:bCs/>
          <w:sz w:val="28"/>
          <w:szCs w:val="28"/>
        </w:rPr>
        <w:t xml:space="preserve"> газового оборудования на территории МР «Магарамкентский район».</w:t>
      </w:r>
      <w:proofErr w:type="gramEnd"/>
    </w:p>
    <w:p w:rsidR="008B067A" w:rsidRDefault="008B067A" w:rsidP="008B067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По результатам проведенных совместных рейдов за 9 месяцев текущего года рабочей группой в населенных пунктах муниципального района проверенно 1100 абонентов. В результате проведенных проверок </w:t>
      </w:r>
      <w:r>
        <w:rPr>
          <w:rFonts w:ascii="Times New Roman" w:hAnsi="Times New Roman" w:cs="Times New Roman"/>
          <w:sz w:val="28"/>
          <w:szCs w:val="28"/>
        </w:rPr>
        <w:t xml:space="preserve">выявлено – 201 нарушение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несертифицированного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использования газового оборудования.    </w:t>
      </w:r>
    </w:p>
    <w:p w:rsidR="008B067A" w:rsidRDefault="008B067A" w:rsidP="008B067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состоянию) на 1 октября 2024 года количество заявлений с учетом всех правоустанавливающих документов составляет 25 домов, со всеми заключены договоры. На сегодняшний день по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отчетный период подключено 13 домов в населенных пунктах: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Яраг-Казмаляр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Самур,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Куйсун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Магарамкент.</w:t>
      </w:r>
    </w:p>
    <w:p w:rsidR="008B067A" w:rsidRPr="008B067A" w:rsidRDefault="008B067A" w:rsidP="008B0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67A">
        <w:rPr>
          <w:rFonts w:ascii="Times New Roman" w:hAnsi="Times New Roman" w:cs="Times New Roman"/>
          <w:sz w:val="28"/>
          <w:szCs w:val="28"/>
        </w:rPr>
        <w:t xml:space="preserve"> </w:t>
      </w:r>
      <w:r w:rsidRPr="008B067A">
        <w:rPr>
          <w:rStyle w:val="a9"/>
          <w:rFonts w:ascii="Times New Roman" w:hAnsi="Times New Roman" w:cs="Times New Roman"/>
          <w:sz w:val="28"/>
          <w:szCs w:val="28"/>
        </w:rPr>
        <w:t>Газораспределительные сети</w:t>
      </w:r>
    </w:p>
    <w:p w:rsidR="008B067A" w:rsidRDefault="008B067A" w:rsidP="008B067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 отчетный период проделана работа по выявлению бесхозяйных газораспределительных сетей, расположенных на территории МР «Магарамкентский район». В результате проведенной работы выявлено бесхозяйных газораспределительных сетей протяженностью 26,894 км. Все выявленные газораспределительные сети поставлены на кадастровый учет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 на газораспределительные сети протяженностью 5083м зарегистрировано право собственности МР «Магарамкентский район», материалы на газораспределительные сети протяженностью 12692 м. направлены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регистрации права собственности, а на остальную протяженность поданы исковые заявления в Магарамкентский районный суд для признания права собственности за МР «Магарамкентский район».</w:t>
      </w:r>
    </w:p>
    <w:p w:rsidR="008B067A" w:rsidRDefault="008B067A" w:rsidP="008B067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B067A" w:rsidRPr="008B067A" w:rsidRDefault="008B067A" w:rsidP="008B067A">
      <w:pPr>
        <w:spacing w:after="0" w:line="240" w:lineRule="auto"/>
        <w:jc w:val="both"/>
        <w:rPr>
          <w:rStyle w:val="a9"/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8B067A">
        <w:rPr>
          <w:rStyle w:val="a9"/>
          <w:rFonts w:ascii="Times New Roman" w:hAnsi="Times New Roman" w:cs="Times New Roman"/>
          <w:sz w:val="28"/>
          <w:szCs w:val="28"/>
        </w:rPr>
        <w:t>Электроснабжение</w:t>
      </w:r>
      <w:bookmarkStart w:id="0" w:name="4.7._Энергосбережение_коммунальной_систе"/>
      <w:bookmarkEnd w:id="0"/>
      <w:r w:rsidRPr="008B067A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8B067A" w:rsidRDefault="008B067A" w:rsidP="008B067A">
      <w:pPr>
        <w:spacing w:after="0" w:line="240" w:lineRule="auto"/>
        <w:ind w:left="-851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 В целях ликвидации бесхозяйных объектов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 хозяйства на территории МР «Магарамкентский район» распоряжением администрации МР «Магарамкентский район» №143 от 19.04.2022г. создана рабочая и камеральная группа для проведения инвентаризации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электросетевого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 имущества, в том числе, бесхозяйных объектов  ЭСХ на территории МР «Магарамкентский район».</w:t>
      </w:r>
    </w:p>
    <w:p w:rsidR="008B067A" w:rsidRDefault="008B067A" w:rsidP="008B067A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9 месяцев 2024 года рабочей группой выявлено 65,4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есхозяйных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линий. Из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линии протяженностью 2437м поставлены на кадастровый учет как бесхозяйные.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электросетевые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линии, расположенные в населенных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агарамкент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протяженностью 960 м. и  с. Советское,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протяженностью 207 м. поданы заявления о признания права муниципальной собственности на бесхозяйное недвижимое имущество.</w:t>
      </w:r>
    </w:p>
    <w:p w:rsidR="008B067A" w:rsidRDefault="008B067A" w:rsidP="008B067A">
      <w:pPr>
        <w:pStyle w:val="3"/>
        <w:ind w:left="-851" w:right="143"/>
        <w:jc w:val="both"/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      </w:t>
      </w:r>
      <w:r w:rsidRPr="008B067A"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  <w:t xml:space="preserve">В настоящее время проводятся все соответствующие мероприятия по постановке на кадастровый учет как бесхозяйной </w:t>
      </w:r>
      <w:proofErr w:type="spellStart"/>
      <w:r w:rsidRPr="008B067A"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  <w:t>электросетевой</w:t>
      </w:r>
      <w:proofErr w:type="spellEnd"/>
      <w:r w:rsidRPr="008B067A"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  <w:t xml:space="preserve"> линии электропередачи и регистрации права собственности за администрацией МР «Магарамкентский район», расположенной по ул. </w:t>
      </w:r>
      <w:proofErr w:type="spellStart"/>
      <w:r w:rsidRPr="008B067A"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  <w:t>Абаса</w:t>
      </w:r>
      <w:proofErr w:type="spellEnd"/>
      <w:r w:rsidRPr="008B067A"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B067A"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  <w:t>Исрафилова</w:t>
      </w:r>
      <w:proofErr w:type="spellEnd"/>
      <w:r w:rsidRPr="008B067A"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8B067A"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proofErr w:type="gramEnd"/>
      <w:r w:rsidRPr="008B067A"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  <w:t xml:space="preserve"> с. </w:t>
      </w:r>
      <w:proofErr w:type="spellStart"/>
      <w:r w:rsidRPr="008B067A"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  <w:t>Билбиль-Казмаляр</w:t>
      </w:r>
      <w:proofErr w:type="spellEnd"/>
      <w:r w:rsidRPr="008B067A"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  <w:t xml:space="preserve"> Магарамкентского района. </w:t>
      </w:r>
    </w:p>
    <w:p w:rsidR="008B067A" w:rsidRDefault="008B067A" w:rsidP="008B067A">
      <w:pPr>
        <w:pStyle w:val="3"/>
        <w:ind w:left="-851" w:right="143" w:firstLine="1560"/>
        <w:jc w:val="both"/>
        <w:rPr>
          <w:rStyle w:val="10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B067A" w:rsidRPr="008B067A" w:rsidRDefault="008B067A" w:rsidP="008B067A">
      <w:pPr>
        <w:pStyle w:val="3"/>
        <w:ind w:right="143"/>
        <w:jc w:val="both"/>
        <w:rPr>
          <w:rStyle w:val="a9"/>
          <w:b/>
          <w:i w:val="0"/>
          <w:iCs w:val="0"/>
          <w:color w:val="auto"/>
          <w:sz w:val="28"/>
          <w:szCs w:val="28"/>
        </w:rPr>
      </w:pPr>
      <w:r w:rsidRPr="008B067A">
        <w:rPr>
          <w:rStyle w:val="a9"/>
          <w:b/>
          <w:sz w:val="28"/>
          <w:szCs w:val="28"/>
        </w:rPr>
        <w:t xml:space="preserve">ТКО </w:t>
      </w:r>
      <w:bookmarkStart w:id="1" w:name="_MON_1213074852"/>
      <w:bookmarkEnd w:id="1"/>
    </w:p>
    <w:p w:rsidR="008B067A" w:rsidRPr="008B067A" w:rsidRDefault="008B067A" w:rsidP="008B067A">
      <w:pPr>
        <w:pStyle w:val="23"/>
        <w:tabs>
          <w:tab w:val="left" w:pos="648"/>
        </w:tabs>
        <w:spacing w:after="0" w:line="240" w:lineRule="auto"/>
        <w:ind w:left="-851"/>
        <w:jc w:val="both"/>
        <w:rPr>
          <w:sz w:val="28"/>
          <w:szCs w:val="28"/>
        </w:rPr>
      </w:pPr>
      <w:r w:rsidRPr="008B067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8B067A">
        <w:rPr>
          <w:sz w:val="28"/>
          <w:szCs w:val="28"/>
        </w:rPr>
        <w:t>На сегодняшний день в 12 населенных пунктах района (</w:t>
      </w:r>
      <w:proofErr w:type="spellStart"/>
      <w:r w:rsidRPr="008B067A">
        <w:rPr>
          <w:sz w:val="28"/>
          <w:szCs w:val="28"/>
        </w:rPr>
        <w:t>Мугерган</w:t>
      </w:r>
      <w:proofErr w:type="spellEnd"/>
      <w:r w:rsidRPr="008B067A">
        <w:rPr>
          <w:sz w:val="28"/>
          <w:szCs w:val="28"/>
        </w:rPr>
        <w:t xml:space="preserve">, </w:t>
      </w:r>
      <w:proofErr w:type="spellStart"/>
      <w:r w:rsidRPr="008B067A">
        <w:rPr>
          <w:sz w:val="28"/>
          <w:szCs w:val="28"/>
        </w:rPr>
        <w:t>Гильяр</w:t>
      </w:r>
      <w:proofErr w:type="spellEnd"/>
      <w:r w:rsidRPr="008B067A">
        <w:rPr>
          <w:sz w:val="28"/>
          <w:szCs w:val="28"/>
        </w:rPr>
        <w:t xml:space="preserve">, </w:t>
      </w:r>
      <w:proofErr w:type="spellStart"/>
      <w:r w:rsidRPr="008B067A">
        <w:rPr>
          <w:sz w:val="28"/>
          <w:szCs w:val="28"/>
        </w:rPr>
        <w:t>Куйсун</w:t>
      </w:r>
      <w:proofErr w:type="spellEnd"/>
      <w:r w:rsidRPr="008B067A">
        <w:rPr>
          <w:sz w:val="28"/>
          <w:szCs w:val="28"/>
        </w:rPr>
        <w:t xml:space="preserve">, Магарамкент, </w:t>
      </w:r>
      <w:proofErr w:type="spellStart"/>
      <w:r w:rsidRPr="008B067A">
        <w:rPr>
          <w:sz w:val="28"/>
          <w:szCs w:val="28"/>
        </w:rPr>
        <w:t>Оружба</w:t>
      </w:r>
      <w:proofErr w:type="spellEnd"/>
      <w:r w:rsidRPr="008B067A">
        <w:rPr>
          <w:sz w:val="28"/>
          <w:szCs w:val="28"/>
        </w:rPr>
        <w:t xml:space="preserve">, </w:t>
      </w:r>
      <w:proofErr w:type="spellStart"/>
      <w:r w:rsidRPr="008B067A">
        <w:rPr>
          <w:sz w:val="28"/>
          <w:szCs w:val="28"/>
        </w:rPr>
        <w:t>Яруквалар</w:t>
      </w:r>
      <w:proofErr w:type="spellEnd"/>
      <w:r w:rsidRPr="008B067A">
        <w:rPr>
          <w:sz w:val="28"/>
          <w:szCs w:val="28"/>
        </w:rPr>
        <w:t xml:space="preserve">, </w:t>
      </w:r>
      <w:proofErr w:type="spellStart"/>
      <w:r w:rsidRPr="008B067A">
        <w:rPr>
          <w:sz w:val="28"/>
          <w:szCs w:val="28"/>
        </w:rPr>
        <w:t>Азадоглы</w:t>
      </w:r>
      <w:proofErr w:type="spellEnd"/>
      <w:r w:rsidRPr="008B067A">
        <w:rPr>
          <w:sz w:val="28"/>
          <w:szCs w:val="28"/>
        </w:rPr>
        <w:t xml:space="preserve">, </w:t>
      </w:r>
      <w:proofErr w:type="spellStart"/>
      <w:r w:rsidRPr="008B067A">
        <w:rPr>
          <w:sz w:val="28"/>
          <w:szCs w:val="28"/>
        </w:rPr>
        <w:t>Тагиркент</w:t>
      </w:r>
      <w:proofErr w:type="spellEnd"/>
      <w:r w:rsidRPr="008B067A">
        <w:rPr>
          <w:sz w:val="28"/>
          <w:szCs w:val="28"/>
        </w:rPr>
        <w:t xml:space="preserve">, </w:t>
      </w:r>
      <w:proofErr w:type="spellStart"/>
      <w:r w:rsidRPr="008B067A">
        <w:rPr>
          <w:sz w:val="28"/>
          <w:szCs w:val="28"/>
        </w:rPr>
        <w:t>Джепель</w:t>
      </w:r>
      <w:proofErr w:type="spellEnd"/>
      <w:r w:rsidRPr="008B067A">
        <w:rPr>
          <w:sz w:val="28"/>
          <w:szCs w:val="28"/>
        </w:rPr>
        <w:t xml:space="preserve">, </w:t>
      </w:r>
      <w:proofErr w:type="spellStart"/>
      <w:r w:rsidRPr="008B067A">
        <w:rPr>
          <w:sz w:val="28"/>
          <w:szCs w:val="28"/>
        </w:rPr>
        <w:t>Хорель</w:t>
      </w:r>
      <w:proofErr w:type="spellEnd"/>
      <w:r w:rsidRPr="008B067A">
        <w:rPr>
          <w:sz w:val="28"/>
          <w:szCs w:val="28"/>
        </w:rPr>
        <w:t xml:space="preserve">, Кирка и </w:t>
      </w:r>
      <w:proofErr w:type="spellStart"/>
      <w:r w:rsidRPr="008B067A">
        <w:rPr>
          <w:sz w:val="28"/>
          <w:szCs w:val="28"/>
        </w:rPr>
        <w:t>Гарах</w:t>
      </w:r>
      <w:proofErr w:type="spellEnd"/>
      <w:r w:rsidRPr="008B067A">
        <w:rPr>
          <w:sz w:val="28"/>
          <w:szCs w:val="28"/>
        </w:rPr>
        <w:t xml:space="preserve">) обустроены 76 площадок накопления ТКО, на которых уставлено 333 контейнера. </w:t>
      </w:r>
    </w:p>
    <w:p w:rsidR="008B067A" w:rsidRPr="008B067A" w:rsidRDefault="008B067A" w:rsidP="008B067A">
      <w:pPr>
        <w:pStyle w:val="23"/>
        <w:tabs>
          <w:tab w:val="left" w:pos="648"/>
        </w:tabs>
        <w:spacing w:after="0" w:line="24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067A">
        <w:rPr>
          <w:sz w:val="28"/>
          <w:szCs w:val="28"/>
        </w:rPr>
        <w:t xml:space="preserve"> В населенных пунктах, в которых контейнерные площадки не установлены </w:t>
      </w:r>
      <w:proofErr w:type="gramStart"/>
      <w:r w:rsidRPr="008B067A">
        <w:rPr>
          <w:sz w:val="28"/>
          <w:szCs w:val="28"/>
        </w:rPr>
        <w:t xml:space="preserve">( </w:t>
      </w:r>
      <w:proofErr w:type="spellStart"/>
      <w:proofErr w:type="gramEnd"/>
      <w:r w:rsidRPr="008B067A">
        <w:rPr>
          <w:sz w:val="28"/>
          <w:szCs w:val="28"/>
        </w:rPr>
        <w:t>Целегюн</w:t>
      </w:r>
      <w:proofErr w:type="spellEnd"/>
      <w:r w:rsidRPr="008B067A">
        <w:rPr>
          <w:sz w:val="28"/>
          <w:szCs w:val="28"/>
        </w:rPr>
        <w:t xml:space="preserve">, </w:t>
      </w:r>
      <w:proofErr w:type="spellStart"/>
      <w:r w:rsidRPr="008B067A">
        <w:rPr>
          <w:sz w:val="28"/>
          <w:szCs w:val="28"/>
        </w:rPr>
        <w:t>Картас-Казмаляр</w:t>
      </w:r>
      <w:proofErr w:type="spellEnd"/>
      <w:r w:rsidRPr="008B067A">
        <w:rPr>
          <w:sz w:val="28"/>
          <w:szCs w:val="28"/>
        </w:rPr>
        <w:t xml:space="preserve">, Новый Аул, </w:t>
      </w:r>
      <w:proofErr w:type="spellStart"/>
      <w:r w:rsidRPr="008B067A">
        <w:rPr>
          <w:sz w:val="28"/>
          <w:szCs w:val="28"/>
        </w:rPr>
        <w:t>Чахчах-Казмаляр</w:t>
      </w:r>
      <w:proofErr w:type="spellEnd"/>
      <w:r w:rsidRPr="008B067A">
        <w:rPr>
          <w:sz w:val="28"/>
          <w:szCs w:val="28"/>
        </w:rPr>
        <w:t xml:space="preserve">, </w:t>
      </w:r>
      <w:proofErr w:type="spellStart"/>
      <w:r w:rsidRPr="008B067A">
        <w:rPr>
          <w:sz w:val="28"/>
          <w:szCs w:val="28"/>
        </w:rPr>
        <w:t>Тагиркент-Казмаляр</w:t>
      </w:r>
      <w:proofErr w:type="spellEnd"/>
      <w:r w:rsidRPr="008B067A">
        <w:rPr>
          <w:sz w:val="28"/>
          <w:szCs w:val="28"/>
        </w:rPr>
        <w:t xml:space="preserve">, Самур, </w:t>
      </w:r>
      <w:proofErr w:type="spellStart"/>
      <w:r w:rsidRPr="008B067A">
        <w:rPr>
          <w:sz w:val="28"/>
          <w:szCs w:val="28"/>
        </w:rPr>
        <w:t>Яраг-Казмаляр</w:t>
      </w:r>
      <w:proofErr w:type="spellEnd"/>
      <w:r w:rsidRPr="008B067A">
        <w:rPr>
          <w:sz w:val="28"/>
          <w:szCs w:val="28"/>
        </w:rPr>
        <w:t xml:space="preserve">, </w:t>
      </w:r>
      <w:proofErr w:type="spellStart"/>
      <w:r w:rsidRPr="008B067A">
        <w:rPr>
          <w:sz w:val="28"/>
          <w:szCs w:val="28"/>
        </w:rPr>
        <w:t>Бильбиль-Казмаляр</w:t>
      </w:r>
      <w:proofErr w:type="spellEnd"/>
      <w:r w:rsidRPr="008B067A">
        <w:rPr>
          <w:sz w:val="28"/>
          <w:szCs w:val="28"/>
        </w:rPr>
        <w:t xml:space="preserve">, </w:t>
      </w:r>
      <w:proofErr w:type="spellStart"/>
      <w:r w:rsidRPr="008B067A">
        <w:rPr>
          <w:sz w:val="28"/>
          <w:szCs w:val="28"/>
        </w:rPr>
        <w:t>Гапцах</w:t>
      </w:r>
      <w:proofErr w:type="spellEnd"/>
      <w:r w:rsidRPr="008B067A">
        <w:rPr>
          <w:sz w:val="28"/>
          <w:szCs w:val="28"/>
        </w:rPr>
        <w:t>), вывоз ТКО осуществляется бестарным методом силами администрации сельских поселений муниципального района.</w:t>
      </w:r>
      <w:r w:rsidR="00DA44A1">
        <w:rPr>
          <w:sz w:val="28"/>
          <w:szCs w:val="28"/>
        </w:rPr>
        <w:t xml:space="preserve"> </w:t>
      </w:r>
    </w:p>
    <w:p w:rsidR="008B067A" w:rsidRPr="008B067A" w:rsidRDefault="008B067A" w:rsidP="008B067A">
      <w:pPr>
        <w:pStyle w:val="23"/>
        <w:tabs>
          <w:tab w:val="left" w:pos="648"/>
        </w:tabs>
        <w:spacing w:after="0" w:line="24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</w:t>
      </w:r>
      <w:r w:rsidRPr="008B067A">
        <w:rPr>
          <w:sz w:val="28"/>
          <w:szCs w:val="28"/>
        </w:rPr>
        <w:t>стается потребность в установке 49 контейнерных площадок, в которых вывоз ТКО в настоящее время о</w:t>
      </w:r>
      <w:r>
        <w:rPr>
          <w:sz w:val="28"/>
          <w:szCs w:val="28"/>
        </w:rPr>
        <w:t>существляется бестарным методом в</w:t>
      </w:r>
      <w:r w:rsidRPr="008B0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 </w:t>
      </w:r>
      <w:r w:rsidRPr="008B067A">
        <w:rPr>
          <w:sz w:val="28"/>
          <w:szCs w:val="28"/>
        </w:rPr>
        <w:t>населенных пунктах</w:t>
      </w:r>
      <w:r>
        <w:rPr>
          <w:sz w:val="28"/>
          <w:szCs w:val="28"/>
        </w:rPr>
        <w:t xml:space="preserve">: </w:t>
      </w:r>
      <w:r w:rsidRPr="008B067A">
        <w:rPr>
          <w:sz w:val="28"/>
          <w:szCs w:val="28"/>
        </w:rPr>
        <w:t>Целегюн-3, Картас-Казмаляр-4, Новый Аул-6, Чахчах-Казмаляр-4, Тагиркент-Казмаляр-8, Самур-6, Яраг-Казмаляр-7</w:t>
      </w:r>
      <w:r>
        <w:rPr>
          <w:sz w:val="28"/>
          <w:szCs w:val="28"/>
        </w:rPr>
        <w:t>, Бильбиль-Казмаляр-4, Гапцах-7.</w:t>
      </w:r>
    </w:p>
    <w:p w:rsidR="008B067A" w:rsidRPr="008B067A" w:rsidRDefault="008B067A" w:rsidP="008B067A">
      <w:pPr>
        <w:pStyle w:val="23"/>
        <w:tabs>
          <w:tab w:val="left" w:pos="648"/>
        </w:tabs>
        <w:spacing w:after="0" w:line="240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067A">
        <w:rPr>
          <w:sz w:val="28"/>
          <w:szCs w:val="28"/>
        </w:rPr>
        <w:t xml:space="preserve">В данных населенных пунктах сформированы земельные участки под площадки накопления ТКО. Главами администраций указанных сельских поселений подготовлены заявки по </w:t>
      </w:r>
      <w:r w:rsidRPr="008B067A">
        <w:rPr>
          <w:spacing w:val="1"/>
          <w:sz w:val="28"/>
          <w:szCs w:val="28"/>
        </w:rPr>
        <w:t>согласованию создания мест (площадок) накопления твердых коммунальных отходов на территории муниципального района «Магарамкентский район» для дальнейшего включения в реестр площадок по ТКО.</w:t>
      </w:r>
    </w:p>
    <w:p w:rsidR="00A5293A" w:rsidRPr="00C87C75" w:rsidRDefault="00A5293A" w:rsidP="00C87C75">
      <w:pPr>
        <w:pStyle w:val="a3"/>
        <w:spacing w:before="0" w:beforeAutospacing="0" w:after="0" w:afterAutospacing="0"/>
        <w:ind w:left="-993" w:firstLine="851"/>
        <w:jc w:val="both"/>
        <w:rPr>
          <w:color w:val="FF0000"/>
          <w:sz w:val="28"/>
          <w:szCs w:val="28"/>
        </w:rPr>
      </w:pPr>
    </w:p>
    <w:p w:rsidR="00B27A42" w:rsidRPr="00B740AA" w:rsidRDefault="00B740AA" w:rsidP="00B740AA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4472C4" w:themeColor="accent1"/>
          <w:sz w:val="28"/>
          <w:szCs w:val="28"/>
        </w:rPr>
      </w:pPr>
      <w:r w:rsidRPr="00B27A42">
        <w:rPr>
          <w:rStyle w:val="a9"/>
          <w:sz w:val="28"/>
          <w:szCs w:val="28"/>
        </w:rPr>
        <w:t>Дорожное хозяйство</w:t>
      </w:r>
      <w:r>
        <w:rPr>
          <w:rStyle w:val="a9"/>
          <w:sz w:val="28"/>
          <w:szCs w:val="28"/>
        </w:rPr>
        <w:t xml:space="preserve"> и б</w:t>
      </w:r>
      <w:r w:rsidR="00F8711F" w:rsidRPr="00B27A42">
        <w:rPr>
          <w:rStyle w:val="a9"/>
          <w:sz w:val="28"/>
          <w:szCs w:val="28"/>
        </w:rPr>
        <w:t>лагоустройство</w:t>
      </w:r>
      <w:r>
        <w:rPr>
          <w:rStyle w:val="a9"/>
          <w:sz w:val="28"/>
          <w:szCs w:val="28"/>
        </w:rPr>
        <w:t xml:space="preserve"> </w:t>
      </w:r>
    </w:p>
    <w:p w:rsidR="00B27A42" w:rsidRDefault="00B27A42" w:rsidP="000E757A">
      <w:pPr>
        <w:spacing w:after="0" w:line="24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B8004A">
        <w:rPr>
          <w:rFonts w:ascii="Times New Roman" w:hAnsi="Times New Roman"/>
          <w:sz w:val="28"/>
          <w:szCs w:val="28"/>
          <w:shd w:val="clear" w:color="auto" w:fill="FFFFFF"/>
        </w:rPr>
        <w:t>В рамках приоритетного проекта "</w:t>
      </w:r>
      <w:hyperlink r:id="rId5" w:tooltip="Мой Дагестан - мои дороги" w:history="1">
        <w:r w:rsidRPr="00B8004A">
          <w:rPr>
            <w:rFonts w:ascii="Times New Roman" w:hAnsi="Times New Roman" w:cs="Times New Roman"/>
            <w:sz w:val="28"/>
            <w:szCs w:val="28"/>
          </w:rPr>
          <w:t>Мой Дагестан - мои дороги</w:t>
        </w:r>
      </w:hyperlink>
      <w:r w:rsidRPr="00B8004A">
        <w:rPr>
          <w:rFonts w:ascii="Times New Roman" w:hAnsi="Times New Roman"/>
          <w:sz w:val="28"/>
          <w:szCs w:val="28"/>
          <w:shd w:val="clear" w:color="auto" w:fill="FFFFFF"/>
        </w:rPr>
        <w:t xml:space="preserve">" завершены работы по асфальтированию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7</w:t>
      </w:r>
      <w:r w:rsidRPr="00B8004A">
        <w:rPr>
          <w:rFonts w:ascii="Times New Roman" w:hAnsi="Times New Roman"/>
          <w:sz w:val="28"/>
          <w:szCs w:val="28"/>
          <w:shd w:val="clear" w:color="auto" w:fill="FFFFFF"/>
        </w:rPr>
        <w:t xml:space="preserve"> улиц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четырех</w:t>
      </w:r>
      <w:r w:rsidR="002B1BD7">
        <w:rPr>
          <w:rFonts w:ascii="Times New Roman" w:hAnsi="Times New Roman"/>
          <w:sz w:val="28"/>
          <w:szCs w:val="28"/>
          <w:shd w:val="clear" w:color="auto" w:fill="FFFFFF"/>
        </w:rPr>
        <w:t xml:space="preserve"> населенных пунктах района: </w:t>
      </w:r>
      <w:r w:rsidRPr="00B800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Магарамкент</w:t>
      </w:r>
      <w:r w:rsidR="002B1B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B734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Гильяр</w:t>
      </w:r>
      <w:proofErr w:type="spellEnd"/>
      <w:r w:rsidR="002B1B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Советское</w:t>
      </w:r>
      <w:r w:rsidR="002B1BD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B7340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Бут-Казмаляр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B8004A">
        <w:rPr>
          <w:rFonts w:ascii="Times New Roman" w:hAnsi="Times New Roman"/>
          <w:sz w:val="28"/>
          <w:szCs w:val="28"/>
          <w:shd w:val="clear" w:color="auto" w:fill="FFFFFF"/>
        </w:rPr>
        <w:t xml:space="preserve">Общий </w:t>
      </w:r>
      <w:r w:rsidRPr="00B8004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бъем финансовых средств составил 23 млн. 342 тыс</w:t>
      </w:r>
      <w:r w:rsidRPr="00B8004A">
        <w:rPr>
          <w:rFonts w:ascii="Times New Roman" w:hAnsi="Times New Roman"/>
          <w:sz w:val="28"/>
          <w:szCs w:val="28"/>
        </w:rPr>
        <w:t>. руб.</w:t>
      </w:r>
    </w:p>
    <w:p w:rsidR="00B27A42" w:rsidRPr="00B27A42" w:rsidRDefault="00B27A42" w:rsidP="000E757A">
      <w:pPr>
        <w:tabs>
          <w:tab w:val="left" w:pos="689"/>
        </w:tabs>
        <w:spacing w:after="0" w:line="240" w:lineRule="auto"/>
        <w:ind w:left="-851" w:hanging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рамках  проекта</w:t>
      </w:r>
      <w:r w:rsidR="00874E56">
        <w:rPr>
          <w:rFonts w:ascii="Times New Roman" w:hAnsi="Times New Roman" w:cs="Times New Roman"/>
          <w:sz w:val="28"/>
          <w:szCs w:val="28"/>
        </w:rPr>
        <w:t xml:space="preserve"> «Местные </w:t>
      </w:r>
      <w:r w:rsidRPr="00B27A42">
        <w:rPr>
          <w:rFonts w:ascii="Times New Roman" w:hAnsi="Times New Roman" w:cs="Times New Roman"/>
          <w:sz w:val="28"/>
          <w:szCs w:val="28"/>
        </w:rPr>
        <w:t>инициатив</w:t>
      </w:r>
      <w:r w:rsidR="00874E56">
        <w:rPr>
          <w:rFonts w:ascii="Times New Roman" w:hAnsi="Times New Roman" w:cs="Times New Roman"/>
          <w:sz w:val="28"/>
          <w:szCs w:val="28"/>
        </w:rPr>
        <w:t>ы»</w:t>
      </w:r>
      <w:r w:rsidRPr="00B27A42">
        <w:rPr>
          <w:rFonts w:ascii="Times New Roman" w:hAnsi="Times New Roman" w:cs="Times New Roman"/>
          <w:sz w:val="28"/>
          <w:szCs w:val="28"/>
        </w:rPr>
        <w:t xml:space="preserve"> </w:t>
      </w:r>
      <w:r w:rsidRPr="00B27A42">
        <w:rPr>
          <w:rFonts w:ascii="Times New Roman" w:hAnsi="Times New Roman"/>
          <w:sz w:val="28"/>
          <w:szCs w:val="28"/>
        </w:rPr>
        <w:t>проведены работы по асфальтированию</w:t>
      </w:r>
      <w:r w:rsidR="002B1BD7">
        <w:rPr>
          <w:rFonts w:ascii="Times New Roman" w:hAnsi="Times New Roman"/>
          <w:sz w:val="28"/>
          <w:szCs w:val="28"/>
        </w:rPr>
        <w:t xml:space="preserve"> 5 улиц </w:t>
      </w:r>
      <w:proofErr w:type="gramStart"/>
      <w:r w:rsidR="002B1BD7">
        <w:rPr>
          <w:rFonts w:ascii="Times New Roman" w:hAnsi="Times New Roman"/>
          <w:sz w:val="28"/>
          <w:szCs w:val="28"/>
        </w:rPr>
        <w:t>в</w:t>
      </w:r>
      <w:proofErr w:type="gramEnd"/>
      <w:r w:rsidR="002B1BD7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2B1BD7">
        <w:rPr>
          <w:rFonts w:ascii="Times New Roman" w:hAnsi="Times New Roman"/>
          <w:sz w:val="28"/>
          <w:szCs w:val="28"/>
        </w:rPr>
        <w:t>Картас-Казмаляр</w:t>
      </w:r>
      <w:proofErr w:type="spellEnd"/>
      <w:r w:rsidR="00874E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4E56">
        <w:rPr>
          <w:rFonts w:ascii="Times New Roman" w:hAnsi="Times New Roman"/>
          <w:sz w:val="28"/>
          <w:szCs w:val="28"/>
        </w:rPr>
        <w:t>на</w:t>
      </w:r>
      <w:proofErr w:type="gramEnd"/>
      <w:r w:rsidR="00874E56">
        <w:rPr>
          <w:rFonts w:ascii="Times New Roman" w:hAnsi="Times New Roman"/>
          <w:sz w:val="28"/>
          <w:szCs w:val="28"/>
        </w:rPr>
        <w:t xml:space="preserve"> общую сумму 13 млн. 268 тыс. руб.</w:t>
      </w:r>
    </w:p>
    <w:p w:rsidR="00874E56" w:rsidRDefault="000E757A" w:rsidP="000E757A">
      <w:pPr>
        <w:pStyle w:val="a3"/>
        <w:spacing w:before="0" w:beforeAutospacing="0" w:after="0" w:afterAutospacing="0"/>
        <w:ind w:left="-85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711F" w:rsidRPr="00874E56">
        <w:rPr>
          <w:sz w:val="28"/>
          <w:szCs w:val="28"/>
        </w:rPr>
        <w:t xml:space="preserve">За счет средств </w:t>
      </w:r>
      <w:r w:rsidR="00874E56" w:rsidRPr="00874E56">
        <w:rPr>
          <w:sz w:val="28"/>
          <w:szCs w:val="28"/>
        </w:rPr>
        <w:t xml:space="preserve">местного </w:t>
      </w:r>
      <w:r w:rsidR="00F8711F" w:rsidRPr="00874E56">
        <w:rPr>
          <w:sz w:val="28"/>
          <w:szCs w:val="28"/>
        </w:rPr>
        <w:t xml:space="preserve">бюджета </w:t>
      </w:r>
      <w:r w:rsidR="00874E56" w:rsidRPr="00874E56">
        <w:rPr>
          <w:sz w:val="28"/>
          <w:szCs w:val="28"/>
        </w:rPr>
        <w:t>асфальтировано</w:t>
      </w:r>
      <w:r w:rsidR="00F8711F" w:rsidRPr="00874E56">
        <w:rPr>
          <w:sz w:val="28"/>
          <w:szCs w:val="28"/>
        </w:rPr>
        <w:t xml:space="preserve"> </w:t>
      </w:r>
      <w:r w:rsidR="00874E56" w:rsidRPr="00874E56">
        <w:rPr>
          <w:sz w:val="28"/>
          <w:szCs w:val="28"/>
        </w:rPr>
        <w:t xml:space="preserve">8 улиц </w:t>
      </w:r>
      <w:proofErr w:type="gramStart"/>
      <w:r w:rsidR="00874E56" w:rsidRPr="00874E56">
        <w:rPr>
          <w:sz w:val="28"/>
          <w:szCs w:val="28"/>
        </w:rPr>
        <w:t>в</w:t>
      </w:r>
      <w:proofErr w:type="gramEnd"/>
      <w:r w:rsidR="00874E56" w:rsidRPr="00874E56">
        <w:rPr>
          <w:sz w:val="28"/>
          <w:szCs w:val="28"/>
        </w:rPr>
        <w:t xml:space="preserve"> с. Магарамкент и </w:t>
      </w:r>
      <w:proofErr w:type="spellStart"/>
      <w:r w:rsidR="00874E56" w:rsidRPr="00874E56">
        <w:rPr>
          <w:sz w:val="28"/>
          <w:szCs w:val="28"/>
        </w:rPr>
        <w:t>Капир-Казмаляр</w:t>
      </w:r>
      <w:proofErr w:type="spellEnd"/>
      <w:r w:rsidR="00874E56" w:rsidRPr="00874E56">
        <w:rPr>
          <w:sz w:val="28"/>
          <w:szCs w:val="28"/>
        </w:rPr>
        <w:t xml:space="preserve"> </w:t>
      </w:r>
      <w:proofErr w:type="gramStart"/>
      <w:r w:rsidR="00F8711F" w:rsidRPr="00874E56">
        <w:rPr>
          <w:sz w:val="28"/>
          <w:szCs w:val="28"/>
        </w:rPr>
        <w:t>на</w:t>
      </w:r>
      <w:proofErr w:type="gramEnd"/>
      <w:r w:rsidR="00F8711F" w:rsidRPr="00874E56">
        <w:rPr>
          <w:sz w:val="28"/>
          <w:szCs w:val="28"/>
        </w:rPr>
        <w:t xml:space="preserve"> сумму – </w:t>
      </w:r>
      <w:r w:rsidR="00874E56" w:rsidRPr="00874E56">
        <w:rPr>
          <w:sz w:val="28"/>
          <w:szCs w:val="28"/>
        </w:rPr>
        <w:t>23 млн</w:t>
      </w:r>
      <w:r w:rsidR="00B740AA">
        <w:rPr>
          <w:sz w:val="28"/>
          <w:szCs w:val="28"/>
        </w:rPr>
        <w:t>.</w:t>
      </w:r>
      <w:r w:rsidR="00874E56" w:rsidRPr="00874E56">
        <w:rPr>
          <w:sz w:val="28"/>
          <w:szCs w:val="28"/>
        </w:rPr>
        <w:t xml:space="preserve"> 736</w:t>
      </w:r>
      <w:r w:rsidR="00F8711F" w:rsidRPr="00874E56">
        <w:rPr>
          <w:sz w:val="28"/>
          <w:szCs w:val="28"/>
        </w:rPr>
        <w:t xml:space="preserve"> тыс. руб. </w:t>
      </w:r>
    </w:p>
    <w:p w:rsidR="00F8711F" w:rsidRDefault="00B740AA" w:rsidP="00192ED6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F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текущем</w:t>
      </w:r>
      <w:r w:rsidRPr="00B52FCD">
        <w:rPr>
          <w:rFonts w:ascii="Times New Roman" w:hAnsi="Times New Roman" w:cs="Times New Roman"/>
          <w:sz w:val="28"/>
          <w:szCs w:val="28"/>
        </w:rPr>
        <w:t xml:space="preserve"> году в рамках регионального проекта «Комфортная городская  среда в Республике Дагестан» национального проекта «Жилье и городская среда»  благоустроены </w:t>
      </w:r>
      <w:r>
        <w:rPr>
          <w:rFonts w:ascii="Times New Roman" w:hAnsi="Times New Roman" w:cs="Times New Roman"/>
          <w:sz w:val="28"/>
          <w:szCs w:val="28"/>
        </w:rPr>
        <w:t>две общественных территории</w:t>
      </w:r>
      <w:r w:rsidRPr="00B52FCD">
        <w:rPr>
          <w:rFonts w:ascii="Times New Roman" w:hAnsi="Times New Roman" w:cs="Times New Roman"/>
          <w:sz w:val="28"/>
          <w:szCs w:val="28"/>
        </w:rPr>
        <w:t xml:space="preserve"> в населенных пунктах</w:t>
      </w:r>
      <w:r>
        <w:rPr>
          <w:rFonts w:ascii="Times New Roman" w:hAnsi="Times New Roman" w:cs="Times New Roman"/>
          <w:sz w:val="28"/>
          <w:szCs w:val="28"/>
        </w:rPr>
        <w:t>: Филя</w:t>
      </w:r>
      <w:r w:rsidR="002B1B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Капир-Казмаляр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>.  В</w:t>
      </w:r>
      <w:r w:rsidRPr="00B52FCD">
        <w:rPr>
          <w:rFonts w:ascii="Times New Roman" w:hAnsi="Times New Roman" w:cs="Times New Roman"/>
          <w:sz w:val="28"/>
          <w:szCs w:val="28"/>
        </w:rPr>
        <w:t xml:space="preserve">ыполнены работы на общую сумму </w:t>
      </w:r>
      <w:r>
        <w:rPr>
          <w:rFonts w:ascii="Times New Roman" w:hAnsi="Times New Roman" w:cs="Times New Roman"/>
          <w:sz w:val="28"/>
          <w:szCs w:val="28"/>
        </w:rPr>
        <w:t>3 млн. 31 тыс. руб.</w:t>
      </w:r>
    </w:p>
    <w:p w:rsidR="000E757A" w:rsidRPr="000E757A" w:rsidRDefault="000E757A" w:rsidP="00A529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711F" w:rsidRPr="000B61DD" w:rsidRDefault="000945D9" w:rsidP="000B61DD">
      <w:pPr>
        <w:pStyle w:val="a3"/>
        <w:spacing w:before="0" w:beforeAutospacing="0" w:after="0" w:afterAutospacing="0"/>
        <w:jc w:val="both"/>
        <w:rPr>
          <w:rStyle w:val="a9"/>
          <w:sz w:val="28"/>
          <w:szCs w:val="28"/>
        </w:rPr>
      </w:pPr>
      <w:r>
        <w:rPr>
          <w:rStyle w:val="a5"/>
          <w:b/>
          <w:bCs/>
        </w:rPr>
        <w:t xml:space="preserve"> </w:t>
      </w:r>
      <w:r w:rsidR="00F8711F" w:rsidRPr="000B61DD">
        <w:rPr>
          <w:rStyle w:val="a9"/>
          <w:sz w:val="28"/>
          <w:szCs w:val="28"/>
        </w:rPr>
        <w:t>Образование</w:t>
      </w:r>
    </w:p>
    <w:p w:rsidR="00F77326" w:rsidRPr="004C0E97" w:rsidRDefault="000B61DD" w:rsidP="006837E2">
      <w:pPr>
        <w:tabs>
          <w:tab w:val="left" w:pos="689"/>
        </w:tabs>
        <w:spacing w:after="0" w:line="240" w:lineRule="auto"/>
        <w:ind w:left="-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945D9">
        <w:rPr>
          <w:rFonts w:ascii="Times New Roman" w:hAnsi="Times New Roman"/>
          <w:sz w:val="28"/>
          <w:szCs w:val="28"/>
        </w:rPr>
        <w:t xml:space="preserve"> </w:t>
      </w:r>
      <w:r w:rsidRPr="006072E4">
        <w:rPr>
          <w:rFonts w:ascii="Times New Roman" w:hAnsi="Times New Roman"/>
          <w:sz w:val="28"/>
          <w:szCs w:val="28"/>
        </w:rPr>
        <w:t>В муниципальной системе образования Магарамкентского района</w:t>
      </w:r>
      <w:r>
        <w:rPr>
          <w:rFonts w:ascii="Times New Roman" w:hAnsi="Times New Roman"/>
          <w:sz w:val="28"/>
          <w:szCs w:val="28"/>
        </w:rPr>
        <w:t xml:space="preserve"> функционирует 59 образовательных учреждений, из них: </w:t>
      </w:r>
      <w:r w:rsidR="00F77326" w:rsidRPr="004C0E97">
        <w:rPr>
          <w:rFonts w:ascii="Times New Roman" w:hAnsi="Times New Roman" w:cs="Times New Roman"/>
          <w:sz w:val="28"/>
          <w:szCs w:val="28"/>
        </w:rPr>
        <w:t xml:space="preserve">33 - общеобразовательные </w:t>
      </w:r>
      <w:r w:rsidR="00F77326" w:rsidRPr="004C0E97">
        <w:rPr>
          <w:rFonts w:ascii="Times New Roman" w:hAnsi="Times New Roman" w:cs="Times New Roman"/>
          <w:sz w:val="28"/>
          <w:szCs w:val="28"/>
        </w:rPr>
        <w:lastRenderedPageBreak/>
        <w:t xml:space="preserve">школы, 21- дошкольное образовательное учреждение и 5 учреждений дополнительного образования.  </w:t>
      </w:r>
    </w:p>
    <w:p w:rsidR="00F8711F" w:rsidRPr="004C0E97" w:rsidRDefault="000945D9" w:rsidP="000945D9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8711F" w:rsidRPr="004C0E97">
        <w:rPr>
          <w:sz w:val="28"/>
          <w:szCs w:val="28"/>
        </w:rPr>
        <w:t xml:space="preserve">В школах района обучается </w:t>
      </w:r>
      <w:r w:rsidR="000B61DD">
        <w:rPr>
          <w:sz w:val="28"/>
          <w:szCs w:val="28"/>
        </w:rPr>
        <w:t>6760</w:t>
      </w:r>
      <w:r w:rsidR="00F8711F" w:rsidRPr="004C0E97">
        <w:rPr>
          <w:sz w:val="28"/>
          <w:szCs w:val="28"/>
        </w:rPr>
        <w:t xml:space="preserve"> человек; воспитанников в детских садах – </w:t>
      </w:r>
      <w:r w:rsidR="000B61DD">
        <w:rPr>
          <w:sz w:val="28"/>
          <w:szCs w:val="28"/>
        </w:rPr>
        <w:t>1417</w:t>
      </w:r>
      <w:r w:rsidR="00F8711F" w:rsidRPr="004C0E97">
        <w:rPr>
          <w:sz w:val="28"/>
          <w:szCs w:val="28"/>
        </w:rPr>
        <w:t xml:space="preserve"> чел., охват детей дополнительным образованием – </w:t>
      </w:r>
      <w:r w:rsidR="00F77326" w:rsidRPr="004C0E97">
        <w:rPr>
          <w:sz w:val="28"/>
          <w:szCs w:val="28"/>
        </w:rPr>
        <w:t>5799</w:t>
      </w:r>
      <w:r w:rsidR="00F8711F" w:rsidRPr="004C0E97">
        <w:rPr>
          <w:sz w:val="28"/>
          <w:szCs w:val="28"/>
        </w:rPr>
        <w:t xml:space="preserve"> чел.</w:t>
      </w:r>
    </w:p>
    <w:p w:rsidR="00F8711F" w:rsidRPr="00130C7D" w:rsidRDefault="000B61DD" w:rsidP="006837E2">
      <w:pPr>
        <w:pStyle w:val="a3"/>
        <w:spacing w:before="0" w:beforeAutospacing="0" w:after="0" w:afterAutospacing="0"/>
        <w:ind w:left="-85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711F" w:rsidRPr="004C0E97">
        <w:rPr>
          <w:sz w:val="28"/>
          <w:szCs w:val="28"/>
        </w:rPr>
        <w:t xml:space="preserve">Численность работников в образовательных учреждениях – </w:t>
      </w:r>
      <w:r w:rsidR="00F77326" w:rsidRPr="004C0E97">
        <w:rPr>
          <w:sz w:val="28"/>
          <w:szCs w:val="28"/>
        </w:rPr>
        <w:t>2652</w:t>
      </w:r>
      <w:r w:rsidR="00F8711F" w:rsidRPr="004C0E97">
        <w:rPr>
          <w:sz w:val="28"/>
          <w:szCs w:val="28"/>
        </w:rPr>
        <w:t xml:space="preserve"> человек</w:t>
      </w:r>
      <w:r w:rsidR="00130C7D">
        <w:rPr>
          <w:sz w:val="28"/>
          <w:szCs w:val="28"/>
        </w:rPr>
        <w:t>а</w:t>
      </w:r>
      <w:r w:rsidR="00F77326" w:rsidRPr="004C0E97">
        <w:rPr>
          <w:sz w:val="28"/>
          <w:szCs w:val="28"/>
        </w:rPr>
        <w:t xml:space="preserve">. </w:t>
      </w:r>
      <w:r w:rsidR="00F8711F" w:rsidRPr="004C0E97">
        <w:rPr>
          <w:sz w:val="28"/>
          <w:szCs w:val="28"/>
        </w:rPr>
        <w:t xml:space="preserve">Средняя заработная плата педагогических работников составляет: общее образование – </w:t>
      </w:r>
      <w:r w:rsidR="00130C7D" w:rsidRPr="00130C7D">
        <w:rPr>
          <w:sz w:val="28"/>
          <w:szCs w:val="28"/>
        </w:rPr>
        <w:t>28799,3</w:t>
      </w:r>
      <w:r w:rsidR="00F8711F" w:rsidRPr="00130C7D">
        <w:rPr>
          <w:sz w:val="28"/>
          <w:szCs w:val="28"/>
        </w:rPr>
        <w:t xml:space="preserve"> руб., дошкольное образование – </w:t>
      </w:r>
      <w:r w:rsidR="00130C7D" w:rsidRPr="00130C7D">
        <w:rPr>
          <w:sz w:val="28"/>
          <w:szCs w:val="28"/>
        </w:rPr>
        <w:t>23157,4</w:t>
      </w:r>
      <w:r w:rsidR="00F8711F" w:rsidRPr="00130C7D">
        <w:rPr>
          <w:sz w:val="28"/>
          <w:szCs w:val="28"/>
        </w:rPr>
        <w:t xml:space="preserve"> руб., дополнительное образование – </w:t>
      </w:r>
      <w:r w:rsidR="00130C7D" w:rsidRPr="00130C7D">
        <w:rPr>
          <w:sz w:val="28"/>
          <w:szCs w:val="28"/>
        </w:rPr>
        <w:t>25367,5</w:t>
      </w:r>
      <w:r w:rsidR="00F8711F" w:rsidRPr="00130C7D">
        <w:rPr>
          <w:sz w:val="28"/>
          <w:szCs w:val="28"/>
        </w:rPr>
        <w:t xml:space="preserve"> руб.</w:t>
      </w:r>
    </w:p>
    <w:p w:rsidR="000B61DD" w:rsidRPr="009C19FC" w:rsidRDefault="006837E2" w:rsidP="006837E2">
      <w:pPr>
        <w:tabs>
          <w:tab w:val="left" w:pos="689"/>
        </w:tabs>
        <w:spacing w:after="0" w:line="240" w:lineRule="auto"/>
        <w:ind w:left="-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61DD">
        <w:rPr>
          <w:rFonts w:ascii="Times New Roman" w:hAnsi="Times New Roman" w:cs="Times New Roman"/>
          <w:sz w:val="28"/>
          <w:szCs w:val="28"/>
        </w:rPr>
        <w:t xml:space="preserve"> В 2024</w:t>
      </w:r>
      <w:r w:rsidR="000B61DD" w:rsidRPr="009C19FC">
        <w:rPr>
          <w:rFonts w:ascii="Times New Roman" w:hAnsi="Times New Roman" w:cs="Times New Roman"/>
          <w:sz w:val="28"/>
          <w:szCs w:val="28"/>
        </w:rPr>
        <w:t xml:space="preserve"> году 9 класс окончили </w:t>
      </w:r>
      <w:r w:rsidR="000B61DD">
        <w:rPr>
          <w:rFonts w:ascii="Times New Roman" w:hAnsi="Times New Roman" w:cs="Times New Roman"/>
          <w:sz w:val="28"/>
          <w:szCs w:val="28"/>
        </w:rPr>
        <w:t>642</w:t>
      </w:r>
      <w:r w:rsidR="000B61DD" w:rsidRPr="009C19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61DD" w:rsidRPr="009C19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B61DD">
        <w:rPr>
          <w:rFonts w:ascii="Times New Roman" w:hAnsi="Times New Roman" w:cs="Times New Roman"/>
          <w:sz w:val="28"/>
          <w:szCs w:val="28"/>
        </w:rPr>
        <w:t xml:space="preserve"> и </w:t>
      </w:r>
      <w:r w:rsidR="000B61DD" w:rsidRPr="009C19FC">
        <w:rPr>
          <w:rFonts w:ascii="Times New Roman" w:hAnsi="Times New Roman" w:cs="Times New Roman"/>
          <w:sz w:val="28"/>
          <w:szCs w:val="28"/>
        </w:rPr>
        <w:t>все были допущены к госу</w:t>
      </w:r>
      <w:r w:rsidR="002B1BD7">
        <w:rPr>
          <w:rFonts w:ascii="Times New Roman" w:hAnsi="Times New Roman" w:cs="Times New Roman"/>
          <w:sz w:val="28"/>
          <w:szCs w:val="28"/>
        </w:rPr>
        <w:t>дарственной итоговой аттестации.</w:t>
      </w:r>
      <w:r w:rsidR="000B61DD" w:rsidRPr="009C19FC">
        <w:rPr>
          <w:rFonts w:ascii="Times New Roman" w:hAnsi="Times New Roman" w:cs="Times New Roman"/>
          <w:sz w:val="28"/>
          <w:szCs w:val="28"/>
        </w:rPr>
        <w:t xml:space="preserve"> </w:t>
      </w:r>
      <w:r w:rsidR="002B1BD7">
        <w:rPr>
          <w:rFonts w:ascii="Times New Roman" w:hAnsi="Times New Roman" w:cs="Times New Roman"/>
          <w:sz w:val="28"/>
          <w:szCs w:val="28"/>
        </w:rPr>
        <w:t xml:space="preserve"> И</w:t>
      </w:r>
      <w:r w:rsidR="000B61DD">
        <w:rPr>
          <w:rFonts w:ascii="Times New Roman" w:hAnsi="Times New Roman" w:cs="Times New Roman"/>
          <w:sz w:val="28"/>
          <w:szCs w:val="28"/>
        </w:rPr>
        <w:t xml:space="preserve">з 642 обучающихся  – 632 </w:t>
      </w:r>
      <w:r w:rsidR="000B61DD" w:rsidRPr="009C19FC">
        <w:rPr>
          <w:rFonts w:ascii="Times New Roman" w:hAnsi="Times New Roman" w:cs="Times New Roman"/>
          <w:sz w:val="28"/>
          <w:szCs w:val="28"/>
        </w:rPr>
        <w:t xml:space="preserve">успешно прошли </w:t>
      </w:r>
      <w:r w:rsidR="000B61DD">
        <w:rPr>
          <w:rFonts w:ascii="Times New Roman" w:hAnsi="Times New Roman" w:cs="Times New Roman"/>
          <w:sz w:val="28"/>
          <w:szCs w:val="28"/>
        </w:rPr>
        <w:t>ОГЭ</w:t>
      </w:r>
      <w:r w:rsidR="000B61DD" w:rsidRPr="009C19FC">
        <w:rPr>
          <w:rFonts w:ascii="Times New Roman" w:hAnsi="Times New Roman" w:cs="Times New Roman"/>
          <w:sz w:val="28"/>
          <w:szCs w:val="28"/>
        </w:rPr>
        <w:t xml:space="preserve"> и получили аттестаты об основном общем образовании</w:t>
      </w:r>
      <w:r w:rsidR="000B61DD">
        <w:rPr>
          <w:rFonts w:ascii="Times New Roman" w:hAnsi="Times New Roman" w:cs="Times New Roman"/>
          <w:sz w:val="28"/>
          <w:szCs w:val="28"/>
        </w:rPr>
        <w:t>, 10 выпускников  9 классов не  получили аттестаты</w:t>
      </w:r>
      <w:r w:rsidR="000B61DD" w:rsidRPr="009C19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1DD" w:rsidRDefault="006837E2" w:rsidP="006837E2">
      <w:pPr>
        <w:tabs>
          <w:tab w:val="left" w:pos="689"/>
        </w:tabs>
        <w:spacing w:after="0" w:line="240" w:lineRule="auto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61DD">
        <w:rPr>
          <w:rFonts w:ascii="Times New Roman" w:hAnsi="Times New Roman" w:cs="Times New Roman"/>
          <w:sz w:val="28"/>
          <w:szCs w:val="28"/>
        </w:rPr>
        <w:t xml:space="preserve"> В 2024 году в общеобразовательных учреждениях Магарамкентского района 11 класс окончил 241 обучающийся</w:t>
      </w:r>
      <w:r w:rsidR="000B61DD" w:rsidRPr="009C19FC">
        <w:rPr>
          <w:rFonts w:ascii="Times New Roman" w:hAnsi="Times New Roman" w:cs="Times New Roman"/>
          <w:sz w:val="28"/>
          <w:szCs w:val="28"/>
        </w:rPr>
        <w:t xml:space="preserve">. Все </w:t>
      </w:r>
      <w:r w:rsidR="000B61DD">
        <w:rPr>
          <w:rFonts w:ascii="Times New Roman" w:hAnsi="Times New Roman" w:cs="Times New Roman"/>
          <w:sz w:val="28"/>
          <w:szCs w:val="28"/>
        </w:rPr>
        <w:t>обучающиеся были допущены к государственной итоговой</w:t>
      </w:r>
      <w:r w:rsidR="000B61DD" w:rsidRPr="009C19FC">
        <w:rPr>
          <w:rFonts w:ascii="Times New Roman" w:hAnsi="Times New Roman" w:cs="Times New Roman"/>
          <w:sz w:val="28"/>
          <w:szCs w:val="28"/>
        </w:rPr>
        <w:t xml:space="preserve"> аттес</w:t>
      </w:r>
      <w:r w:rsidR="000B61DD">
        <w:rPr>
          <w:rFonts w:ascii="Times New Roman" w:hAnsi="Times New Roman" w:cs="Times New Roman"/>
          <w:sz w:val="28"/>
          <w:szCs w:val="28"/>
        </w:rPr>
        <w:t>тации</w:t>
      </w:r>
      <w:r w:rsidR="000B61DD" w:rsidRPr="009C19FC">
        <w:rPr>
          <w:rFonts w:ascii="Times New Roman" w:hAnsi="Times New Roman" w:cs="Times New Roman"/>
          <w:sz w:val="28"/>
          <w:szCs w:val="28"/>
        </w:rPr>
        <w:t xml:space="preserve"> в форме ЕГЭ. </w:t>
      </w:r>
      <w:r w:rsidR="000B61DD">
        <w:rPr>
          <w:rFonts w:ascii="Times New Roman" w:hAnsi="Times New Roman" w:cs="Times New Roman"/>
          <w:sz w:val="28"/>
          <w:szCs w:val="28"/>
        </w:rPr>
        <w:t>Из них 24</w:t>
      </w:r>
      <w:r w:rsidR="000B61DD" w:rsidRPr="009C19FC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0B61DD">
        <w:rPr>
          <w:rFonts w:ascii="Times New Roman" w:hAnsi="Times New Roman" w:cs="Times New Roman"/>
          <w:sz w:val="28"/>
          <w:szCs w:val="28"/>
        </w:rPr>
        <w:t xml:space="preserve">а не справились со сдачей ЕГЭ и </w:t>
      </w:r>
      <w:r w:rsidR="000B61DD" w:rsidRPr="009C19FC">
        <w:rPr>
          <w:rFonts w:ascii="Times New Roman" w:hAnsi="Times New Roman" w:cs="Times New Roman"/>
          <w:sz w:val="28"/>
          <w:szCs w:val="28"/>
        </w:rPr>
        <w:t>не получили аттест</w:t>
      </w:r>
      <w:r w:rsidR="000B61DD">
        <w:rPr>
          <w:rFonts w:ascii="Times New Roman" w:hAnsi="Times New Roman" w:cs="Times New Roman"/>
          <w:sz w:val="28"/>
          <w:szCs w:val="28"/>
        </w:rPr>
        <w:t xml:space="preserve">ат о среднем общем образовании. </w:t>
      </w:r>
    </w:p>
    <w:p w:rsidR="000B61DD" w:rsidRPr="000B61DD" w:rsidRDefault="006837E2" w:rsidP="006837E2">
      <w:pPr>
        <w:tabs>
          <w:tab w:val="left" w:pos="689"/>
        </w:tabs>
        <w:spacing w:after="0" w:line="240" w:lineRule="auto"/>
        <w:ind w:left="-851" w:firstLine="142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2ED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B61DD">
        <w:rPr>
          <w:rFonts w:ascii="Times New Roman" w:hAnsi="Times New Roman" w:cs="Times New Roman"/>
          <w:sz w:val="28"/>
          <w:szCs w:val="28"/>
        </w:rPr>
        <w:t xml:space="preserve">52 выпускника </w:t>
      </w:r>
      <w:r w:rsidR="000B61DD" w:rsidRPr="000B61D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Магарамкентского района окончили школу с  аттестатами о средн</w:t>
      </w:r>
      <w:r w:rsidR="002B1BD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ем общем образовании с отличием. П</w:t>
      </w:r>
      <w:r w:rsidR="000B61DD" w:rsidRPr="000B61D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олучили золотые медали «За особые успехи в учении» </w:t>
      </w:r>
      <w:r w:rsidR="000B61DD" w:rsidRPr="000B61D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="000B61D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B61DD" w:rsidRPr="000B61D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степени 33 выпускника и  </w:t>
      </w:r>
      <w:r w:rsidR="000B61DD" w:rsidRPr="000B61D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="002B1BD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степени-</w:t>
      </w:r>
      <w:r w:rsidR="000B61DD" w:rsidRPr="000B61D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19 выпускников.</w:t>
      </w:r>
    </w:p>
    <w:p w:rsidR="00F8711F" w:rsidRDefault="006837E2" w:rsidP="006837E2">
      <w:pPr>
        <w:tabs>
          <w:tab w:val="left" w:pos="689"/>
        </w:tabs>
        <w:spacing w:after="0" w:line="240" w:lineRule="auto"/>
        <w:ind w:left="-85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B61DD" w:rsidRPr="00752A37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0B61DD">
        <w:rPr>
          <w:rFonts w:ascii="Times New Roman" w:hAnsi="Times New Roman"/>
          <w:sz w:val="28"/>
          <w:szCs w:val="28"/>
        </w:rPr>
        <w:t xml:space="preserve">регионального проекта </w:t>
      </w:r>
      <w:r w:rsidR="000B61DD" w:rsidRPr="00752A37">
        <w:rPr>
          <w:rFonts w:ascii="Times New Roman" w:hAnsi="Times New Roman"/>
          <w:sz w:val="28"/>
          <w:szCs w:val="28"/>
        </w:rPr>
        <w:t xml:space="preserve"> «</w:t>
      </w:r>
      <w:r w:rsidR="000B61DD">
        <w:rPr>
          <w:rFonts w:ascii="Times New Roman" w:hAnsi="Times New Roman"/>
          <w:sz w:val="28"/>
          <w:szCs w:val="28"/>
        </w:rPr>
        <w:t>Цифровая образовательная среда</w:t>
      </w:r>
      <w:r w:rsidR="000B61DD" w:rsidRPr="00752A37">
        <w:rPr>
          <w:rFonts w:ascii="Times New Roman" w:hAnsi="Times New Roman"/>
          <w:sz w:val="28"/>
          <w:szCs w:val="28"/>
        </w:rPr>
        <w:t xml:space="preserve">» </w:t>
      </w:r>
      <w:r w:rsidR="000B61DD">
        <w:rPr>
          <w:rFonts w:ascii="Times New Roman" w:hAnsi="Times New Roman"/>
          <w:sz w:val="28"/>
          <w:szCs w:val="28"/>
        </w:rPr>
        <w:t>национального проекта «Образование»  МКОУ «</w:t>
      </w:r>
      <w:proofErr w:type="spellStart"/>
      <w:r w:rsidR="000B61DD">
        <w:rPr>
          <w:rFonts w:ascii="Times New Roman" w:hAnsi="Times New Roman"/>
          <w:sz w:val="28"/>
          <w:szCs w:val="28"/>
        </w:rPr>
        <w:t>Мугерганская</w:t>
      </w:r>
      <w:proofErr w:type="spellEnd"/>
      <w:r w:rsidR="000B61DD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0B61DD">
        <w:rPr>
          <w:rFonts w:ascii="Times New Roman" w:hAnsi="Times New Roman"/>
          <w:sz w:val="28"/>
          <w:szCs w:val="28"/>
        </w:rPr>
        <w:t>им.А.Р.Рамалданова</w:t>
      </w:r>
      <w:proofErr w:type="spellEnd"/>
      <w:r w:rsidR="000B61DD">
        <w:rPr>
          <w:rFonts w:ascii="Times New Roman" w:hAnsi="Times New Roman"/>
          <w:sz w:val="28"/>
          <w:szCs w:val="28"/>
        </w:rPr>
        <w:t>» и МКОУ «</w:t>
      </w:r>
      <w:proofErr w:type="spellStart"/>
      <w:r w:rsidR="000B61DD">
        <w:rPr>
          <w:rFonts w:ascii="Times New Roman" w:hAnsi="Times New Roman"/>
          <w:sz w:val="28"/>
          <w:szCs w:val="28"/>
        </w:rPr>
        <w:t>Новоаульская</w:t>
      </w:r>
      <w:proofErr w:type="spellEnd"/>
      <w:r w:rsidR="000B61DD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0B61DD">
        <w:rPr>
          <w:rFonts w:ascii="Times New Roman" w:hAnsi="Times New Roman"/>
          <w:sz w:val="28"/>
          <w:szCs w:val="28"/>
        </w:rPr>
        <w:t>им.А.Р.Исмаилова</w:t>
      </w:r>
      <w:proofErr w:type="spellEnd"/>
      <w:r w:rsidR="000B61DD">
        <w:rPr>
          <w:rFonts w:ascii="Times New Roman" w:hAnsi="Times New Roman"/>
          <w:sz w:val="28"/>
          <w:szCs w:val="28"/>
        </w:rPr>
        <w:t>» получено   современное компьютерное оборудование.</w:t>
      </w:r>
    </w:p>
    <w:p w:rsidR="00192ED6" w:rsidRDefault="00192ED6" w:rsidP="000B61DD">
      <w:pPr>
        <w:tabs>
          <w:tab w:val="left" w:pos="689"/>
        </w:tabs>
        <w:spacing w:after="0" w:line="240" w:lineRule="auto"/>
        <w:ind w:left="-425" w:hanging="284"/>
        <w:jc w:val="both"/>
        <w:rPr>
          <w:rFonts w:ascii="Times New Roman" w:hAnsi="Times New Roman"/>
          <w:sz w:val="28"/>
          <w:szCs w:val="28"/>
        </w:rPr>
      </w:pPr>
    </w:p>
    <w:p w:rsidR="00192ED6" w:rsidRPr="005356A8" w:rsidRDefault="00192ED6" w:rsidP="00192ED6">
      <w:pPr>
        <w:pStyle w:val="a3"/>
        <w:spacing w:before="0" w:beforeAutospacing="0" w:after="0" w:afterAutospacing="0"/>
        <w:jc w:val="both"/>
        <w:rPr>
          <w:rStyle w:val="a9"/>
          <w:sz w:val="28"/>
          <w:szCs w:val="28"/>
        </w:rPr>
      </w:pPr>
      <w:r w:rsidRPr="005356A8">
        <w:rPr>
          <w:rStyle w:val="a9"/>
          <w:sz w:val="28"/>
          <w:szCs w:val="28"/>
        </w:rPr>
        <w:t>Здравоохранение</w:t>
      </w:r>
    </w:p>
    <w:p w:rsidR="00192ED6" w:rsidRPr="009D5CAA" w:rsidRDefault="00192ED6" w:rsidP="006837E2">
      <w:pPr>
        <w:pStyle w:val="a3"/>
        <w:spacing w:before="0" w:beforeAutospacing="0" w:after="0" w:afterAutospacing="0"/>
        <w:ind w:left="-851" w:firstLine="426"/>
        <w:jc w:val="both"/>
        <w:rPr>
          <w:sz w:val="28"/>
          <w:szCs w:val="28"/>
        </w:rPr>
      </w:pPr>
      <w:r>
        <w:t xml:space="preserve">    </w:t>
      </w:r>
      <w:r w:rsidR="006837E2">
        <w:t xml:space="preserve">   </w:t>
      </w:r>
      <w:r w:rsidRPr="009D5CAA">
        <w:rPr>
          <w:sz w:val="28"/>
          <w:szCs w:val="28"/>
        </w:rPr>
        <w:t>Показатель общей смертности за 9 месяцев 2024 г. составил 4,1 на 1000 населения (237чел.) (республиканский показатель 9,3 на 1000 населения). Младенческая смертность – 0,03 (2 детей).</w:t>
      </w:r>
    </w:p>
    <w:p w:rsidR="00192ED6" w:rsidRPr="009D5CAA" w:rsidRDefault="00192ED6" w:rsidP="006837E2">
      <w:pPr>
        <w:pStyle w:val="a3"/>
        <w:spacing w:before="0" w:beforeAutospacing="0" w:after="0" w:afterAutospacing="0"/>
        <w:ind w:left="-85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37E2">
        <w:rPr>
          <w:sz w:val="28"/>
          <w:szCs w:val="28"/>
        </w:rPr>
        <w:t xml:space="preserve"> </w:t>
      </w:r>
      <w:r w:rsidRPr="009D5CAA">
        <w:rPr>
          <w:sz w:val="28"/>
          <w:szCs w:val="28"/>
        </w:rPr>
        <w:t>За 9 месяцев 2024г. среди основных причин смертности первое место занимает смертность от заболеваний органов кровообращения – 107 чел., что составило 4</w:t>
      </w:r>
      <w:r w:rsidR="00962D0F">
        <w:rPr>
          <w:sz w:val="28"/>
          <w:szCs w:val="28"/>
        </w:rPr>
        <w:t xml:space="preserve">5,1% от общей смертности. На 2-ом </w:t>
      </w:r>
      <w:r w:rsidRPr="009D5CAA">
        <w:rPr>
          <w:sz w:val="28"/>
          <w:szCs w:val="28"/>
        </w:rPr>
        <w:t xml:space="preserve">месте смертность от </w:t>
      </w:r>
      <w:proofErr w:type="spellStart"/>
      <w:r w:rsidRPr="009D5CAA">
        <w:rPr>
          <w:sz w:val="28"/>
          <w:szCs w:val="28"/>
        </w:rPr>
        <w:t>онкозаболеваний</w:t>
      </w:r>
      <w:proofErr w:type="spellEnd"/>
      <w:r w:rsidRPr="009D5CAA">
        <w:rPr>
          <w:sz w:val="28"/>
          <w:szCs w:val="28"/>
        </w:rPr>
        <w:t xml:space="preserve"> – 93 чел., что составляет 39,2%. На 3-</w:t>
      </w:r>
      <w:r w:rsidR="00962D0F">
        <w:rPr>
          <w:sz w:val="28"/>
          <w:szCs w:val="28"/>
        </w:rPr>
        <w:t>ем</w:t>
      </w:r>
      <w:r w:rsidRPr="009D5CAA">
        <w:rPr>
          <w:sz w:val="28"/>
          <w:szCs w:val="28"/>
        </w:rPr>
        <w:t xml:space="preserve"> месте смертность от неестественных причин – 37 чел.  что составляет 15,6%. </w:t>
      </w:r>
    </w:p>
    <w:p w:rsidR="00192ED6" w:rsidRDefault="00192ED6" w:rsidP="006837E2">
      <w:pPr>
        <w:pStyle w:val="a3"/>
        <w:spacing w:before="0" w:beforeAutospacing="0" w:after="0" w:afterAutospacing="0"/>
        <w:ind w:left="-851" w:firstLine="1"/>
        <w:jc w:val="both"/>
        <w:rPr>
          <w:sz w:val="28"/>
          <w:szCs w:val="28"/>
        </w:rPr>
      </w:pPr>
      <w:r w:rsidRPr="009D5C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9D5CAA">
        <w:rPr>
          <w:sz w:val="28"/>
          <w:szCs w:val="28"/>
        </w:rPr>
        <w:t>Всего в ГБУ РД «</w:t>
      </w:r>
      <w:proofErr w:type="spellStart"/>
      <w:r w:rsidRPr="009D5CAA">
        <w:rPr>
          <w:sz w:val="28"/>
          <w:szCs w:val="28"/>
        </w:rPr>
        <w:t>Магарамкентская</w:t>
      </w:r>
      <w:proofErr w:type="spellEnd"/>
      <w:r w:rsidRPr="009D5CAA">
        <w:rPr>
          <w:sz w:val="28"/>
          <w:szCs w:val="28"/>
        </w:rPr>
        <w:t xml:space="preserve"> ЦРБ» по состоянию на 01.10.2024 г. работает 599 чел., из них врачей - 105, средних медработников - 341, , прочих  - 153 человек.</w:t>
      </w:r>
    </w:p>
    <w:p w:rsidR="00192ED6" w:rsidRPr="009D5CAA" w:rsidRDefault="00C83134" w:rsidP="00F86811">
      <w:pPr>
        <w:pStyle w:val="a3"/>
        <w:spacing w:before="0" w:beforeAutospacing="0" w:after="0" w:afterAutospacing="0"/>
        <w:ind w:left="-851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сегодняшний день мало специалистов, готовых работать в государственных учреждениях здравоохранения. Возможно, это связанно с т</w:t>
      </w:r>
      <w:r w:rsidR="00962D0F">
        <w:rPr>
          <w:sz w:val="28"/>
          <w:szCs w:val="28"/>
        </w:rPr>
        <w:t>ем, что появляется все больше ча</w:t>
      </w:r>
      <w:r>
        <w:rPr>
          <w:sz w:val="28"/>
          <w:szCs w:val="28"/>
        </w:rPr>
        <w:t xml:space="preserve">стных клиник. </w:t>
      </w:r>
      <w:r w:rsidR="006956CD">
        <w:rPr>
          <w:sz w:val="28"/>
          <w:szCs w:val="28"/>
        </w:rPr>
        <w:t>За отчетный период о</w:t>
      </w:r>
      <w:r w:rsidR="006956CD" w:rsidRPr="009D5CAA">
        <w:rPr>
          <w:sz w:val="28"/>
          <w:szCs w:val="28"/>
        </w:rPr>
        <w:t>беспеченность медработниками на 10 тыс. населения составляло: врачами</w:t>
      </w:r>
      <w:r w:rsidR="006956CD">
        <w:rPr>
          <w:sz w:val="28"/>
          <w:szCs w:val="28"/>
        </w:rPr>
        <w:t xml:space="preserve"> – 17,1, средним медперсоналом</w:t>
      </w:r>
      <w:r w:rsidR="006956CD" w:rsidRPr="009D5CAA">
        <w:rPr>
          <w:sz w:val="28"/>
          <w:szCs w:val="28"/>
        </w:rPr>
        <w:t xml:space="preserve"> – 55,8.</w:t>
      </w:r>
      <w:r w:rsidR="00192ED6" w:rsidRPr="009D5CAA">
        <w:rPr>
          <w:sz w:val="28"/>
          <w:szCs w:val="28"/>
        </w:rPr>
        <w:t xml:space="preserve"> Укомплектованность врачами и средним медицинским персоналом по физическим лицам в сравнении с 2023 годом остается на прежнем уровне.</w:t>
      </w:r>
    </w:p>
    <w:p w:rsidR="00192ED6" w:rsidRPr="00D735D6" w:rsidRDefault="00192ED6" w:rsidP="00192ED6">
      <w:pPr>
        <w:pStyle w:val="a3"/>
        <w:spacing w:before="0" w:beforeAutospacing="0" w:after="0" w:afterAutospacing="0"/>
        <w:ind w:left="-426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735D6">
        <w:rPr>
          <w:sz w:val="28"/>
          <w:szCs w:val="28"/>
        </w:rPr>
        <w:t xml:space="preserve">Общий дефицит врачебных кадров составляет – 16 врачей-специалистов.  </w:t>
      </w:r>
    </w:p>
    <w:p w:rsidR="00D33668" w:rsidRPr="00D33668" w:rsidRDefault="00D33668" w:rsidP="00D33668">
      <w:pPr>
        <w:tabs>
          <w:tab w:val="left" w:pos="689"/>
        </w:tabs>
        <w:spacing w:after="0" w:line="240" w:lineRule="auto"/>
        <w:ind w:left="-99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2ED6" w:rsidRPr="00D33668">
        <w:rPr>
          <w:rFonts w:ascii="Times New Roman" w:hAnsi="Times New Roman" w:cs="Times New Roman"/>
          <w:sz w:val="28"/>
          <w:szCs w:val="28"/>
        </w:rPr>
        <w:t xml:space="preserve">Начиная с 2012 года, в районе реализуется федеральная программа «Земский доктор». Благодаря программе «Земский доктор» удалось привлечь на работу в </w:t>
      </w:r>
      <w:r w:rsidR="00192ED6" w:rsidRPr="00D33668">
        <w:rPr>
          <w:rFonts w:ascii="Times New Roman" w:hAnsi="Times New Roman" w:cs="Times New Roman"/>
          <w:sz w:val="28"/>
          <w:szCs w:val="28"/>
        </w:rPr>
        <w:lastRenderedPageBreak/>
        <w:t xml:space="preserve">районное медучреждение 70 специалиста, в том числе 7 врачей за отчетный период 2024 года. </w:t>
      </w:r>
      <w:r w:rsidRPr="00D33668">
        <w:rPr>
          <w:rFonts w:ascii="Times New Roman" w:hAnsi="Times New Roman" w:cs="Times New Roman"/>
          <w:sz w:val="28"/>
          <w:szCs w:val="28"/>
        </w:rPr>
        <w:t>Администрация района всеми силами старается оказать поддержку нашим врачам</w:t>
      </w:r>
      <w:r>
        <w:rPr>
          <w:rFonts w:ascii="Times New Roman" w:hAnsi="Times New Roman" w:cs="Times New Roman"/>
          <w:sz w:val="28"/>
          <w:szCs w:val="28"/>
        </w:rPr>
        <w:t xml:space="preserve"> и среднему медицинскому персоналу</w:t>
      </w:r>
      <w:r w:rsidRPr="00D33668">
        <w:rPr>
          <w:rFonts w:ascii="Times New Roman" w:hAnsi="Times New Roman" w:cs="Times New Roman"/>
          <w:sz w:val="28"/>
          <w:szCs w:val="28"/>
        </w:rPr>
        <w:t xml:space="preserve">, в том числе  предоставление единовременной денежной </w:t>
      </w:r>
      <w:r w:rsidR="00962D0F">
        <w:rPr>
          <w:rFonts w:ascii="Times New Roman" w:hAnsi="Times New Roman" w:cs="Times New Roman"/>
          <w:sz w:val="28"/>
          <w:szCs w:val="28"/>
        </w:rPr>
        <w:t>выплаты в размере 50 тыс. руб. из</w:t>
      </w:r>
      <w:r w:rsidRPr="00D33668">
        <w:rPr>
          <w:rFonts w:ascii="Times New Roman" w:hAnsi="Times New Roman" w:cs="Times New Roman"/>
          <w:sz w:val="28"/>
          <w:szCs w:val="28"/>
        </w:rPr>
        <w:t xml:space="preserve"> местного бюджета.  </w:t>
      </w:r>
    </w:p>
    <w:p w:rsidR="00192ED6" w:rsidRDefault="00D33668" w:rsidP="002B7FDE">
      <w:pPr>
        <w:pStyle w:val="a3"/>
        <w:spacing w:before="0" w:beforeAutospacing="0" w:after="0" w:afterAutospacing="0"/>
        <w:ind w:left="-851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2ED6" w:rsidRPr="009D5CAA">
        <w:rPr>
          <w:sz w:val="28"/>
          <w:szCs w:val="28"/>
        </w:rPr>
        <w:t>В соответствии с постановление Правительства  РФ от 20.03.2024 №343 «</w:t>
      </w:r>
      <w:r w:rsidR="00192ED6">
        <w:rPr>
          <w:sz w:val="28"/>
          <w:szCs w:val="28"/>
        </w:rPr>
        <w:t xml:space="preserve">О </w:t>
      </w:r>
      <w:r w:rsidR="00192ED6" w:rsidRPr="009D5CAA">
        <w:rPr>
          <w:sz w:val="28"/>
          <w:szCs w:val="28"/>
        </w:rPr>
        <w:t>внесение изменений в н</w:t>
      </w:r>
      <w:r w:rsidR="00962D0F">
        <w:rPr>
          <w:sz w:val="28"/>
          <w:szCs w:val="28"/>
        </w:rPr>
        <w:t>екоторые акты Правительство РФ»</w:t>
      </w:r>
      <w:r w:rsidR="00192ED6" w:rsidRPr="009D5CAA">
        <w:rPr>
          <w:sz w:val="28"/>
          <w:szCs w:val="28"/>
        </w:rPr>
        <w:t xml:space="preserve"> средняя заработная плата медицинских работников </w:t>
      </w:r>
      <w:r w:rsidR="00192ED6">
        <w:rPr>
          <w:sz w:val="28"/>
          <w:szCs w:val="28"/>
        </w:rPr>
        <w:t>в 2024</w:t>
      </w:r>
      <w:r w:rsidR="00192ED6" w:rsidRPr="009D5CAA">
        <w:rPr>
          <w:sz w:val="28"/>
          <w:szCs w:val="28"/>
        </w:rPr>
        <w:t>г. уве</w:t>
      </w:r>
      <w:r w:rsidR="00192ED6">
        <w:rPr>
          <w:sz w:val="28"/>
          <w:szCs w:val="28"/>
        </w:rPr>
        <w:t>личилась</w:t>
      </w:r>
      <w:r w:rsidR="00192ED6" w:rsidRPr="009D5CAA">
        <w:rPr>
          <w:sz w:val="28"/>
          <w:szCs w:val="28"/>
        </w:rPr>
        <w:t xml:space="preserve"> до </w:t>
      </w:r>
      <w:r w:rsidR="00192ED6">
        <w:rPr>
          <w:sz w:val="28"/>
          <w:szCs w:val="28"/>
        </w:rPr>
        <w:t>50%</w:t>
      </w:r>
      <w:r w:rsidR="00192ED6" w:rsidRPr="009D5CAA">
        <w:rPr>
          <w:sz w:val="28"/>
          <w:szCs w:val="28"/>
        </w:rPr>
        <w:t xml:space="preserve">. Средняя заработная плата врачей </w:t>
      </w:r>
      <w:r w:rsidR="00192ED6">
        <w:rPr>
          <w:sz w:val="28"/>
          <w:szCs w:val="28"/>
        </w:rPr>
        <w:t>за 9 мес. 2024</w:t>
      </w:r>
      <w:r w:rsidR="00192ED6" w:rsidRPr="009D5CAA">
        <w:rPr>
          <w:sz w:val="28"/>
          <w:szCs w:val="28"/>
        </w:rPr>
        <w:t xml:space="preserve"> года </w:t>
      </w:r>
      <w:r w:rsidR="00192ED6">
        <w:rPr>
          <w:sz w:val="28"/>
          <w:szCs w:val="28"/>
        </w:rPr>
        <w:t>составила</w:t>
      </w:r>
      <w:r w:rsidR="00192ED6" w:rsidRPr="009D5CAA">
        <w:rPr>
          <w:sz w:val="28"/>
          <w:szCs w:val="28"/>
        </w:rPr>
        <w:t xml:space="preserve"> </w:t>
      </w:r>
      <w:r w:rsidR="00192ED6">
        <w:rPr>
          <w:sz w:val="28"/>
          <w:szCs w:val="28"/>
        </w:rPr>
        <w:t>90</w:t>
      </w:r>
      <w:r w:rsidR="00192ED6" w:rsidRPr="009D5CAA">
        <w:rPr>
          <w:sz w:val="28"/>
          <w:szCs w:val="28"/>
        </w:rPr>
        <w:t xml:space="preserve"> тыс. руб</w:t>
      </w:r>
      <w:r w:rsidR="00F86811">
        <w:rPr>
          <w:sz w:val="28"/>
          <w:szCs w:val="28"/>
        </w:rPr>
        <w:t>.</w:t>
      </w:r>
      <w:r w:rsidR="00192ED6" w:rsidRPr="009D5CAA">
        <w:rPr>
          <w:sz w:val="28"/>
          <w:szCs w:val="28"/>
        </w:rPr>
        <w:t>, зарплата среднего мед</w:t>
      </w:r>
      <w:proofErr w:type="gramStart"/>
      <w:r w:rsidR="00192ED6" w:rsidRPr="009D5CAA">
        <w:rPr>
          <w:sz w:val="28"/>
          <w:szCs w:val="28"/>
        </w:rPr>
        <w:t>.</w:t>
      </w:r>
      <w:proofErr w:type="gramEnd"/>
      <w:r w:rsidR="00192ED6" w:rsidRPr="009D5CAA">
        <w:rPr>
          <w:sz w:val="28"/>
          <w:szCs w:val="28"/>
        </w:rPr>
        <w:t xml:space="preserve"> </w:t>
      </w:r>
      <w:proofErr w:type="gramStart"/>
      <w:r w:rsidR="00192ED6" w:rsidRPr="009D5CAA">
        <w:rPr>
          <w:sz w:val="28"/>
          <w:szCs w:val="28"/>
        </w:rPr>
        <w:t>п</w:t>
      </w:r>
      <w:proofErr w:type="gramEnd"/>
      <w:r w:rsidR="00192ED6" w:rsidRPr="009D5CAA">
        <w:rPr>
          <w:sz w:val="28"/>
          <w:szCs w:val="28"/>
        </w:rPr>
        <w:t xml:space="preserve">ерсонала составила </w:t>
      </w:r>
      <w:r w:rsidR="00962D0F">
        <w:rPr>
          <w:sz w:val="28"/>
          <w:szCs w:val="28"/>
        </w:rPr>
        <w:t>50 тыс. руб.</w:t>
      </w:r>
      <w:r w:rsidR="00192ED6">
        <w:rPr>
          <w:sz w:val="28"/>
          <w:szCs w:val="28"/>
        </w:rPr>
        <w:t xml:space="preserve">, </w:t>
      </w:r>
      <w:r w:rsidR="00192ED6" w:rsidRPr="009D5CAA">
        <w:rPr>
          <w:sz w:val="28"/>
          <w:szCs w:val="28"/>
        </w:rPr>
        <w:t xml:space="preserve">зарплата младшего персонала составила </w:t>
      </w:r>
      <w:r w:rsidR="00192ED6">
        <w:rPr>
          <w:sz w:val="28"/>
          <w:szCs w:val="28"/>
        </w:rPr>
        <w:t>25,3 тыс. руб.</w:t>
      </w:r>
    </w:p>
    <w:p w:rsidR="002B7FDE" w:rsidRDefault="002B7FDE" w:rsidP="008C6B89">
      <w:pPr>
        <w:pStyle w:val="a3"/>
        <w:spacing w:before="0" w:beforeAutospacing="0" w:after="0" w:afterAutospacing="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F8711F" w:rsidRPr="00C24B02" w:rsidRDefault="00F8711F" w:rsidP="008C6B89">
      <w:pPr>
        <w:pStyle w:val="a3"/>
        <w:spacing w:before="0" w:beforeAutospacing="0" w:after="0" w:afterAutospacing="0"/>
        <w:jc w:val="both"/>
        <w:rPr>
          <w:rStyle w:val="a9"/>
          <w:sz w:val="28"/>
          <w:szCs w:val="28"/>
        </w:rPr>
      </w:pPr>
      <w:r w:rsidRPr="00C24B02">
        <w:rPr>
          <w:rStyle w:val="a9"/>
          <w:sz w:val="28"/>
          <w:szCs w:val="28"/>
        </w:rPr>
        <w:t>Культура</w:t>
      </w:r>
    </w:p>
    <w:p w:rsidR="00F8711F" w:rsidRPr="008C6B89" w:rsidRDefault="002B7FDE" w:rsidP="002B7FDE">
      <w:pPr>
        <w:pStyle w:val="a3"/>
        <w:spacing w:before="0" w:beforeAutospacing="0" w:after="0" w:afterAutospacing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8711F" w:rsidRPr="008C6B89">
        <w:rPr>
          <w:sz w:val="28"/>
          <w:szCs w:val="28"/>
        </w:rPr>
        <w:t xml:space="preserve">На территории района осуществляют деятельность </w:t>
      </w:r>
      <w:r w:rsidR="008C6B89" w:rsidRPr="008C6B89">
        <w:rPr>
          <w:sz w:val="28"/>
          <w:szCs w:val="28"/>
        </w:rPr>
        <w:t>51</w:t>
      </w:r>
      <w:r w:rsidR="00C24B02">
        <w:rPr>
          <w:sz w:val="28"/>
          <w:szCs w:val="28"/>
        </w:rPr>
        <w:t xml:space="preserve"> </w:t>
      </w:r>
      <w:r w:rsidR="00F8711F" w:rsidRPr="008C6B89">
        <w:rPr>
          <w:sz w:val="28"/>
          <w:szCs w:val="28"/>
        </w:rPr>
        <w:t>учрежд</w:t>
      </w:r>
      <w:r w:rsidR="00962D0F">
        <w:rPr>
          <w:sz w:val="28"/>
          <w:szCs w:val="28"/>
        </w:rPr>
        <w:t>ение</w:t>
      </w:r>
      <w:r w:rsidR="008C6B89" w:rsidRPr="008C6B89">
        <w:rPr>
          <w:sz w:val="28"/>
          <w:szCs w:val="28"/>
        </w:rPr>
        <w:t xml:space="preserve"> культурно</w:t>
      </w:r>
      <w:r w:rsidR="008C6B89">
        <w:rPr>
          <w:sz w:val="28"/>
          <w:szCs w:val="28"/>
        </w:rPr>
        <w:t xml:space="preserve"> </w:t>
      </w:r>
      <w:r w:rsidR="008C6B89" w:rsidRPr="008C6B89">
        <w:rPr>
          <w:sz w:val="28"/>
          <w:szCs w:val="28"/>
        </w:rPr>
        <w:t>-</w:t>
      </w:r>
      <w:r w:rsidR="008C6B89">
        <w:rPr>
          <w:sz w:val="28"/>
          <w:szCs w:val="28"/>
        </w:rPr>
        <w:t xml:space="preserve"> </w:t>
      </w:r>
      <w:proofErr w:type="spellStart"/>
      <w:r w:rsidR="008C6B89" w:rsidRPr="008C6B89">
        <w:rPr>
          <w:sz w:val="28"/>
          <w:szCs w:val="28"/>
        </w:rPr>
        <w:t>досугового</w:t>
      </w:r>
      <w:proofErr w:type="spellEnd"/>
      <w:r w:rsidR="008C6B89" w:rsidRPr="008C6B89">
        <w:rPr>
          <w:sz w:val="28"/>
          <w:szCs w:val="28"/>
        </w:rPr>
        <w:t xml:space="preserve"> типа.</w:t>
      </w:r>
    </w:p>
    <w:p w:rsidR="008C6B89" w:rsidRDefault="002B7FDE" w:rsidP="002B7FDE">
      <w:pPr>
        <w:tabs>
          <w:tab w:val="left" w:pos="420"/>
          <w:tab w:val="left" w:pos="2085"/>
        </w:tabs>
        <w:spacing w:after="0" w:line="240" w:lineRule="auto"/>
        <w:ind w:left="-851" w:right="57" w:firstLine="4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C6B89" w:rsidRPr="007B5E37">
        <w:rPr>
          <w:rFonts w:ascii="Times New Roman" w:eastAsia="Times New Roman" w:hAnsi="Times New Roman" w:cs="Times New Roman"/>
          <w:sz w:val="28"/>
          <w:szCs w:val="28"/>
        </w:rPr>
        <w:t xml:space="preserve">За отчетный год </w:t>
      </w:r>
      <w:proofErr w:type="spellStart"/>
      <w:r w:rsidR="008C6B89">
        <w:rPr>
          <w:rFonts w:ascii="Times New Roman" w:eastAsia="Times New Roman" w:hAnsi="Times New Roman" w:cs="Times New Roman"/>
          <w:sz w:val="28"/>
          <w:szCs w:val="28"/>
        </w:rPr>
        <w:t>Бутказмалярский</w:t>
      </w:r>
      <w:proofErr w:type="spellEnd"/>
      <w:r w:rsidR="00C24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B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8C6B89">
        <w:rPr>
          <w:rFonts w:ascii="Times New Roman" w:eastAsia="Times New Roman" w:hAnsi="Times New Roman" w:cs="Times New Roman"/>
          <w:sz w:val="28"/>
          <w:szCs w:val="28"/>
        </w:rPr>
        <w:t>Капирказмалярский</w:t>
      </w:r>
      <w:proofErr w:type="spellEnd"/>
      <w:r w:rsidR="008C6B89" w:rsidRPr="007B5E37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8C6B89">
        <w:rPr>
          <w:rFonts w:ascii="Times New Roman" w:eastAsia="Times New Roman" w:hAnsi="Times New Roman" w:cs="Times New Roman"/>
          <w:sz w:val="28"/>
          <w:szCs w:val="28"/>
        </w:rPr>
        <w:t>ы МБУК «</w:t>
      </w:r>
      <w:proofErr w:type="spellStart"/>
      <w:r w:rsidR="008C6B89">
        <w:rPr>
          <w:rFonts w:ascii="Times New Roman" w:eastAsia="Times New Roman" w:hAnsi="Times New Roman" w:cs="Times New Roman"/>
          <w:sz w:val="28"/>
          <w:szCs w:val="28"/>
        </w:rPr>
        <w:t>Межпоселенческий</w:t>
      </w:r>
      <w:proofErr w:type="spellEnd"/>
      <w:r w:rsidR="008C6B89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8C6B89" w:rsidRPr="007B5E37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8C6B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C6B89" w:rsidRPr="007B5E37">
        <w:rPr>
          <w:rFonts w:ascii="Times New Roman" w:eastAsia="Times New Roman" w:hAnsi="Times New Roman" w:cs="Times New Roman"/>
          <w:sz w:val="28"/>
          <w:szCs w:val="28"/>
        </w:rPr>
        <w:t xml:space="preserve"> получил</w:t>
      </w:r>
      <w:r w:rsidR="008C6B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6B89" w:rsidRPr="007B5E37">
        <w:rPr>
          <w:rFonts w:ascii="Times New Roman" w:eastAsia="Times New Roman" w:hAnsi="Times New Roman" w:cs="Times New Roman"/>
          <w:sz w:val="28"/>
          <w:szCs w:val="28"/>
        </w:rPr>
        <w:t xml:space="preserve"> субсидию из республиканского   бюджета в   рамках  регионального проекта «Создание условий   для реализации творческого потенциала нации «Творческие люди</w:t>
      </w:r>
      <w:r w:rsidR="008C6B89">
        <w:rPr>
          <w:rFonts w:ascii="Times New Roman" w:eastAsia="Times New Roman" w:hAnsi="Times New Roman" w:cs="Times New Roman"/>
          <w:sz w:val="28"/>
          <w:szCs w:val="28"/>
        </w:rPr>
        <w:t xml:space="preserve">» в размере 100 тыс. руб. </w:t>
      </w:r>
    </w:p>
    <w:p w:rsidR="008C6B89" w:rsidRPr="008C6B89" w:rsidRDefault="002B7FDE" w:rsidP="002B7FDE">
      <w:pPr>
        <w:tabs>
          <w:tab w:val="left" w:pos="420"/>
          <w:tab w:val="left" w:pos="2085"/>
        </w:tabs>
        <w:spacing w:after="0" w:line="240" w:lineRule="auto"/>
        <w:ind w:left="-851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C6B89">
        <w:rPr>
          <w:rFonts w:ascii="Times New Roman" w:eastAsia="Times New Roman" w:hAnsi="Times New Roman" w:cs="Times New Roman"/>
          <w:sz w:val="28"/>
          <w:szCs w:val="28"/>
        </w:rPr>
        <w:t>Солисты МБУК «</w:t>
      </w:r>
      <w:proofErr w:type="spellStart"/>
      <w:r w:rsidR="008C6B89">
        <w:rPr>
          <w:rFonts w:ascii="Times New Roman" w:eastAsia="Times New Roman" w:hAnsi="Times New Roman" w:cs="Times New Roman"/>
          <w:sz w:val="28"/>
          <w:szCs w:val="28"/>
        </w:rPr>
        <w:t>Межпоселенческий</w:t>
      </w:r>
      <w:proofErr w:type="spellEnd"/>
      <w:r w:rsidR="008C6B89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8C6B89" w:rsidRPr="007B5E37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8C6B8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8C6B89">
        <w:rPr>
          <w:rFonts w:ascii="Times New Roman" w:eastAsia="Times New Roman" w:hAnsi="Times New Roman" w:cs="Times New Roman"/>
          <w:sz w:val="28"/>
          <w:szCs w:val="28"/>
        </w:rPr>
        <w:t>Билал</w:t>
      </w:r>
      <w:proofErr w:type="spellEnd"/>
      <w:r w:rsidR="008C6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6B89">
        <w:rPr>
          <w:rFonts w:ascii="Times New Roman" w:eastAsia="Times New Roman" w:hAnsi="Times New Roman" w:cs="Times New Roman"/>
          <w:sz w:val="28"/>
          <w:szCs w:val="28"/>
        </w:rPr>
        <w:t>Эскендеров</w:t>
      </w:r>
      <w:proofErr w:type="spellEnd"/>
      <w:r w:rsidR="008C6B8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8C6B89">
        <w:rPr>
          <w:rFonts w:ascii="Times New Roman" w:eastAsia="Times New Roman" w:hAnsi="Times New Roman" w:cs="Times New Roman"/>
          <w:sz w:val="28"/>
          <w:szCs w:val="28"/>
        </w:rPr>
        <w:t>Замир</w:t>
      </w:r>
      <w:proofErr w:type="spellEnd"/>
      <w:r w:rsidR="008C6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6B89">
        <w:rPr>
          <w:rFonts w:ascii="Times New Roman" w:eastAsia="Times New Roman" w:hAnsi="Times New Roman" w:cs="Times New Roman"/>
          <w:sz w:val="28"/>
          <w:szCs w:val="28"/>
        </w:rPr>
        <w:t>Таибов</w:t>
      </w:r>
      <w:proofErr w:type="spellEnd"/>
      <w:r w:rsidR="008C6B89" w:rsidRPr="007B5E37">
        <w:rPr>
          <w:rFonts w:ascii="Times New Roman" w:eastAsia="Times New Roman" w:hAnsi="Times New Roman" w:cs="Times New Roman"/>
          <w:sz w:val="28"/>
          <w:szCs w:val="28"/>
        </w:rPr>
        <w:t xml:space="preserve"> получили денежные поощрения в номинации «Лучший работник сельского </w:t>
      </w:r>
      <w:proofErr w:type="spellStart"/>
      <w:r w:rsidR="008C6B89" w:rsidRPr="007B5E37">
        <w:rPr>
          <w:rFonts w:ascii="Times New Roman" w:eastAsia="Times New Roman" w:hAnsi="Times New Roman" w:cs="Times New Roman"/>
          <w:sz w:val="28"/>
          <w:szCs w:val="28"/>
        </w:rPr>
        <w:t>культурно-досугового</w:t>
      </w:r>
      <w:proofErr w:type="spellEnd"/>
      <w:r w:rsidR="008C6B89" w:rsidRPr="007B5E37">
        <w:rPr>
          <w:rFonts w:ascii="Times New Roman" w:eastAsia="Times New Roman" w:hAnsi="Times New Roman" w:cs="Times New Roman"/>
          <w:sz w:val="28"/>
          <w:szCs w:val="28"/>
        </w:rPr>
        <w:t xml:space="preserve"> учреждения культуры,  находящегося на территории сельского поселения Республ</w:t>
      </w:r>
      <w:r w:rsidR="008C6B89">
        <w:rPr>
          <w:rFonts w:ascii="Times New Roman" w:eastAsia="Times New Roman" w:hAnsi="Times New Roman" w:cs="Times New Roman"/>
          <w:sz w:val="28"/>
          <w:szCs w:val="28"/>
        </w:rPr>
        <w:t>ики Дагестан» в размере 50 тыс</w:t>
      </w:r>
      <w:r w:rsidR="008C6B89" w:rsidRPr="007B5E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C6B89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8C6B89" w:rsidRPr="007B5E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711F" w:rsidRPr="008C6B89" w:rsidRDefault="00C24B02" w:rsidP="002B7FDE">
      <w:pPr>
        <w:pStyle w:val="a3"/>
        <w:spacing w:before="0" w:beforeAutospacing="0" w:after="0" w:afterAutospacing="0"/>
        <w:ind w:left="-851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11F" w:rsidRPr="008C6B89">
        <w:rPr>
          <w:sz w:val="28"/>
          <w:szCs w:val="28"/>
        </w:rPr>
        <w:t xml:space="preserve">В централизованную библиотечную систему района входят </w:t>
      </w:r>
      <w:r w:rsidR="003E58AC">
        <w:rPr>
          <w:sz w:val="28"/>
          <w:szCs w:val="28"/>
        </w:rPr>
        <w:t>25</w:t>
      </w:r>
      <w:r w:rsidR="008C6B89" w:rsidRPr="008C6B89">
        <w:rPr>
          <w:sz w:val="28"/>
          <w:szCs w:val="28"/>
        </w:rPr>
        <w:t xml:space="preserve"> библиотек, в том числе</w:t>
      </w:r>
      <w:r w:rsidR="00962D0F">
        <w:rPr>
          <w:sz w:val="28"/>
          <w:szCs w:val="28"/>
        </w:rPr>
        <w:t>:</w:t>
      </w:r>
      <w:r w:rsidR="008C6B89" w:rsidRPr="008C6B89">
        <w:rPr>
          <w:sz w:val="28"/>
          <w:szCs w:val="28"/>
        </w:rPr>
        <w:t xml:space="preserve"> </w:t>
      </w:r>
      <w:r w:rsidR="00F8711F" w:rsidRPr="008C6B89">
        <w:rPr>
          <w:sz w:val="28"/>
          <w:szCs w:val="28"/>
        </w:rPr>
        <w:t xml:space="preserve"> </w:t>
      </w:r>
      <w:r w:rsidR="008C6B89" w:rsidRPr="008C6B89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районная</w:t>
      </w:r>
      <w:proofErr w:type="gramEnd"/>
      <w:r w:rsidR="003E58AC">
        <w:rPr>
          <w:sz w:val="28"/>
          <w:szCs w:val="28"/>
        </w:rPr>
        <w:t xml:space="preserve"> и 24</w:t>
      </w:r>
      <w:r w:rsidR="008C6B89" w:rsidRPr="008C6B89">
        <w:rPr>
          <w:sz w:val="28"/>
          <w:szCs w:val="28"/>
        </w:rPr>
        <w:t xml:space="preserve"> сельских филиала</w:t>
      </w:r>
      <w:r>
        <w:rPr>
          <w:sz w:val="28"/>
          <w:szCs w:val="28"/>
        </w:rPr>
        <w:t>.</w:t>
      </w:r>
    </w:p>
    <w:p w:rsidR="00F8711F" w:rsidRPr="00C24B02" w:rsidRDefault="002B7FDE" w:rsidP="002B7FDE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11F" w:rsidRPr="00C24B02">
        <w:rPr>
          <w:sz w:val="28"/>
          <w:szCs w:val="28"/>
        </w:rPr>
        <w:t>Книжный фонд М</w:t>
      </w:r>
      <w:r w:rsidR="00C24B02">
        <w:rPr>
          <w:sz w:val="28"/>
          <w:szCs w:val="28"/>
        </w:rPr>
        <w:t>Б</w:t>
      </w:r>
      <w:r w:rsidR="00F8711F" w:rsidRPr="00C24B02">
        <w:rPr>
          <w:sz w:val="28"/>
          <w:szCs w:val="28"/>
        </w:rPr>
        <w:t xml:space="preserve">УК </w:t>
      </w:r>
      <w:r w:rsidR="00C24B02">
        <w:rPr>
          <w:sz w:val="28"/>
          <w:szCs w:val="28"/>
        </w:rPr>
        <w:t xml:space="preserve">«ЦБС» МР «Магарамкентский район» </w:t>
      </w:r>
      <w:r w:rsidR="00F8711F" w:rsidRPr="00C24B02">
        <w:rPr>
          <w:sz w:val="28"/>
          <w:szCs w:val="28"/>
        </w:rPr>
        <w:t xml:space="preserve">составил </w:t>
      </w:r>
      <w:r w:rsidR="003E58AC" w:rsidRPr="003E58AC">
        <w:rPr>
          <w:sz w:val="28"/>
          <w:szCs w:val="28"/>
        </w:rPr>
        <w:t>202356</w:t>
      </w:r>
      <w:r w:rsidR="00F8711F" w:rsidRPr="00C24B02">
        <w:rPr>
          <w:sz w:val="28"/>
          <w:szCs w:val="28"/>
        </w:rPr>
        <w:t xml:space="preserve"> экземпляров. Книговыдача – </w:t>
      </w:r>
      <w:r w:rsidR="003E58AC">
        <w:rPr>
          <w:sz w:val="28"/>
          <w:szCs w:val="28"/>
        </w:rPr>
        <w:t>240153</w:t>
      </w:r>
      <w:r w:rsidR="00F8711F" w:rsidRPr="00C24B02">
        <w:rPr>
          <w:sz w:val="28"/>
          <w:szCs w:val="28"/>
        </w:rPr>
        <w:t xml:space="preserve"> экземпляров. Всеми структурными подразделениями </w:t>
      </w:r>
      <w:r w:rsidR="00C24B02" w:rsidRPr="00C24B02">
        <w:rPr>
          <w:sz w:val="28"/>
          <w:szCs w:val="28"/>
        </w:rPr>
        <w:t>М</w:t>
      </w:r>
      <w:r w:rsidR="00C24B02">
        <w:rPr>
          <w:sz w:val="28"/>
          <w:szCs w:val="28"/>
        </w:rPr>
        <w:t>Б</w:t>
      </w:r>
      <w:r w:rsidR="00C24B02" w:rsidRPr="00C24B02">
        <w:rPr>
          <w:sz w:val="28"/>
          <w:szCs w:val="28"/>
        </w:rPr>
        <w:t xml:space="preserve">УК </w:t>
      </w:r>
      <w:r w:rsidR="00C24B02">
        <w:rPr>
          <w:sz w:val="28"/>
          <w:szCs w:val="28"/>
        </w:rPr>
        <w:t>«ЦБС» МР «Магарамкентский район» за 9 месяцев 2024</w:t>
      </w:r>
      <w:r w:rsidR="00F8711F" w:rsidRPr="00C24B02">
        <w:rPr>
          <w:sz w:val="28"/>
          <w:szCs w:val="28"/>
        </w:rPr>
        <w:t xml:space="preserve"> года обслужено </w:t>
      </w:r>
      <w:r w:rsidR="003E58AC" w:rsidRPr="003E58AC">
        <w:rPr>
          <w:sz w:val="28"/>
          <w:szCs w:val="28"/>
        </w:rPr>
        <w:t>16934</w:t>
      </w:r>
      <w:r w:rsidR="00F8711F" w:rsidRPr="00C24B02">
        <w:rPr>
          <w:sz w:val="28"/>
          <w:szCs w:val="28"/>
        </w:rPr>
        <w:t xml:space="preserve">  пользователя.</w:t>
      </w:r>
    </w:p>
    <w:p w:rsidR="00F8711F" w:rsidRPr="00C24B02" w:rsidRDefault="002B7FDE" w:rsidP="002B7FDE">
      <w:pPr>
        <w:pStyle w:val="a3"/>
        <w:spacing w:before="0" w:beforeAutospacing="0" w:after="0" w:afterAutospacing="0"/>
        <w:ind w:left="-851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711F" w:rsidRPr="00C24B02">
        <w:rPr>
          <w:sz w:val="28"/>
          <w:szCs w:val="28"/>
        </w:rPr>
        <w:t xml:space="preserve">Средняя заработная плата работников культуры на 01.10.2019 года составила </w:t>
      </w:r>
      <w:r w:rsidR="0004047A">
        <w:rPr>
          <w:sz w:val="28"/>
          <w:szCs w:val="28"/>
        </w:rPr>
        <w:t>30117 руб. или 102,3</w:t>
      </w:r>
      <w:r w:rsidR="00F8711F" w:rsidRPr="00C24B02">
        <w:rPr>
          <w:sz w:val="28"/>
          <w:szCs w:val="28"/>
        </w:rPr>
        <w:t xml:space="preserve"> % к уровню соответствующего периода прошлого года.</w:t>
      </w:r>
    </w:p>
    <w:p w:rsidR="00F8711F" w:rsidRDefault="00F8711F" w:rsidP="00192ED6">
      <w:pPr>
        <w:pStyle w:val="a3"/>
        <w:spacing w:before="0" w:beforeAutospacing="0" w:after="0" w:afterAutospacing="0"/>
        <w:jc w:val="both"/>
      </w:pPr>
      <w:r>
        <w:t>  </w:t>
      </w:r>
    </w:p>
    <w:p w:rsidR="00F8711F" w:rsidRPr="00DC3C4A" w:rsidRDefault="00F8711F" w:rsidP="00DC3C4A">
      <w:pPr>
        <w:pStyle w:val="a3"/>
        <w:spacing w:before="0" w:beforeAutospacing="0" w:after="0" w:afterAutospacing="0"/>
        <w:jc w:val="both"/>
        <w:rPr>
          <w:rStyle w:val="a9"/>
          <w:sz w:val="28"/>
          <w:szCs w:val="28"/>
        </w:rPr>
      </w:pPr>
      <w:r w:rsidRPr="00DC3C4A">
        <w:rPr>
          <w:rStyle w:val="a9"/>
          <w:sz w:val="28"/>
          <w:szCs w:val="28"/>
        </w:rPr>
        <w:t>Физкультура и спорт</w:t>
      </w:r>
    </w:p>
    <w:p w:rsidR="00DD1677" w:rsidRPr="00960ED9" w:rsidRDefault="00F8711F" w:rsidP="002B7FDE">
      <w:pPr>
        <w:pStyle w:val="a3"/>
        <w:spacing w:before="0" w:beforeAutospacing="0" w:after="0" w:afterAutospacing="0"/>
        <w:ind w:left="-851" w:firstLine="851"/>
        <w:jc w:val="both"/>
        <w:rPr>
          <w:sz w:val="28"/>
          <w:szCs w:val="28"/>
        </w:rPr>
      </w:pPr>
      <w:r>
        <w:t> </w:t>
      </w:r>
      <w:r w:rsidR="00DD1677" w:rsidRPr="00960ED9">
        <w:rPr>
          <w:sz w:val="28"/>
          <w:szCs w:val="28"/>
        </w:rPr>
        <w:t xml:space="preserve">В муниципальном районе «Магарамкентский район» сеть физкультурно-оздоровительных и спортивных сооружений насчитывает 172 ед., в том числе </w:t>
      </w:r>
      <w:r w:rsidR="00DD1677">
        <w:rPr>
          <w:sz w:val="28"/>
          <w:szCs w:val="28"/>
        </w:rPr>
        <w:t>23-</w:t>
      </w:r>
      <w:r w:rsidR="00962D0F">
        <w:rPr>
          <w:sz w:val="28"/>
          <w:szCs w:val="28"/>
        </w:rPr>
        <w:t xml:space="preserve">  футбольных поля</w:t>
      </w:r>
      <w:r w:rsidR="00DD1677" w:rsidRPr="00960ED9">
        <w:rPr>
          <w:sz w:val="28"/>
          <w:szCs w:val="28"/>
        </w:rPr>
        <w:t xml:space="preserve">, </w:t>
      </w:r>
      <w:r w:rsidR="00DD1677">
        <w:rPr>
          <w:sz w:val="28"/>
          <w:szCs w:val="28"/>
        </w:rPr>
        <w:t>17 - мини футбольных площадок, 30 - волейбольных площадок, 20 – баскетбольных площадок, 13 -</w:t>
      </w:r>
      <w:r w:rsidR="00DD1677" w:rsidRPr="00960ED9">
        <w:rPr>
          <w:sz w:val="28"/>
          <w:szCs w:val="28"/>
        </w:rPr>
        <w:t xml:space="preserve"> спортивных залов, </w:t>
      </w:r>
      <w:r w:rsidR="00DD1677">
        <w:rPr>
          <w:sz w:val="28"/>
          <w:szCs w:val="28"/>
        </w:rPr>
        <w:t xml:space="preserve">39- воркаут площадок, </w:t>
      </w:r>
      <w:r w:rsidR="00DD1677" w:rsidRPr="00960ED9">
        <w:rPr>
          <w:sz w:val="28"/>
          <w:szCs w:val="28"/>
        </w:rPr>
        <w:t xml:space="preserve">1 стадион и </w:t>
      </w:r>
      <w:r w:rsidR="00DD1677">
        <w:rPr>
          <w:sz w:val="28"/>
          <w:szCs w:val="28"/>
        </w:rPr>
        <w:t>29</w:t>
      </w:r>
      <w:r w:rsidR="00DD1677" w:rsidRPr="00960ED9">
        <w:rPr>
          <w:sz w:val="28"/>
          <w:szCs w:val="28"/>
        </w:rPr>
        <w:t xml:space="preserve"> различных игровых детских площадок. Наиболее крупными спортивными объектами являются футбольный стадион с трибунами на 1500 мест и спортивный зал </w:t>
      </w:r>
      <w:proofErr w:type="gramStart"/>
      <w:r w:rsidR="00DD1677" w:rsidRPr="00960ED9">
        <w:rPr>
          <w:sz w:val="28"/>
          <w:szCs w:val="28"/>
        </w:rPr>
        <w:t>в</w:t>
      </w:r>
      <w:proofErr w:type="gramEnd"/>
      <w:r w:rsidR="00DD1677" w:rsidRPr="00960ED9">
        <w:rPr>
          <w:sz w:val="28"/>
          <w:szCs w:val="28"/>
        </w:rPr>
        <w:t xml:space="preserve"> с. Магарамкент.</w:t>
      </w:r>
      <w:r w:rsidR="00DD1677">
        <w:rPr>
          <w:sz w:val="28"/>
          <w:szCs w:val="28"/>
        </w:rPr>
        <w:t xml:space="preserve"> В районе развивается 14 основных видов спорта.</w:t>
      </w:r>
    </w:p>
    <w:p w:rsidR="00DA44A1" w:rsidRDefault="00DD1677" w:rsidP="00DA44A1">
      <w:pPr>
        <w:spacing w:after="0" w:line="240" w:lineRule="auto"/>
        <w:ind w:left="-85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EB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За отчетный период 2024</w:t>
      </w:r>
      <w:r w:rsidRPr="002F0EB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F0EB3">
        <w:rPr>
          <w:rFonts w:ascii="Times New Roman" w:eastAsia="Calibri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2F0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спортивно-массовых мероприятий</w:t>
      </w:r>
      <w:r w:rsidR="00962D0F">
        <w:rPr>
          <w:rFonts w:ascii="Times New Roman" w:eastAsia="Calibri" w:hAnsi="Times New Roman" w:cs="Times New Roman"/>
          <w:sz w:val="28"/>
          <w:szCs w:val="28"/>
        </w:rPr>
        <w:t>.</w:t>
      </w:r>
      <w:r w:rsidRPr="002F0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D0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з них:</w:t>
      </w:r>
      <w:r w:rsidR="008C4FE3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ональные первенства </w:t>
      </w:r>
      <w:r w:rsidR="008C4FE3">
        <w:rPr>
          <w:rFonts w:ascii="Times New Roman" w:eastAsia="Calibri" w:hAnsi="Times New Roman" w:cs="Times New Roman"/>
          <w:sz w:val="28"/>
          <w:szCs w:val="28"/>
        </w:rPr>
        <w:t>РД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4FE3">
        <w:rPr>
          <w:rFonts w:ascii="Times New Roman" w:hAnsi="Times New Roman" w:cs="Times New Roman"/>
          <w:sz w:val="28"/>
          <w:szCs w:val="28"/>
        </w:rPr>
        <w:t>; открытые районные турниры - 4; районные первенства - 40; районные турниры –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EB3">
        <w:rPr>
          <w:rFonts w:ascii="Times New Roman" w:eastAsia="Calibri" w:hAnsi="Times New Roman" w:cs="Times New Roman"/>
          <w:sz w:val="28"/>
          <w:szCs w:val="28"/>
        </w:rPr>
        <w:t xml:space="preserve">Всего в этих мероприятиях участвовало </w:t>
      </w:r>
      <w:r w:rsidR="008C4FE3">
        <w:rPr>
          <w:rFonts w:ascii="Times New Roman" w:hAnsi="Times New Roman" w:cs="Times New Roman"/>
          <w:sz w:val="28"/>
          <w:szCs w:val="28"/>
        </w:rPr>
        <w:t>9512</w:t>
      </w:r>
      <w:r w:rsidRPr="002F0EB3">
        <w:rPr>
          <w:rFonts w:ascii="Times New Roman" w:eastAsia="Calibri" w:hAnsi="Times New Roman" w:cs="Times New Roman"/>
          <w:sz w:val="28"/>
          <w:szCs w:val="28"/>
        </w:rPr>
        <w:t xml:space="preserve"> чел. </w:t>
      </w:r>
    </w:p>
    <w:p w:rsidR="00D40B0C" w:rsidRPr="00D40B0C" w:rsidRDefault="00D40B0C" w:rsidP="004F487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283AA9" w:rsidRPr="00DA44A1" w:rsidRDefault="00283AA9" w:rsidP="0038183B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r w:rsidRPr="00DA44A1">
        <w:rPr>
          <w:rStyle w:val="a9"/>
          <w:rFonts w:ascii="Times New Roman" w:hAnsi="Times New Roman" w:cs="Times New Roman"/>
          <w:sz w:val="28"/>
          <w:szCs w:val="28"/>
        </w:rPr>
        <w:t>Заключение</w:t>
      </w:r>
    </w:p>
    <w:p w:rsidR="00283AA9" w:rsidRPr="004F4872" w:rsidRDefault="00283AA9" w:rsidP="00283AA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F4872">
        <w:rPr>
          <w:rFonts w:ascii="Times New Roman" w:hAnsi="Times New Roman" w:cs="Times New Roman"/>
          <w:sz w:val="28"/>
          <w:szCs w:val="28"/>
        </w:rPr>
        <w:lastRenderedPageBreak/>
        <w:t xml:space="preserve">           По итогам 9 месяцев 2024 года организация бюджетного процесса в районе соответствует требованиям бюджетного и налогового законодательства Российской Федерации, соблюдаются нормы и ограничения, установленные Бюджетным кодексом Российской Федерации.</w:t>
      </w:r>
    </w:p>
    <w:p w:rsidR="00283AA9" w:rsidRPr="004F4872" w:rsidRDefault="00283AA9" w:rsidP="00283AA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F4872">
        <w:rPr>
          <w:rFonts w:ascii="Times New Roman" w:hAnsi="Times New Roman" w:cs="Times New Roman"/>
          <w:sz w:val="28"/>
          <w:szCs w:val="28"/>
        </w:rPr>
        <w:t xml:space="preserve">          Вместе с тем, на сегодняшний день остается ряд нерешенных проблем, требующих особого внимания, к которым в первую очередь относятся недостаточность собственной налоговой базы </w:t>
      </w:r>
      <w:r w:rsidR="004F4872">
        <w:rPr>
          <w:rFonts w:ascii="Times New Roman" w:hAnsi="Times New Roman" w:cs="Times New Roman"/>
          <w:sz w:val="28"/>
          <w:szCs w:val="28"/>
        </w:rPr>
        <w:t xml:space="preserve">для исполнения </w:t>
      </w:r>
      <w:r w:rsidRPr="004F4872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значения. Задача района – раскрыть неиспользованные резервы и повысить уровень жизни населения и каждого жителя в отдельности.</w:t>
      </w:r>
    </w:p>
    <w:p w:rsidR="00283AA9" w:rsidRPr="004F4872" w:rsidRDefault="00283AA9" w:rsidP="00283AA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F4872">
        <w:rPr>
          <w:rFonts w:ascii="Times New Roman" w:hAnsi="Times New Roman" w:cs="Times New Roman"/>
          <w:sz w:val="28"/>
          <w:szCs w:val="28"/>
        </w:rPr>
        <w:t xml:space="preserve">        Главным результатом уходящего года стало закрепление положительной динамики развития района и повышение на основе этого уровня жизни наших людей.</w:t>
      </w:r>
    </w:p>
    <w:p w:rsidR="00283AA9" w:rsidRPr="004F4872" w:rsidRDefault="00283AA9" w:rsidP="00283AA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F4872">
        <w:rPr>
          <w:rFonts w:ascii="Times New Roman" w:hAnsi="Times New Roman" w:cs="Times New Roman"/>
          <w:sz w:val="28"/>
          <w:szCs w:val="28"/>
        </w:rPr>
        <w:t xml:space="preserve">         Потенциальные возможности, которые могут способствовать быстрому развитию территории МР «Магарамкентский район»: </w:t>
      </w:r>
    </w:p>
    <w:p w:rsidR="00283AA9" w:rsidRPr="004F4872" w:rsidRDefault="00283AA9" w:rsidP="0028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72">
        <w:rPr>
          <w:rFonts w:ascii="Times New Roman" w:hAnsi="Times New Roman" w:cs="Times New Roman"/>
          <w:sz w:val="28"/>
          <w:szCs w:val="28"/>
        </w:rPr>
        <w:t>- г</w:t>
      </w:r>
      <w:r w:rsidR="004F4872">
        <w:rPr>
          <w:rFonts w:ascii="Times New Roman" w:hAnsi="Times New Roman" w:cs="Times New Roman"/>
          <w:sz w:val="28"/>
          <w:szCs w:val="28"/>
        </w:rPr>
        <w:t>азификация</w:t>
      </w:r>
      <w:r w:rsidRPr="004F4872">
        <w:rPr>
          <w:rFonts w:ascii="Times New Roman" w:hAnsi="Times New Roman" w:cs="Times New Roman"/>
          <w:sz w:val="28"/>
          <w:szCs w:val="28"/>
        </w:rPr>
        <w:t xml:space="preserve"> населенных пунктов; </w:t>
      </w:r>
    </w:p>
    <w:p w:rsidR="00283AA9" w:rsidRDefault="00283AA9" w:rsidP="0028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72">
        <w:rPr>
          <w:rFonts w:ascii="Times New Roman" w:hAnsi="Times New Roman" w:cs="Times New Roman"/>
          <w:sz w:val="28"/>
          <w:szCs w:val="28"/>
        </w:rPr>
        <w:t xml:space="preserve">- увеличение собираемости налогов; </w:t>
      </w:r>
    </w:p>
    <w:p w:rsidR="004F4872" w:rsidRPr="004F4872" w:rsidRDefault="004F4872" w:rsidP="0028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детских садов;</w:t>
      </w:r>
    </w:p>
    <w:p w:rsidR="00283AA9" w:rsidRPr="004F4872" w:rsidRDefault="004F4872" w:rsidP="00283AA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3AA9" w:rsidRPr="004F4872">
        <w:rPr>
          <w:rFonts w:ascii="Times New Roman" w:hAnsi="Times New Roman" w:cs="Times New Roman"/>
          <w:sz w:val="28"/>
          <w:szCs w:val="28"/>
        </w:rPr>
        <w:t xml:space="preserve">- стимулирование развития сельскохозяйственных предприятий, фермерских хозяйств, ЛПХ; </w:t>
      </w:r>
    </w:p>
    <w:p w:rsidR="00283AA9" w:rsidRPr="004F4872" w:rsidRDefault="00283AA9" w:rsidP="0028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72">
        <w:rPr>
          <w:rFonts w:ascii="Times New Roman" w:hAnsi="Times New Roman" w:cs="Times New Roman"/>
          <w:sz w:val="28"/>
          <w:szCs w:val="28"/>
        </w:rPr>
        <w:t>- создание инвестиционных площадок;</w:t>
      </w:r>
    </w:p>
    <w:p w:rsidR="00283AA9" w:rsidRPr="004F4872" w:rsidRDefault="00283AA9" w:rsidP="0028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72">
        <w:rPr>
          <w:rFonts w:ascii="Times New Roman" w:hAnsi="Times New Roman" w:cs="Times New Roman"/>
          <w:sz w:val="28"/>
          <w:szCs w:val="28"/>
        </w:rPr>
        <w:t>- развитие сферы бытовых услуг;</w:t>
      </w:r>
    </w:p>
    <w:p w:rsidR="00283AA9" w:rsidRPr="004F4872" w:rsidRDefault="00283AA9" w:rsidP="0028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72">
        <w:rPr>
          <w:rFonts w:ascii="Times New Roman" w:hAnsi="Times New Roman" w:cs="Times New Roman"/>
          <w:sz w:val="28"/>
          <w:szCs w:val="28"/>
        </w:rPr>
        <w:t xml:space="preserve">- создание дополнительных рабочих мест для занятости населения. </w:t>
      </w:r>
    </w:p>
    <w:p w:rsidR="00283AA9" w:rsidRPr="004F4872" w:rsidRDefault="00283AA9" w:rsidP="0028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72">
        <w:rPr>
          <w:rFonts w:ascii="Times New Roman" w:hAnsi="Times New Roman" w:cs="Times New Roman"/>
          <w:sz w:val="28"/>
          <w:szCs w:val="28"/>
        </w:rPr>
        <w:t xml:space="preserve">Угрозы, препятствующие развитию территории </w:t>
      </w:r>
      <w:r w:rsidR="004F4872" w:rsidRPr="004F4872">
        <w:rPr>
          <w:rFonts w:ascii="Times New Roman" w:hAnsi="Times New Roman" w:cs="Times New Roman"/>
          <w:sz w:val="28"/>
          <w:szCs w:val="28"/>
        </w:rPr>
        <w:t>района</w:t>
      </w:r>
      <w:r w:rsidRPr="004F48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3AA9" w:rsidRPr="004F4872" w:rsidRDefault="004F4872" w:rsidP="004F487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F48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3AA9" w:rsidRPr="004F4872">
        <w:rPr>
          <w:rFonts w:ascii="Times New Roman" w:hAnsi="Times New Roman" w:cs="Times New Roman"/>
          <w:sz w:val="28"/>
          <w:szCs w:val="28"/>
        </w:rPr>
        <w:t xml:space="preserve">- недостаточность денежных средств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283AA9" w:rsidRPr="004F4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  <w:r w:rsidR="00283AA9" w:rsidRPr="004F4872">
        <w:rPr>
          <w:rFonts w:ascii="Times New Roman" w:hAnsi="Times New Roman" w:cs="Times New Roman"/>
          <w:sz w:val="28"/>
          <w:szCs w:val="28"/>
        </w:rPr>
        <w:t xml:space="preserve"> для реализации жизненно важных мероприятий; </w:t>
      </w:r>
    </w:p>
    <w:p w:rsidR="00283AA9" w:rsidRPr="004F4872" w:rsidRDefault="00283AA9" w:rsidP="004F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872"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4F4872">
        <w:rPr>
          <w:rFonts w:ascii="Times New Roman" w:hAnsi="Times New Roman" w:cs="Times New Roman"/>
          <w:sz w:val="28"/>
          <w:szCs w:val="28"/>
        </w:rPr>
        <w:t xml:space="preserve">крупных </w:t>
      </w:r>
      <w:r w:rsidRPr="004F4872">
        <w:rPr>
          <w:rFonts w:ascii="Times New Roman" w:hAnsi="Times New Roman" w:cs="Times New Roman"/>
          <w:sz w:val="28"/>
          <w:szCs w:val="28"/>
        </w:rPr>
        <w:t>инвестиционных вложений для развития территории</w:t>
      </w:r>
      <w:r w:rsidR="004F48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4872">
        <w:rPr>
          <w:rFonts w:ascii="Times New Roman" w:hAnsi="Times New Roman" w:cs="Times New Roman"/>
          <w:sz w:val="28"/>
          <w:szCs w:val="28"/>
        </w:rPr>
        <w:t>.</w:t>
      </w:r>
    </w:p>
    <w:p w:rsidR="00283AA9" w:rsidRPr="004F4872" w:rsidRDefault="004F4872" w:rsidP="004F487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F487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3AA9" w:rsidRPr="004F4872">
        <w:rPr>
          <w:rFonts w:ascii="Times New Roman" w:hAnsi="Times New Roman" w:cs="Times New Roman"/>
          <w:sz w:val="28"/>
          <w:szCs w:val="28"/>
        </w:rPr>
        <w:t>Таким образом, исходя из всестороннего анализа и прогнозных оценок, и</w:t>
      </w:r>
      <w:r w:rsidR="00283AA9" w:rsidRPr="004F4872">
        <w:rPr>
          <w:rFonts w:ascii="Times New Roman" w:hAnsi="Times New Roman" w:cs="Times New Roman"/>
          <w:color w:val="000000"/>
          <w:sz w:val="28"/>
          <w:szCs w:val="28"/>
        </w:rPr>
        <w:t xml:space="preserve">тоги девяти месяцев текущего года показывают, что имеются все возможности по выполнению основных показателей Прогноза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283AA9" w:rsidRPr="004F4872">
        <w:rPr>
          <w:rFonts w:ascii="Times New Roman" w:hAnsi="Times New Roman" w:cs="Times New Roman"/>
          <w:color w:val="000000"/>
          <w:sz w:val="28"/>
          <w:szCs w:val="28"/>
        </w:rPr>
        <w:t xml:space="preserve"> за 2024 год</w:t>
      </w:r>
      <w:r w:rsidR="00283AA9" w:rsidRPr="004F4872">
        <w:rPr>
          <w:rFonts w:ascii="Times New Roman" w:hAnsi="Times New Roman" w:cs="Times New Roman"/>
          <w:sz w:val="28"/>
          <w:szCs w:val="28"/>
        </w:rPr>
        <w:t>.</w:t>
      </w:r>
    </w:p>
    <w:p w:rsidR="00283AA9" w:rsidRDefault="00283AA9" w:rsidP="00283AA9">
      <w:pPr>
        <w:spacing w:after="0" w:line="240" w:lineRule="auto"/>
        <w:ind w:left="-851" w:firstLine="1560"/>
        <w:jc w:val="both"/>
        <w:rPr>
          <w:rFonts w:ascii="Times New Roman" w:hAnsi="Times New Roman"/>
          <w:b/>
          <w:sz w:val="28"/>
          <w:szCs w:val="28"/>
        </w:rPr>
      </w:pPr>
    </w:p>
    <w:p w:rsidR="00E54385" w:rsidRPr="004F4872" w:rsidRDefault="00E54385" w:rsidP="00283AA9">
      <w:pPr>
        <w:spacing w:after="0" w:line="240" w:lineRule="auto"/>
        <w:ind w:left="-851" w:firstLine="1560"/>
        <w:jc w:val="both"/>
        <w:rPr>
          <w:rFonts w:ascii="Times New Roman" w:hAnsi="Times New Roman"/>
          <w:b/>
          <w:sz w:val="28"/>
          <w:szCs w:val="28"/>
        </w:rPr>
      </w:pPr>
    </w:p>
    <w:p w:rsidR="00283AA9" w:rsidRPr="004F4872" w:rsidRDefault="00283AA9" w:rsidP="00283AA9">
      <w:pPr>
        <w:pStyle w:val="aj"/>
        <w:shd w:val="clear" w:color="auto" w:fill="FFFFFF"/>
        <w:spacing w:before="0" w:beforeAutospacing="0" w:after="0" w:afterAutospacing="0"/>
        <w:ind w:left="-851" w:firstLine="1560"/>
        <w:jc w:val="both"/>
        <w:rPr>
          <w:color w:val="000000"/>
          <w:sz w:val="28"/>
          <w:szCs w:val="28"/>
        </w:rPr>
      </w:pPr>
    </w:p>
    <w:p w:rsidR="00F8711F" w:rsidRPr="00E54385" w:rsidRDefault="00E54385" w:rsidP="00E543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54385">
        <w:rPr>
          <w:b/>
          <w:sz w:val="28"/>
          <w:szCs w:val="28"/>
        </w:rPr>
        <w:t xml:space="preserve">Начальник отдела экономики </w:t>
      </w:r>
    </w:p>
    <w:p w:rsidR="00E54385" w:rsidRPr="00E54385" w:rsidRDefault="00E54385" w:rsidP="00E543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54385">
        <w:rPr>
          <w:b/>
          <w:sz w:val="28"/>
          <w:szCs w:val="28"/>
        </w:rPr>
        <w:t xml:space="preserve">администрации                                              </w:t>
      </w:r>
      <w:r w:rsidR="00DA44A1">
        <w:rPr>
          <w:b/>
          <w:sz w:val="28"/>
          <w:szCs w:val="28"/>
        </w:rPr>
        <w:t xml:space="preserve">  </w:t>
      </w:r>
      <w:r w:rsidRPr="00E54385">
        <w:rPr>
          <w:b/>
          <w:sz w:val="28"/>
          <w:szCs w:val="28"/>
        </w:rPr>
        <w:t xml:space="preserve">               А.А. </w:t>
      </w:r>
      <w:proofErr w:type="spellStart"/>
      <w:r w:rsidRPr="00E54385">
        <w:rPr>
          <w:b/>
          <w:sz w:val="28"/>
          <w:szCs w:val="28"/>
        </w:rPr>
        <w:t>Магамедрасулова</w:t>
      </w:r>
      <w:proofErr w:type="spellEnd"/>
    </w:p>
    <w:p w:rsidR="00E54385" w:rsidRPr="00E54385" w:rsidRDefault="00E54385" w:rsidP="00E5438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54385">
        <w:rPr>
          <w:b/>
          <w:sz w:val="28"/>
          <w:szCs w:val="28"/>
        </w:rPr>
        <w:t xml:space="preserve">МР «Магарамкентский район»       </w:t>
      </w:r>
    </w:p>
    <w:sectPr w:rsidR="00E54385" w:rsidRPr="00E54385" w:rsidSect="0016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8AAD8C"/>
    <w:multiLevelType w:val="hybridMultilevel"/>
    <w:tmpl w:val="CA4E0E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7146B01"/>
    <w:multiLevelType w:val="hybridMultilevel"/>
    <w:tmpl w:val="706C7F60"/>
    <w:lvl w:ilvl="0" w:tplc="45F2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465EE"/>
    <w:multiLevelType w:val="hybridMultilevel"/>
    <w:tmpl w:val="CA4E0E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BE6256B"/>
    <w:multiLevelType w:val="hybridMultilevel"/>
    <w:tmpl w:val="38C685B2"/>
    <w:lvl w:ilvl="0" w:tplc="D43ECD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2B21"/>
    <w:rsid w:val="0000405E"/>
    <w:rsid w:val="0000435A"/>
    <w:rsid w:val="00005A1B"/>
    <w:rsid w:val="00010DEE"/>
    <w:rsid w:val="000114C0"/>
    <w:rsid w:val="00026889"/>
    <w:rsid w:val="0004047A"/>
    <w:rsid w:val="000422E4"/>
    <w:rsid w:val="00042ADA"/>
    <w:rsid w:val="000533F8"/>
    <w:rsid w:val="00062F13"/>
    <w:rsid w:val="00071F78"/>
    <w:rsid w:val="000945D9"/>
    <w:rsid w:val="000B61DD"/>
    <w:rsid w:val="000D1B45"/>
    <w:rsid w:val="000E757A"/>
    <w:rsid w:val="00116C1B"/>
    <w:rsid w:val="001210C8"/>
    <w:rsid w:val="001303D6"/>
    <w:rsid w:val="00130C7D"/>
    <w:rsid w:val="00137D16"/>
    <w:rsid w:val="00157A88"/>
    <w:rsid w:val="00164BB8"/>
    <w:rsid w:val="00171762"/>
    <w:rsid w:val="00180B51"/>
    <w:rsid w:val="001923E1"/>
    <w:rsid w:val="00192ED6"/>
    <w:rsid w:val="001B3273"/>
    <w:rsid w:val="001B5418"/>
    <w:rsid w:val="001C50C7"/>
    <w:rsid w:val="001C6251"/>
    <w:rsid w:val="001D0E5B"/>
    <w:rsid w:val="001F0004"/>
    <w:rsid w:val="00224B08"/>
    <w:rsid w:val="00235834"/>
    <w:rsid w:val="00244864"/>
    <w:rsid w:val="00250EA5"/>
    <w:rsid w:val="002553AF"/>
    <w:rsid w:val="00257EBE"/>
    <w:rsid w:val="00274A23"/>
    <w:rsid w:val="00283AA9"/>
    <w:rsid w:val="002B1BD7"/>
    <w:rsid w:val="002B7FDE"/>
    <w:rsid w:val="002C42BF"/>
    <w:rsid w:val="002E1119"/>
    <w:rsid w:val="002E6200"/>
    <w:rsid w:val="002F00C0"/>
    <w:rsid w:val="002F1D1C"/>
    <w:rsid w:val="00330899"/>
    <w:rsid w:val="0034774E"/>
    <w:rsid w:val="003575B8"/>
    <w:rsid w:val="00360A49"/>
    <w:rsid w:val="0038183B"/>
    <w:rsid w:val="003849D0"/>
    <w:rsid w:val="003B3C1B"/>
    <w:rsid w:val="003E58AC"/>
    <w:rsid w:val="003E7EC3"/>
    <w:rsid w:val="004064D9"/>
    <w:rsid w:val="00415DA5"/>
    <w:rsid w:val="0048293A"/>
    <w:rsid w:val="00493A6D"/>
    <w:rsid w:val="004A4E54"/>
    <w:rsid w:val="004C05FE"/>
    <w:rsid w:val="004C0E97"/>
    <w:rsid w:val="004F4872"/>
    <w:rsid w:val="00510B8F"/>
    <w:rsid w:val="005247EE"/>
    <w:rsid w:val="005350DB"/>
    <w:rsid w:val="005356A8"/>
    <w:rsid w:val="00546C44"/>
    <w:rsid w:val="00552C5D"/>
    <w:rsid w:val="00555C10"/>
    <w:rsid w:val="00560172"/>
    <w:rsid w:val="005606F8"/>
    <w:rsid w:val="00566BF2"/>
    <w:rsid w:val="00575742"/>
    <w:rsid w:val="00581B2E"/>
    <w:rsid w:val="00582B21"/>
    <w:rsid w:val="005A2C75"/>
    <w:rsid w:val="005A3480"/>
    <w:rsid w:val="005C7A87"/>
    <w:rsid w:val="005F031A"/>
    <w:rsid w:val="005F0FA8"/>
    <w:rsid w:val="005F18F9"/>
    <w:rsid w:val="005F353C"/>
    <w:rsid w:val="005F395F"/>
    <w:rsid w:val="00607C8C"/>
    <w:rsid w:val="006156A8"/>
    <w:rsid w:val="00616594"/>
    <w:rsid w:val="0061782D"/>
    <w:rsid w:val="00635582"/>
    <w:rsid w:val="006418C6"/>
    <w:rsid w:val="00643589"/>
    <w:rsid w:val="006751BF"/>
    <w:rsid w:val="006837E2"/>
    <w:rsid w:val="006956CD"/>
    <w:rsid w:val="006D4151"/>
    <w:rsid w:val="006E13B7"/>
    <w:rsid w:val="006F2A14"/>
    <w:rsid w:val="006F7CAF"/>
    <w:rsid w:val="0071309E"/>
    <w:rsid w:val="00727197"/>
    <w:rsid w:val="00740581"/>
    <w:rsid w:val="007452A0"/>
    <w:rsid w:val="00760933"/>
    <w:rsid w:val="00765BEE"/>
    <w:rsid w:val="00767076"/>
    <w:rsid w:val="007928AD"/>
    <w:rsid w:val="007C4C9A"/>
    <w:rsid w:val="007C4FA2"/>
    <w:rsid w:val="007C60FA"/>
    <w:rsid w:val="007F0AEC"/>
    <w:rsid w:val="007F1AAC"/>
    <w:rsid w:val="007F46AC"/>
    <w:rsid w:val="00814957"/>
    <w:rsid w:val="00820762"/>
    <w:rsid w:val="00830101"/>
    <w:rsid w:val="00832229"/>
    <w:rsid w:val="00840ADC"/>
    <w:rsid w:val="00864A9D"/>
    <w:rsid w:val="008657CD"/>
    <w:rsid w:val="00874127"/>
    <w:rsid w:val="00874E56"/>
    <w:rsid w:val="008858A5"/>
    <w:rsid w:val="008A16DF"/>
    <w:rsid w:val="008A5CC0"/>
    <w:rsid w:val="008B067A"/>
    <w:rsid w:val="008C0677"/>
    <w:rsid w:val="008C4FE3"/>
    <w:rsid w:val="008C6B89"/>
    <w:rsid w:val="008E28B2"/>
    <w:rsid w:val="008F0A77"/>
    <w:rsid w:val="008F4105"/>
    <w:rsid w:val="008F6E66"/>
    <w:rsid w:val="0092488B"/>
    <w:rsid w:val="0094447F"/>
    <w:rsid w:val="009515BC"/>
    <w:rsid w:val="00951950"/>
    <w:rsid w:val="00962D0F"/>
    <w:rsid w:val="00985586"/>
    <w:rsid w:val="009932EA"/>
    <w:rsid w:val="00995C81"/>
    <w:rsid w:val="00996EF7"/>
    <w:rsid w:val="009A1E6C"/>
    <w:rsid w:val="009A22E4"/>
    <w:rsid w:val="009B60B0"/>
    <w:rsid w:val="009C5D5F"/>
    <w:rsid w:val="009D5CAA"/>
    <w:rsid w:val="009E2847"/>
    <w:rsid w:val="009F1BED"/>
    <w:rsid w:val="009F257D"/>
    <w:rsid w:val="00A05C5B"/>
    <w:rsid w:val="00A5293A"/>
    <w:rsid w:val="00A8134A"/>
    <w:rsid w:val="00A91CD5"/>
    <w:rsid w:val="00A97D19"/>
    <w:rsid w:val="00AA3813"/>
    <w:rsid w:val="00AB19E8"/>
    <w:rsid w:val="00AB292C"/>
    <w:rsid w:val="00AB3877"/>
    <w:rsid w:val="00AC2942"/>
    <w:rsid w:val="00AD4BFF"/>
    <w:rsid w:val="00AD663B"/>
    <w:rsid w:val="00B05602"/>
    <w:rsid w:val="00B10C92"/>
    <w:rsid w:val="00B27A42"/>
    <w:rsid w:val="00B62B93"/>
    <w:rsid w:val="00B740AA"/>
    <w:rsid w:val="00B77866"/>
    <w:rsid w:val="00B87973"/>
    <w:rsid w:val="00BC2D7F"/>
    <w:rsid w:val="00BC60B2"/>
    <w:rsid w:val="00BE4759"/>
    <w:rsid w:val="00BE7659"/>
    <w:rsid w:val="00C02052"/>
    <w:rsid w:val="00C22F7A"/>
    <w:rsid w:val="00C24B02"/>
    <w:rsid w:val="00C27E0C"/>
    <w:rsid w:val="00C55620"/>
    <w:rsid w:val="00C64E10"/>
    <w:rsid w:val="00C728D2"/>
    <w:rsid w:val="00C777CC"/>
    <w:rsid w:val="00C77D3C"/>
    <w:rsid w:val="00C83134"/>
    <w:rsid w:val="00C87C75"/>
    <w:rsid w:val="00C94A2B"/>
    <w:rsid w:val="00C94CF6"/>
    <w:rsid w:val="00CB69EA"/>
    <w:rsid w:val="00CF17B9"/>
    <w:rsid w:val="00D00C82"/>
    <w:rsid w:val="00D043F6"/>
    <w:rsid w:val="00D04CE8"/>
    <w:rsid w:val="00D108C7"/>
    <w:rsid w:val="00D1098A"/>
    <w:rsid w:val="00D208B5"/>
    <w:rsid w:val="00D21421"/>
    <w:rsid w:val="00D21A48"/>
    <w:rsid w:val="00D33668"/>
    <w:rsid w:val="00D362B8"/>
    <w:rsid w:val="00D40B0C"/>
    <w:rsid w:val="00D432D0"/>
    <w:rsid w:val="00D46B48"/>
    <w:rsid w:val="00D63E82"/>
    <w:rsid w:val="00D64124"/>
    <w:rsid w:val="00D66747"/>
    <w:rsid w:val="00D735D6"/>
    <w:rsid w:val="00D83ABC"/>
    <w:rsid w:val="00D951AA"/>
    <w:rsid w:val="00DA27F7"/>
    <w:rsid w:val="00DA44A1"/>
    <w:rsid w:val="00DC3C4A"/>
    <w:rsid w:val="00DD1677"/>
    <w:rsid w:val="00DF50F2"/>
    <w:rsid w:val="00E0521F"/>
    <w:rsid w:val="00E11453"/>
    <w:rsid w:val="00E2238B"/>
    <w:rsid w:val="00E25D58"/>
    <w:rsid w:val="00E270DC"/>
    <w:rsid w:val="00E33B35"/>
    <w:rsid w:val="00E34EDB"/>
    <w:rsid w:val="00E445E8"/>
    <w:rsid w:val="00E54385"/>
    <w:rsid w:val="00E70B84"/>
    <w:rsid w:val="00E70C1B"/>
    <w:rsid w:val="00E75819"/>
    <w:rsid w:val="00E90E8B"/>
    <w:rsid w:val="00EA3EF1"/>
    <w:rsid w:val="00EB2A41"/>
    <w:rsid w:val="00EE3E9E"/>
    <w:rsid w:val="00F24E4C"/>
    <w:rsid w:val="00F362C3"/>
    <w:rsid w:val="00F47CE5"/>
    <w:rsid w:val="00F62493"/>
    <w:rsid w:val="00F6312C"/>
    <w:rsid w:val="00F71DA4"/>
    <w:rsid w:val="00F77326"/>
    <w:rsid w:val="00F86811"/>
    <w:rsid w:val="00F8711F"/>
    <w:rsid w:val="00FB1C96"/>
    <w:rsid w:val="00FB3B39"/>
    <w:rsid w:val="00FB6ABE"/>
    <w:rsid w:val="00FD359D"/>
    <w:rsid w:val="00FF1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8"/>
  </w:style>
  <w:style w:type="paragraph" w:styleId="1">
    <w:name w:val="heading 1"/>
    <w:basedOn w:val="a"/>
    <w:next w:val="a"/>
    <w:link w:val="10"/>
    <w:uiPriority w:val="9"/>
    <w:qFormat/>
    <w:rsid w:val="008B06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B067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B067A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11F"/>
    <w:rPr>
      <w:b/>
      <w:bCs/>
    </w:rPr>
  </w:style>
  <w:style w:type="character" w:styleId="a5">
    <w:name w:val="Emphasis"/>
    <w:basedOn w:val="a0"/>
    <w:uiPriority w:val="20"/>
    <w:qFormat/>
    <w:rsid w:val="00F8711F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74A23"/>
    <w:pPr>
      <w:spacing w:after="200" w:line="276" w:lineRule="auto"/>
    </w:pPr>
    <w:rPr>
      <w:rFonts w:ascii="Calibri" w:eastAsia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74A23"/>
    <w:rPr>
      <w:rFonts w:ascii="Calibri" w:eastAsia="Calibri" w:hAnsi="Calibri" w:cs="Calibri"/>
      <w:i/>
      <w:iCs/>
      <w:color w:val="000000" w:themeColor="text1"/>
    </w:rPr>
  </w:style>
  <w:style w:type="paragraph" w:styleId="23">
    <w:name w:val="Body Text 2"/>
    <w:basedOn w:val="a"/>
    <w:link w:val="24"/>
    <w:rsid w:val="00C22F7A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22F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D04CE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04CE8"/>
  </w:style>
  <w:style w:type="paragraph" w:customStyle="1" w:styleId="Default">
    <w:name w:val="Default"/>
    <w:rsid w:val="003B3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A27F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432D0"/>
    <w:rPr>
      <w:b/>
      <w:bCs/>
      <w:i/>
      <w:iCs/>
      <w:color w:val="4472C4" w:themeColor="accent1"/>
    </w:rPr>
  </w:style>
  <w:style w:type="paragraph" w:styleId="aa">
    <w:name w:val="No Spacing"/>
    <w:link w:val="ab"/>
    <w:uiPriority w:val="1"/>
    <w:qFormat/>
    <w:rsid w:val="00951950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250EA5"/>
    <w:rPr>
      <w:rFonts w:eastAsiaTheme="minorEastAsia"/>
      <w:lang w:eastAsia="ru-RU"/>
    </w:rPr>
  </w:style>
  <w:style w:type="paragraph" w:customStyle="1" w:styleId="aj">
    <w:name w:val="_aj"/>
    <w:basedOn w:val="a"/>
    <w:rsid w:val="0028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06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B06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067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210">
    <w:name w:val="Заголовок 21"/>
    <w:basedOn w:val="a"/>
    <w:uiPriority w:val="1"/>
    <w:qFormat/>
    <w:rsid w:val="008B067A"/>
    <w:pPr>
      <w:widowControl w:val="0"/>
      <w:spacing w:after="0" w:line="240" w:lineRule="auto"/>
      <w:ind w:left="3168" w:hanging="49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c">
    <w:name w:val="Основной стиль записки"/>
    <w:basedOn w:val="a"/>
    <w:qFormat/>
    <w:rsid w:val="008B06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67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hachkala.bezformata.com/word/moj-dagestan-moi-dorogi/136745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14</Pages>
  <Words>5641</Words>
  <Characters>32156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зинин-вю</dc:creator>
  <cp:lastModifiedBy>Пользователь</cp:lastModifiedBy>
  <cp:revision>78</cp:revision>
  <cp:lastPrinted>2024-11-07T11:12:00Z</cp:lastPrinted>
  <dcterms:created xsi:type="dcterms:W3CDTF">2024-10-07T11:15:00Z</dcterms:created>
  <dcterms:modified xsi:type="dcterms:W3CDTF">2024-11-07T11:12:00Z</dcterms:modified>
</cp:coreProperties>
</file>