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D0" w:rsidRPr="00A45422" w:rsidRDefault="00C1620A" w:rsidP="007A22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7A22D0" w:rsidRPr="00A45422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eastAsia="Calibri" w:hAnsi="Times New Roman" w:cs="Times New Roman"/>
          <w:b/>
          <w:sz w:val="24"/>
          <w:szCs w:val="24"/>
        </w:rPr>
        <w:t>Председатель Общественного совета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МР «Магарамкентский район»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по проведению независимой оценки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качества условий оказания услуг,</w:t>
      </w: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 xml:space="preserve">муниципальными учреждениями культуры </w:t>
      </w: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5422">
        <w:rPr>
          <w:rFonts w:ascii="Times New Roman" w:hAnsi="Times New Roman" w:cs="Times New Roman"/>
          <w:b/>
          <w:sz w:val="24"/>
          <w:szCs w:val="24"/>
        </w:rPr>
        <w:t>образования,  расположенными</w:t>
      </w:r>
      <w:proofErr w:type="gramEnd"/>
      <w:r w:rsidRPr="00A45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2D0" w:rsidRPr="00A45422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2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5422">
        <w:rPr>
          <w:rFonts w:ascii="Times New Roman" w:hAnsi="Times New Roman" w:cs="Times New Roman"/>
          <w:b/>
          <w:sz w:val="24"/>
          <w:szCs w:val="24"/>
        </w:rPr>
        <w:t>«Магарамкентский район»</w:t>
      </w: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________________  Бегов М.Ю.</w:t>
      </w: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</w:p>
    <w:p w:rsidR="007A22D0" w:rsidRDefault="007A22D0" w:rsidP="00C1620A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FF4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48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FF40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»           </w:t>
      </w:r>
      <w:r w:rsidR="00FF404E">
        <w:rPr>
          <w:rFonts w:ascii="Times New Roman" w:hAnsi="Times New Roman" w:cs="Times New Roman"/>
          <w:b/>
          <w:sz w:val="28"/>
          <w:szCs w:val="28"/>
        </w:rPr>
        <w:t>0</w:t>
      </w:r>
      <w:r w:rsidR="009B248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202</w:t>
      </w:r>
      <w:r w:rsidR="005B412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A22D0" w:rsidRDefault="007A22D0" w:rsidP="00FB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D0" w:rsidRDefault="007A22D0" w:rsidP="00FB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D0" w:rsidRDefault="007A22D0" w:rsidP="00FB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FF404E">
        <w:rPr>
          <w:rFonts w:ascii="Times New Roman" w:hAnsi="Times New Roman" w:cs="Times New Roman"/>
          <w:b/>
          <w:sz w:val="28"/>
          <w:szCs w:val="28"/>
        </w:rPr>
        <w:t>2</w:t>
      </w:r>
    </w:p>
    <w:p w:rsidR="00FB3399" w:rsidRDefault="00FB3399" w:rsidP="00FB3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DA7E07">
        <w:rPr>
          <w:rFonts w:ascii="Times New Roman" w:hAnsi="Times New Roman" w:cs="Times New Roman"/>
          <w:b/>
          <w:sz w:val="28"/>
          <w:szCs w:val="28"/>
        </w:rPr>
        <w:t xml:space="preserve">Общественного  совета при Администрации </w:t>
      </w:r>
    </w:p>
    <w:p w:rsidR="00FB3399" w:rsidRDefault="00FB3399" w:rsidP="00FB3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07">
        <w:rPr>
          <w:rFonts w:ascii="Times New Roman" w:hAnsi="Times New Roman" w:cs="Times New Roman"/>
          <w:b/>
          <w:sz w:val="28"/>
          <w:szCs w:val="28"/>
        </w:rPr>
        <w:t>МР «Магарамкентский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07">
        <w:rPr>
          <w:rFonts w:ascii="Times New Roman" w:hAnsi="Times New Roman" w:cs="Times New Roman"/>
          <w:b/>
          <w:sz w:val="28"/>
          <w:szCs w:val="28"/>
        </w:rPr>
        <w:t xml:space="preserve">по проведению независимой оценки качества условий оказания услуг,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07">
        <w:rPr>
          <w:rFonts w:ascii="Times New Roman" w:hAnsi="Times New Roman" w:cs="Times New Roman"/>
          <w:b/>
          <w:sz w:val="28"/>
          <w:szCs w:val="28"/>
        </w:rPr>
        <w:t>муниципальными учреждениями культуры</w:t>
      </w:r>
      <w:r w:rsidR="00947D54">
        <w:rPr>
          <w:rFonts w:ascii="Times New Roman" w:hAnsi="Times New Roman" w:cs="Times New Roman"/>
          <w:b/>
          <w:sz w:val="28"/>
          <w:szCs w:val="28"/>
        </w:rPr>
        <w:t xml:space="preserve"> и обра</w:t>
      </w:r>
      <w:r w:rsidR="00A00AE7">
        <w:rPr>
          <w:rFonts w:ascii="Times New Roman" w:hAnsi="Times New Roman" w:cs="Times New Roman"/>
          <w:b/>
          <w:sz w:val="28"/>
          <w:szCs w:val="28"/>
        </w:rPr>
        <w:t>зования</w:t>
      </w:r>
      <w:r w:rsidRPr="00DA7E0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07">
        <w:rPr>
          <w:rFonts w:ascii="Times New Roman" w:hAnsi="Times New Roman" w:cs="Times New Roman"/>
          <w:b/>
          <w:sz w:val="28"/>
          <w:szCs w:val="28"/>
        </w:rPr>
        <w:t xml:space="preserve"> расположенными на территории 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07">
        <w:rPr>
          <w:rFonts w:ascii="Times New Roman" w:hAnsi="Times New Roman" w:cs="Times New Roman"/>
          <w:b/>
          <w:sz w:val="28"/>
          <w:szCs w:val="28"/>
        </w:rPr>
        <w:t>«Магарамкентский район»</w:t>
      </w: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01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482">
        <w:rPr>
          <w:rFonts w:ascii="Times New Roman" w:hAnsi="Times New Roman" w:cs="Times New Roman"/>
          <w:b/>
          <w:sz w:val="28"/>
          <w:szCs w:val="28"/>
        </w:rPr>
        <w:t>1 августа</w:t>
      </w:r>
      <w:r w:rsidR="00FF404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B412D">
        <w:rPr>
          <w:rFonts w:ascii="Times New Roman" w:hAnsi="Times New Roman" w:cs="Times New Roman"/>
          <w:b/>
          <w:sz w:val="28"/>
          <w:szCs w:val="28"/>
        </w:rPr>
        <w:t>5</w:t>
      </w:r>
      <w:r w:rsidR="00565D87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24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F404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с.Магарамкент</w:t>
      </w:r>
      <w:proofErr w:type="spellEnd"/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99" w:rsidRDefault="00FB3399" w:rsidP="007A22D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FB3399" w:rsidRDefault="00FB3399" w:rsidP="007A22D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Председательствующий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1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Бегов М.Ю.</w:t>
      </w: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99" w:rsidRDefault="00FB3399" w:rsidP="007A22D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общественного совета - </w:t>
      </w:r>
      <w:r w:rsidR="00C162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162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330F" w:rsidRDefault="00C1620A" w:rsidP="007A22D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Приглашённый</w:t>
      </w:r>
      <w:r w:rsidR="00FB339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D330F">
        <w:rPr>
          <w:rFonts w:ascii="Times New Roman" w:hAnsi="Times New Roman" w:cs="Times New Roman"/>
          <w:sz w:val="28"/>
          <w:szCs w:val="28"/>
        </w:rPr>
        <w:t>Абейдуллаев</w:t>
      </w:r>
      <w:proofErr w:type="spellEnd"/>
      <w:r w:rsidR="009D330F">
        <w:rPr>
          <w:rFonts w:ascii="Times New Roman" w:hAnsi="Times New Roman" w:cs="Times New Roman"/>
          <w:sz w:val="28"/>
          <w:szCs w:val="28"/>
        </w:rPr>
        <w:t xml:space="preserve"> У.М.</w:t>
      </w:r>
      <w:r w:rsidR="00FB33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D330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B3399">
        <w:rPr>
          <w:rFonts w:ascii="Times New Roman" w:hAnsi="Times New Roman" w:cs="Times New Roman"/>
          <w:sz w:val="28"/>
          <w:szCs w:val="28"/>
        </w:rPr>
        <w:t xml:space="preserve"> </w:t>
      </w:r>
      <w:r w:rsidR="009D330F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9D330F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5747B" w:rsidRDefault="009D330F" w:rsidP="00834D0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A2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3399">
        <w:rPr>
          <w:rFonts w:ascii="Times New Roman" w:hAnsi="Times New Roman" w:cs="Times New Roman"/>
          <w:sz w:val="28"/>
          <w:szCs w:val="28"/>
        </w:rPr>
        <w:t>МР «Магарамкентский район»</w:t>
      </w: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34D02" w:rsidRDefault="00834D02" w:rsidP="00834D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  <w:r w:rsidR="0095747B">
        <w:rPr>
          <w:rFonts w:ascii="Times New Roman" w:hAnsi="Times New Roman" w:cs="Times New Roman"/>
          <w:b/>
          <w:bCs/>
          <w:sz w:val="28"/>
          <w:szCs w:val="28"/>
        </w:rPr>
        <w:t xml:space="preserve"> дня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3399" w:rsidRPr="0095747B" w:rsidRDefault="00FB3399" w:rsidP="00834D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B3399" w:rsidRPr="0095747B" w:rsidRDefault="00FB3399" w:rsidP="00834D0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Рассмотрение результатов независимой оценки качества </w:t>
      </w:r>
      <w:r w:rsidR="004F42FA">
        <w:rPr>
          <w:rFonts w:ascii="Times New Roman" w:hAnsi="Times New Roman" w:cs="Times New Roman"/>
          <w:sz w:val="28"/>
          <w:szCs w:val="28"/>
        </w:rPr>
        <w:t xml:space="preserve">условий оказания </w:t>
      </w:r>
      <w:r w:rsidR="009F6E7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30F">
        <w:rPr>
          <w:rFonts w:ascii="Times New Roman" w:hAnsi="Times New Roman" w:cs="Times New Roman"/>
          <w:sz w:val="28"/>
          <w:szCs w:val="28"/>
        </w:rPr>
        <w:t>образова</w:t>
      </w:r>
      <w:r w:rsidR="00104318">
        <w:rPr>
          <w:rFonts w:ascii="Times New Roman" w:hAnsi="Times New Roman" w:cs="Times New Roman"/>
          <w:sz w:val="28"/>
          <w:szCs w:val="28"/>
        </w:rPr>
        <w:t>тельными</w:t>
      </w:r>
      <w:r w:rsidR="0095747B">
        <w:rPr>
          <w:rFonts w:ascii="Times New Roman" w:hAnsi="Times New Roman" w:cs="Times New Roman"/>
          <w:sz w:val="28"/>
          <w:szCs w:val="28"/>
        </w:rPr>
        <w:t xml:space="preserve"> </w:t>
      </w:r>
      <w:r w:rsidR="00104318">
        <w:rPr>
          <w:rFonts w:ascii="Times New Roman" w:hAnsi="Times New Roman" w:cs="Times New Roman"/>
          <w:sz w:val="28"/>
          <w:szCs w:val="28"/>
        </w:rPr>
        <w:t>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907" w:rsidRPr="009E21B6">
        <w:rPr>
          <w:rFonts w:ascii="Times New Roman" w:hAnsi="Times New Roman" w:cs="Times New Roman"/>
          <w:sz w:val="28"/>
          <w:szCs w:val="28"/>
        </w:rPr>
        <w:t>Магарамкентск</w:t>
      </w:r>
      <w:r w:rsidR="002909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90907" w:rsidRPr="009E21B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0907">
        <w:rPr>
          <w:rFonts w:ascii="Times New Roman" w:hAnsi="Times New Roman" w:cs="Times New Roman"/>
          <w:sz w:val="28"/>
          <w:szCs w:val="28"/>
        </w:rPr>
        <w:t>а</w:t>
      </w:r>
      <w:r w:rsidR="00B44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DAB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="00B44DAB">
        <w:rPr>
          <w:rFonts w:ascii="Times New Roman" w:hAnsi="Times New Roman" w:cs="Times New Roman"/>
          <w:sz w:val="28"/>
          <w:szCs w:val="28"/>
        </w:rPr>
        <w:t xml:space="preserve"> в 20</w:t>
      </w:r>
      <w:r w:rsidR="00104318">
        <w:rPr>
          <w:rFonts w:ascii="Times New Roman" w:hAnsi="Times New Roman" w:cs="Times New Roman"/>
          <w:sz w:val="28"/>
          <w:szCs w:val="28"/>
        </w:rPr>
        <w:t>2</w:t>
      </w:r>
      <w:r w:rsidR="005B412D">
        <w:rPr>
          <w:rFonts w:ascii="Times New Roman" w:hAnsi="Times New Roman" w:cs="Times New Roman"/>
          <w:sz w:val="28"/>
          <w:szCs w:val="28"/>
        </w:rPr>
        <w:t>5</w:t>
      </w:r>
      <w:r w:rsidR="00B44DAB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42FA">
        <w:rPr>
          <w:rFonts w:ascii="Times New Roman" w:hAnsi="Times New Roman" w:cs="Times New Roman"/>
          <w:sz w:val="28"/>
          <w:szCs w:val="28"/>
        </w:rPr>
        <w:t xml:space="preserve"> (</w:t>
      </w:r>
      <w:r w:rsidR="00892E0D">
        <w:rPr>
          <w:rFonts w:ascii="Times New Roman" w:hAnsi="Times New Roman" w:cs="Times New Roman"/>
          <w:sz w:val="28"/>
          <w:szCs w:val="28"/>
        </w:rPr>
        <w:t>приложение № 1</w:t>
      </w:r>
      <w:r w:rsidR="004F42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399" w:rsidRPr="009E21B6" w:rsidRDefault="00290907" w:rsidP="00834D0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3399">
        <w:rPr>
          <w:rFonts w:ascii="Times New Roman" w:hAnsi="Times New Roman" w:cs="Times New Roman"/>
          <w:sz w:val="28"/>
          <w:szCs w:val="28"/>
        </w:rPr>
        <w:t>2.</w:t>
      </w:r>
      <w:r w:rsidR="00104318">
        <w:rPr>
          <w:rFonts w:ascii="Times New Roman" w:hAnsi="Times New Roman" w:cs="Times New Roman"/>
          <w:sz w:val="28"/>
          <w:szCs w:val="28"/>
        </w:rPr>
        <w:t xml:space="preserve"> </w:t>
      </w:r>
      <w:r w:rsidR="009E21B6" w:rsidRPr="009E21B6">
        <w:rPr>
          <w:rFonts w:ascii="Times New Roman" w:hAnsi="Times New Roman" w:cs="Times New Roman"/>
          <w:sz w:val="28"/>
          <w:szCs w:val="28"/>
        </w:rPr>
        <w:t>Утверждение</w:t>
      </w:r>
      <w:r w:rsidR="00FB3399" w:rsidRPr="009E21B6">
        <w:rPr>
          <w:rFonts w:ascii="Times New Roman" w:eastAsia="Calibri" w:hAnsi="Times New Roman" w:cs="Times New Roman"/>
          <w:sz w:val="28"/>
          <w:szCs w:val="28"/>
        </w:rPr>
        <w:t xml:space="preserve"> рейтинга </w:t>
      </w:r>
      <w:r w:rsidR="009E21B6" w:rsidRPr="009E21B6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9D330F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1B6" w:rsidRPr="009E21B6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104318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95747B" w:rsidRPr="009E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399" w:rsidRPr="009E21B6">
        <w:rPr>
          <w:rFonts w:ascii="Times New Roman" w:hAnsi="Times New Roman" w:cs="Times New Roman"/>
          <w:sz w:val="28"/>
          <w:szCs w:val="28"/>
        </w:rPr>
        <w:t>Магарамкентск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B3399" w:rsidRPr="009E21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21B6" w:rsidRPr="009E21B6">
        <w:rPr>
          <w:rFonts w:ascii="Times New Roman" w:hAnsi="Times New Roman" w:cs="Times New Roman"/>
          <w:sz w:val="28"/>
          <w:szCs w:val="28"/>
        </w:rPr>
        <w:t xml:space="preserve">, </w:t>
      </w:r>
      <w:r w:rsidR="009D330F">
        <w:rPr>
          <w:rFonts w:ascii="Times New Roman" w:hAnsi="Times New Roman" w:cs="Times New Roman"/>
          <w:sz w:val="28"/>
          <w:szCs w:val="28"/>
        </w:rPr>
        <w:t xml:space="preserve">составленного </w:t>
      </w:r>
      <w:r w:rsidR="00FB3399" w:rsidRPr="009E21B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9E21B6" w:rsidRPr="009E21B6">
        <w:rPr>
          <w:rFonts w:ascii="Times New Roman" w:eastAsia="Calibri" w:hAnsi="Times New Roman" w:cs="Times New Roman"/>
          <w:sz w:val="28"/>
          <w:szCs w:val="28"/>
        </w:rPr>
        <w:t xml:space="preserve">результатам </w:t>
      </w:r>
      <w:r w:rsidR="00FB3399" w:rsidRPr="009E21B6">
        <w:rPr>
          <w:rFonts w:ascii="Times New Roman" w:eastAsia="Calibri" w:hAnsi="Times New Roman" w:cs="Times New Roman"/>
          <w:sz w:val="28"/>
          <w:szCs w:val="28"/>
        </w:rPr>
        <w:t>независимой оценки</w:t>
      </w:r>
      <w:r w:rsidR="009E21B6" w:rsidRPr="009E21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E21B6" w:rsidRPr="009E21B6">
        <w:rPr>
          <w:rFonts w:ascii="Times New Roman" w:eastAsia="Calibri" w:hAnsi="Times New Roman" w:cs="Times New Roman"/>
          <w:sz w:val="28"/>
          <w:szCs w:val="28"/>
        </w:rPr>
        <w:t>проведенной</w:t>
      </w:r>
      <w:proofErr w:type="spellEnd"/>
      <w:r w:rsidR="00FB3399" w:rsidRPr="009E2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DAB" w:rsidRPr="009E21B6">
        <w:rPr>
          <w:rFonts w:ascii="Times New Roman" w:eastAsia="Calibri" w:hAnsi="Times New Roman" w:cs="Times New Roman"/>
          <w:sz w:val="28"/>
          <w:szCs w:val="28"/>
        </w:rPr>
        <w:t>в 20</w:t>
      </w:r>
      <w:r w:rsidR="00104318">
        <w:rPr>
          <w:rFonts w:ascii="Times New Roman" w:eastAsia="Calibri" w:hAnsi="Times New Roman" w:cs="Times New Roman"/>
          <w:sz w:val="28"/>
          <w:szCs w:val="28"/>
        </w:rPr>
        <w:t>2</w:t>
      </w:r>
      <w:r w:rsidR="005B412D">
        <w:rPr>
          <w:rFonts w:ascii="Times New Roman" w:eastAsia="Calibri" w:hAnsi="Times New Roman" w:cs="Times New Roman"/>
          <w:sz w:val="28"/>
          <w:szCs w:val="28"/>
        </w:rPr>
        <w:t>5</w:t>
      </w:r>
      <w:r w:rsidR="00B44DAB" w:rsidRPr="009E21B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FB3399" w:rsidRPr="009E21B6">
        <w:rPr>
          <w:rFonts w:ascii="Times New Roman" w:hAnsi="Times New Roman" w:cs="Times New Roman"/>
          <w:sz w:val="28"/>
          <w:szCs w:val="28"/>
        </w:rPr>
        <w:t xml:space="preserve"> (</w:t>
      </w:r>
      <w:r w:rsidR="00892E0D">
        <w:rPr>
          <w:rFonts w:ascii="Times New Roman" w:hAnsi="Times New Roman" w:cs="Times New Roman"/>
          <w:sz w:val="28"/>
          <w:szCs w:val="28"/>
        </w:rPr>
        <w:t>приложение № 2</w:t>
      </w:r>
      <w:r w:rsidR="00FB3399" w:rsidRPr="009E21B6">
        <w:rPr>
          <w:rFonts w:ascii="Times New Roman" w:hAnsi="Times New Roman" w:cs="Times New Roman"/>
          <w:sz w:val="28"/>
          <w:szCs w:val="28"/>
        </w:rPr>
        <w:t>).</w:t>
      </w:r>
    </w:p>
    <w:p w:rsidR="00FB3399" w:rsidRDefault="00104318" w:rsidP="0010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39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399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FB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Общественного совета по результатам проведения независимой оценки качества </w:t>
      </w:r>
      <w:r w:rsidR="004F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FB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услуг </w:t>
      </w:r>
      <w:r>
        <w:rPr>
          <w:rFonts w:ascii="Times New Roman" w:hAnsi="Times New Roman" w:cs="Times New Roman"/>
          <w:sz w:val="28"/>
          <w:szCs w:val="28"/>
        </w:rPr>
        <w:t>образовательными   учреждениями</w:t>
      </w:r>
      <w:r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B44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1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892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B44D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3399">
        <w:rPr>
          <w:rFonts w:ascii="Times New Roman" w:hAnsi="Times New Roman" w:cs="Times New Roman"/>
          <w:sz w:val="28"/>
          <w:szCs w:val="28"/>
        </w:rPr>
        <w:t>.</w:t>
      </w:r>
    </w:p>
    <w:p w:rsidR="005B412D" w:rsidRDefault="00104318" w:rsidP="005B4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BDD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0A">
        <w:rPr>
          <w:rFonts w:ascii="Times New Roman" w:hAnsi="Times New Roman" w:cs="Times New Roman"/>
          <w:sz w:val="28"/>
          <w:szCs w:val="28"/>
        </w:rPr>
        <w:t>Бегова</w:t>
      </w:r>
      <w:proofErr w:type="spellEnd"/>
      <w:r w:rsidR="00C1620A">
        <w:rPr>
          <w:rFonts w:ascii="Times New Roman" w:hAnsi="Times New Roman" w:cs="Times New Roman"/>
          <w:sz w:val="28"/>
          <w:szCs w:val="28"/>
        </w:rPr>
        <w:t xml:space="preserve"> М.Ю. – председателя Общественного совета. </w:t>
      </w:r>
      <w:r>
        <w:rPr>
          <w:rFonts w:ascii="Times New Roman" w:hAnsi="Times New Roman" w:cs="Times New Roman"/>
          <w:sz w:val="28"/>
          <w:szCs w:val="28"/>
        </w:rPr>
        <w:t xml:space="preserve">В своем выступлении </w:t>
      </w:r>
      <w:r w:rsidR="00C1620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подчеркнул</w:t>
      </w:r>
      <w:r w:rsidRPr="000F55F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5B41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независимой оценкой были охвачены </w:t>
      </w:r>
      <w:r w:rsidR="005B412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5B412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B412D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5B412D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5B412D">
        <w:rPr>
          <w:rFonts w:ascii="Times New Roman" w:hAnsi="Times New Roman" w:cs="Times New Roman"/>
          <w:sz w:val="28"/>
          <w:szCs w:val="28"/>
        </w:rPr>
        <w:t xml:space="preserve"> района, в том числе 6 - учреждений дополнительного образования и 13 общеобразовательных учреждений. </w:t>
      </w:r>
    </w:p>
    <w:p w:rsidR="00104318" w:rsidRPr="000F55F7" w:rsidRDefault="00104318" w:rsidP="00104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отметил, что очень важ</w:t>
      </w:r>
      <w:r w:rsidRPr="000F55F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наблюдать </w:t>
      </w:r>
      <w:r w:rsidRPr="000F55F7">
        <w:rPr>
          <w:rFonts w:ascii="Times New Roman" w:hAnsi="Times New Roman" w:cs="Times New Roman"/>
          <w:sz w:val="28"/>
          <w:szCs w:val="28"/>
        </w:rPr>
        <w:t>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5F7">
        <w:rPr>
          <w:rFonts w:ascii="Times New Roman" w:hAnsi="Times New Roman" w:cs="Times New Roman"/>
          <w:sz w:val="28"/>
          <w:szCs w:val="28"/>
        </w:rPr>
        <w:t xml:space="preserve"> изменения уровня удовлетворенности потребителей услуг, для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5F7">
        <w:rPr>
          <w:rFonts w:ascii="Times New Roman" w:hAnsi="Times New Roman" w:cs="Times New Roman"/>
          <w:sz w:val="28"/>
          <w:szCs w:val="28"/>
        </w:rPr>
        <w:t>понять эффективность работы учреждени</w:t>
      </w:r>
      <w:r>
        <w:rPr>
          <w:rFonts w:ascii="Times New Roman" w:hAnsi="Times New Roman" w:cs="Times New Roman"/>
          <w:sz w:val="28"/>
          <w:szCs w:val="28"/>
        </w:rPr>
        <w:t>й образования и предложил</w:t>
      </w:r>
      <w:r w:rsidRPr="000F55F7">
        <w:rPr>
          <w:rFonts w:ascii="Times New Roman" w:hAnsi="Times New Roman" w:cs="Times New Roman"/>
          <w:sz w:val="28"/>
          <w:szCs w:val="28"/>
        </w:rPr>
        <w:t xml:space="preserve"> утвердить итоги оценки деятельности учреждений.</w:t>
      </w:r>
    </w:p>
    <w:p w:rsidR="000F55F7" w:rsidRDefault="000F55F7" w:rsidP="009E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12D" w:rsidRPr="00025FC8" w:rsidRDefault="000F55F7" w:rsidP="005B4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5F7">
        <w:rPr>
          <w:rFonts w:ascii="Times New Roman" w:hAnsi="Times New Roman" w:cs="Times New Roman"/>
          <w:b/>
          <w:bCs/>
          <w:sz w:val="28"/>
          <w:szCs w:val="28"/>
        </w:rPr>
        <w:t>Выступ</w:t>
      </w:r>
      <w:r w:rsidR="00B72BDD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0F55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1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12D" w:rsidRPr="000F55F7">
        <w:rPr>
          <w:rFonts w:ascii="Times New Roman" w:hAnsi="Times New Roman" w:cs="Times New Roman"/>
          <w:sz w:val="28"/>
          <w:szCs w:val="28"/>
        </w:rPr>
        <w:t>Члены Общественного совета выразили мнение</w:t>
      </w:r>
      <w:r w:rsidR="005B412D">
        <w:rPr>
          <w:rFonts w:ascii="Times New Roman" w:hAnsi="Times New Roman" w:cs="Times New Roman"/>
          <w:sz w:val="28"/>
          <w:szCs w:val="28"/>
        </w:rPr>
        <w:t xml:space="preserve"> о том</w:t>
      </w:r>
      <w:r w:rsidR="005B412D" w:rsidRPr="000F55F7">
        <w:rPr>
          <w:rFonts w:ascii="Times New Roman" w:hAnsi="Times New Roman" w:cs="Times New Roman"/>
          <w:sz w:val="28"/>
          <w:szCs w:val="28"/>
        </w:rPr>
        <w:t xml:space="preserve">, что по результатам </w:t>
      </w:r>
      <w:r w:rsidR="009B2482" w:rsidRPr="000F55F7">
        <w:rPr>
          <w:rFonts w:ascii="Times New Roman" w:hAnsi="Times New Roman" w:cs="Times New Roman"/>
          <w:sz w:val="28"/>
          <w:szCs w:val="28"/>
        </w:rPr>
        <w:t>проведённой</w:t>
      </w:r>
      <w:r w:rsidR="005B4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12D" w:rsidRPr="000F55F7">
        <w:rPr>
          <w:rFonts w:ascii="Times New Roman" w:hAnsi="Times New Roman" w:cs="Times New Roman"/>
          <w:sz w:val="28"/>
          <w:szCs w:val="28"/>
        </w:rPr>
        <w:t>работы по независимой оценке</w:t>
      </w:r>
      <w:proofErr w:type="gramEnd"/>
      <w:r w:rsidR="005B412D" w:rsidRPr="000F55F7">
        <w:rPr>
          <w:rFonts w:ascii="Times New Roman" w:hAnsi="Times New Roman" w:cs="Times New Roman"/>
          <w:sz w:val="28"/>
          <w:szCs w:val="28"/>
        </w:rPr>
        <w:t xml:space="preserve"> качества оказания услуг </w:t>
      </w:r>
      <w:r w:rsidR="005B412D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5B412D" w:rsidRPr="000F55F7">
        <w:rPr>
          <w:rFonts w:ascii="Times New Roman" w:hAnsi="Times New Roman" w:cs="Times New Roman"/>
          <w:sz w:val="28"/>
          <w:szCs w:val="28"/>
        </w:rPr>
        <w:t>,</w:t>
      </w:r>
      <w:r w:rsidR="005B412D">
        <w:rPr>
          <w:rFonts w:ascii="Times New Roman" w:hAnsi="Times New Roman" w:cs="Times New Roman"/>
          <w:sz w:val="28"/>
          <w:szCs w:val="28"/>
        </w:rPr>
        <w:t xml:space="preserve"> </w:t>
      </w:r>
      <w:r w:rsidR="005B412D" w:rsidRPr="000F55F7">
        <w:rPr>
          <w:rFonts w:ascii="Times New Roman" w:hAnsi="Times New Roman" w:cs="Times New Roman"/>
          <w:sz w:val="28"/>
          <w:szCs w:val="28"/>
        </w:rPr>
        <w:t xml:space="preserve">общая оценка качества оказываемых услуг </w:t>
      </w:r>
      <w:r w:rsidR="005B412D">
        <w:rPr>
          <w:rFonts w:ascii="Times New Roman" w:hAnsi="Times New Roman" w:cs="Times New Roman"/>
          <w:sz w:val="28"/>
          <w:szCs w:val="28"/>
        </w:rPr>
        <w:t xml:space="preserve">учреждениями образования </w:t>
      </w:r>
      <w:proofErr w:type="spellStart"/>
      <w:r w:rsidR="005B412D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5B412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B412D" w:rsidRPr="00025FC8">
        <w:rPr>
          <w:rFonts w:ascii="Times New Roman" w:hAnsi="Times New Roman" w:cs="Times New Roman"/>
          <w:sz w:val="28"/>
          <w:szCs w:val="28"/>
        </w:rPr>
        <w:t>соответствует хорошему уровню.</w:t>
      </w:r>
      <w:r w:rsidR="005B412D">
        <w:rPr>
          <w:rFonts w:ascii="Times New Roman" w:hAnsi="Times New Roman" w:cs="Times New Roman"/>
          <w:sz w:val="28"/>
          <w:szCs w:val="28"/>
        </w:rPr>
        <w:t xml:space="preserve">    Из 13 общеобразовательных учреждений самый высокий балл 9</w:t>
      </w:r>
      <w:r w:rsidR="009B2482">
        <w:rPr>
          <w:rFonts w:ascii="Times New Roman" w:hAnsi="Times New Roman" w:cs="Times New Roman"/>
          <w:sz w:val="28"/>
          <w:szCs w:val="28"/>
        </w:rPr>
        <w:t>0</w:t>
      </w:r>
      <w:r w:rsidR="005B412D">
        <w:rPr>
          <w:rFonts w:ascii="Times New Roman" w:hAnsi="Times New Roman" w:cs="Times New Roman"/>
          <w:sz w:val="28"/>
          <w:szCs w:val="28"/>
        </w:rPr>
        <w:t>,</w:t>
      </w:r>
      <w:r w:rsidR="009B2482">
        <w:rPr>
          <w:rFonts w:ascii="Times New Roman" w:hAnsi="Times New Roman" w:cs="Times New Roman"/>
          <w:sz w:val="28"/>
          <w:szCs w:val="28"/>
        </w:rPr>
        <w:t>4</w:t>
      </w:r>
      <w:r w:rsidR="005B4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482">
        <w:rPr>
          <w:rFonts w:ascii="Times New Roman" w:hAnsi="Times New Roman" w:cs="Times New Roman"/>
          <w:sz w:val="28"/>
          <w:szCs w:val="28"/>
        </w:rPr>
        <w:t>набрала</w:t>
      </w:r>
      <w:r w:rsidR="005B41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412D">
        <w:rPr>
          <w:rFonts w:ascii="Times New Roman" w:hAnsi="Times New Roman" w:cs="Times New Roman"/>
          <w:sz w:val="28"/>
          <w:szCs w:val="28"/>
        </w:rPr>
        <w:t>Я</w:t>
      </w:r>
      <w:r w:rsidR="009B2482">
        <w:rPr>
          <w:rFonts w:ascii="Times New Roman" w:hAnsi="Times New Roman" w:cs="Times New Roman"/>
          <w:sz w:val="28"/>
          <w:szCs w:val="28"/>
        </w:rPr>
        <w:t>Кличханская</w:t>
      </w:r>
      <w:proofErr w:type="spellEnd"/>
      <w:proofErr w:type="gramEnd"/>
      <w:r w:rsidR="009B2482">
        <w:rPr>
          <w:rFonts w:ascii="Times New Roman" w:hAnsi="Times New Roman" w:cs="Times New Roman"/>
          <w:sz w:val="28"/>
          <w:szCs w:val="28"/>
        </w:rPr>
        <w:t xml:space="preserve"> О</w:t>
      </w:r>
      <w:r w:rsidR="005B412D">
        <w:rPr>
          <w:rFonts w:ascii="Times New Roman" w:hAnsi="Times New Roman" w:cs="Times New Roman"/>
          <w:sz w:val="28"/>
          <w:szCs w:val="28"/>
        </w:rPr>
        <w:t xml:space="preserve">ОШ, самый низкий балл </w:t>
      </w:r>
      <w:r w:rsidR="009B2482">
        <w:rPr>
          <w:rFonts w:ascii="Times New Roman" w:hAnsi="Times New Roman" w:cs="Times New Roman"/>
          <w:sz w:val="28"/>
          <w:szCs w:val="28"/>
        </w:rPr>
        <w:t xml:space="preserve">набрала МКОУ </w:t>
      </w:r>
      <w:r w:rsidR="009B2482" w:rsidRPr="00B85F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2482" w:rsidRPr="00B85FA4">
        <w:rPr>
          <w:rFonts w:ascii="Times New Roman" w:hAnsi="Times New Roman" w:cs="Times New Roman"/>
          <w:sz w:val="28"/>
          <w:szCs w:val="28"/>
        </w:rPr>
        <w:t>Хорельская</w:t>
      </w:r>
      <w:proofErr w:type="spellEnd"/>
      <w:r w:rsidR="009B2482" w:rsidRPr="00B85FA4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B2482" w:rsidRPr="00B85FA4">
        <w:rPr>
          <w:rFonts w:ascii="Times New Roman" w:hAnsi="Times New Roman" w:cs="Times New Roman"/>
          <w:sz w:val="28"/>
          <w:szCs w:val="28"/>
        </w:rPr>
        <w:t>Багаудинова</w:t>
      </w:r>
      <w:proofErr w:type="spellEnd"/>
      <w:r w:rsidR="009B2482" w:rsidRPr="00B85FA4">
        <w:rPr>
          <w:rFonts w:ascii="Times New Roman" w:hAnsi="Times New Roman" w:cs="Times New Roman"/>
          <w:sz w:val="28"/>
          <w:szCs w:val="28"/>
        </w:rPr>
        <w:t xml:space="preserve"> Б.Б.»</w:t>
      </w:r>
      <w:r w:rsidR="009B2482">
        <w:rPr>
          <w:rFonts w:ascii="Times New Roman" w:hAnsi="Times New Roman" w:cs="Times New Roman"/>
          <w:sz w:val="28"/>
          <w:szCs w:val="28"/>
        </w:rPr>
        <w:t xml:space="preserve"> - 82,8 балла</w:t>
      </w:r>
      <w:r w:rsidR="005B412D">
        <w:rPr>
          <w:rFonts w:ascii="Times New Roman" w:hAnsi="Times New Roman" w:cs="Times New Roman"/>
          <w:sz w:val="28"/>
          <w:szCs w:val="28"/>
        </w:rPr>
        <w:t xml:space="preserve">.   Из учреждений дополнительного образования </w:t>
      </w:r>
      <w:r w:rsidR="009B2482">
        <w:rPr>
          <w:rFonts w:ascii="Times New Roman" w:hAnsi="Times New Roman" w:cs="Times New Roman"/>
          <w:sz w:val="28"/>
          <w:szCs w:val="28"/>
        </w:rPr>
        <w:t>высокий</w:t>
      </w:r>
      <w:r w:rsidR="005B412D">
        <w:rPr>
          <w:rFonts w:ascii="Times New Roman" w:hAnsi="Times New Roman" w:cs="Times New Roman"/>
          <w:sz w:val="28"/>
          <w:szCs w:val="28"/>
        </w:rPr>
        <w:t xml:space="preserve"> балл 8</w:t>
      </w:r>
      <w:r w:rsidR="009B2482">
        <w:rPr>
          <w:rFonts w:ascii="Times New Roman" w:hAnsi="Times New Roman" w:cs="Times New Roman"/>
          <w:sz w:val="28"/>
          <w:szCs w:val="28"/>
        </w:rPr>
        <w:t>7</w:t>
      </w:r>
      <w:r w:rsidR="005B412D">
        <w:rPr>
          <w:rFonts w:ascii="Times New Roman" w:hAnsi="Times New Roman" w:cs="Times New Roman"/>
          <w:sz w:val="28"/>
          <w:szCs w:val="28"/>
        </w:rPr>
        <w:t>,</w:t>
      </w:r>
      <w:r w:rsidR="009B2482">
        <w:rPr>
          <w:rFonts w:ascii="Times New Roman" w:hAnsi="Times New Roman" w:cs="Times New Roman"/>
          <w:sz w:val="28"/>
          <w:szCs w:val="28"/>
        </w:rPr>
        <w:t>4</w:t>
      </w:r>
      <w:r w:rsidR="005B412D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9B2482">
        <w:rPr>
          <w:rFonts w:ascii="Times New Roman" w:hAnsi="Times New Roman" w:cs="Times New Roman"/>
          <w:sz w:val="28"/>
          <w:szCs w:val="28"/>
        </w:rPr>
        <w:t>о</w:t>
      </w:r>
      <w:r w:rsidR="005B412D">
        <w:rPr>
          <w:rFonts w:ascii="Times New Roman" w:hAnsi="Times New Roman" w:cs="Times New Roman"/>
          <w:sz w:val="28"/>
          <w:szCs w:val="28"/>
        </w:rPr>
        <w:t xml:space="preserve"> </w:t>
      </w:r>
      <w:r w:rsidR="009B2482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9B2482" w:rsidRPr="00C03D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2482" w:rsidRPr="00C03DFC">
        <w:rPr>
          <w:rFonts w:ascii="Times New Roman" w:hAnsi="Times New Roman" w:cs="Times New Roman"/>
          <w:sz w:val="28"/>
          <w:szCs w:val="28"/>
        </w:rPr>
        <w:t>Магарамкентская</w:t>
      </w:r>
      <w:proofErr w:type="spellEnd"/>
      <w:r w:rsidR="009B2482" w:rsidRPr="00C03DFC">
        <w:rPr>
          <w:rFonts w:ascii="Times New Roman" w:hAnsi="Times New Roman" w:cs="Times New Roman"/>
          <w:sz w:val="28"/>
          <w:szCs w:val="28"/>
        </w:rPr>
        <w:t xml:space="preserve"> районная школа искусств</w:t>
      </w:r>
      <w:proofErr w:type="gramStart"/>
      <w:r w:rsidR="009B2482" w:rsidRPr="00C03DFC">
        <w:rPr>
          <w:rFonts w:ascii="Times New Roman" w:hAnsi="Times New Roman" w:cs="Times New Roman"/>
          <w:sz w:val="28"/>
          <w:szCs w:val="28"/>
        </w:rPr>
        <w:t>»</w:t>
      </w:r>
      <w:r w:rsidR="009B2482">
        <w:rPr>
          <w:rFonts w:ascii="Times New Roman" w:hAnsi="Times New Roman" w:cs="Times New Roman"/>
          <w:sz w:val="28"/>
          <w:szCs w:val="28"/>
        </w:rPr>
        <w:t xml:space="preserve">, </w:t>
      </w:r>
      <w:r w:rsidR="005B41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B412D">
        <w:rPr>
          <w:rFonts w:ascii="Times New Roman" w:hAnsi="Times New Roman" w:cs="Times New Roman"/>
          <w:sz w:val="28"/>
          <w:szCs w:val="28"/>
        </w:rPr>
        <w:t xml:space="preserve"> самый низкий балл </w:t>
      </w:r>
      <w:r w:rsidR="009B2482">
        <w:rPr>
          <w:rFonts w:ascii="Times New Roman" w:hAnsi="Times New Roman" w:cs="Times New Roman"/>
          <w:sz w:val="28"/>
          <w:szCs w:val="28"/>
        </w:rPr>
        <w:t xml:space="preserve">81,5 - </w:t>
      </w:r>
      <w:r w:rsidR="005B412D">
        <w:rPr>
          <w:rFonts w:ascii="Times New Roman" w:hAnsi="Times New Roman" w:cs="Times New Roman"/>
          <w:sz w:val="28"/>
          <w:szCs w:val="28"/>
        </w:rPr>
        <w:t xml:space="preserve"> </w:t>
      </w:r>
      <w:r w:rsidR="009B2482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9B2482" w:rsidRPr="00C03D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2482" w:rsidRPr="00C03DFC">
        <w:rPr>
          <w:rFonts w:ascii="Times New Roman" w:hAnsi="Times New Roman" w:cs="Times New Roman"/>
          <w:sz w:val="28"/>
          <w:szCs w:val="28"/>
        </w:rPr>
        <w:t>Бутказмалярская</w:t>
      </w:r>
      <w:proofErr w:type="spellEnd"/>
      <w:r w:rsidR="009B2482" w:rsidRPr="00C03DFC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5B412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911E5" w:rsidRPr="00290907" w:rsidRDefault="003911E5" w:rsidP="000F5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F55F7" w:rsidRDefault="00FB3399" w:rsidP="00FB3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99" w:rsidRDefault="000F55F7" w:rsidP="00FB3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6E7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="001C4A09">
        <w:rPr>
          <w:rFonts w:ascii="Times New Roman" w:hAnsi="Times New Roman" w:cs="Times New Roman"/>
          <w:sz w:val="28"/>
          <w:szCs w:val="28"/>
        </w:rPr>
        <w:t>Бегова</w:t>
      </w:r>
      <w:proofErr w:type="spellEnd"/>
      <w:r w:rsidR="001C4A09">
        <w:rPr>
          <w:rFonts w:ascii="Times New Roman" w:hAnsi="Times New Roman" w:cs="Times New Roman"/>
          <w:sz w:val="28"/>
          <w:szCs w:val="28"/>
        </w:rPr>
        <w:t xml:space="preserve"> М.Ю.</w:t>
      </w:r>
      <w:r w:rsidRPr="000F55F7">
        <w:rPr>
          <w:rFonts w:ascii="Times New Roman" w:hAnsi="Times New Roman" w:cs="Times New Roman"/>
          <w:sz w:val="28"/>
          <w:szCs w:val="28"/>
        </w:rPr>
        <w:t xml:space="preserve"> </w:t>
      </w:r>
      <w:r w:rsidR="009F6E70">
        <w:rPr>
          <w:rFonts w:ascii="Times New Roman" w:hAnsi="Times New Roman" w:cs="Times New Roman"/>
          <w:sz w:val="28"/>
          <w:szCs w:val="28"/>
        </w:rPr>
        <w:t>о</w:t>
      </w:r>
      <w:r w:rsidR="00FB339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F6E70">
        <w:rPr>
          <w:rFonts w:ascii="Times New Roman" w:hAnsi="Times New Roman" w:cs="Times New Roman"/>
          <w:sz w:val="28"/>
          <w:szCs w:val="28"/>
        </w:rPr>
        <w:t>ах</w:t>
      </w:r>
      <w:r w:rsidR="00FB3399">
        <w:rPr>
          <w:rFonts w:ascii="Times New Roman" w:hAnsi="Times New Roman" w:cs="Times New Roman"/>
          <w:sz w:val="28"/>
          <w:szCs w:val="28"/>
        </w:rPr>
        <w:t xml:space="preserve"> </w:t>
      </w:r>
      <w:r w:rsidR="009F6E70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FB3399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9F6E70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FB3399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104318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957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3399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FB339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B3399" w:rsidRDefault="000F55F7" w:rsidP="00FB3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результаты независимой оценки качества условий оказания услуг </w:t>
      </w:r>
      <w:r w:rsidR="00104318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</w:t>
      </w:r>
      <w:r w:rsidR="005809C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09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104318">
        <w:rPr>
          <w:rFonts w:ascii="Times New Roman" w:hAnsi="Times New Roman" w:cs="Times New Roman"/>
          <w:sz w:val="28"/>
          <w:szCs w:val="28"/>
        </w:rPr>
        <w:t>2</w:t>
      </w:r>
      <w:r w:rsidR="005B41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B3399" w:rsidRPr="009F6E70" w:rsidRDefault="000F55F7" w:rsidP="009F6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3399">
        <w:rPr>
          <w:rFonts w:ascii="Times New Roman" w:hAnsi="Times New Roman" w:cs="Times New Roman"/>
          <w:sz w:val="28"/>
          <w:szCs w:val="28"/>
        </w:rPr>
        <w:t xml:space="preserve">Утвердить рейтинг </w:t>
      </w:r>
      <w:r w:rsidR="00104318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5809C5">
        <w:rPr>
          <w:rFonts w:ascii="Times New Roman" w:hAnsi="Times New Roman" w:cs="Times New Roman"/>
          <w:sz w:val="28"/>
          <w:szCs w:val="28"/>
        </w:rPr>
        <w:t xml:space="preserve">Магарамкентского района </w:t>
      </w:r>
      <w:r w:rsidR="00FB3399">
        <w:rPr>
          <w:rFonts w:ascii="Times New Roman" w:hAnsi="Times New Roman" w:cs="Times New Roman"/>
          <w:sz w:val="28"/>
          <w:szCs w:val="28"/>
        </w:rPr>
        <w:t>по результатам независимой оценки</w:t>
      </w:r>
      <w:r w:rsidR="009F6E70" w:rsidRPr="009F6E70">
        <w:rPr>
          <w:rFonts w:ascii="Times New Roman" w:hAnsi="Times New Roman" w:cs="Times New Roman"/>
          <w:sz w:val="28"/>
          <w:szCs w:val="28"/>
        </w:rPr>
        <w:t xml:space="preserve"> </w:t>
      </w:r>
      <w:r w:rsidR="009F6E70"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r w:rsidR="00FB3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3399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="00FB3399">
        <w:rPr>
          <w:rFonts w:ascii="Times New Roman" w:hAnsi="Times New Roman" w:cs="Times New Roman"/>
          <w:sz w:val="28"/>
          <w:szCs w:val="28"/>
        </w:rPr>
        <w:t xml:space="preserve"> в 20</w:t>
      </w:r>
      <w:r w:rsidR="00104318">
        <w:rPr>
          <w:rFonts w:ascii="Times New Roman" w:hAnsi="Times New Roman" w:cs="Times New Roman"/>
          <w:sz w:val="28"/>
          <w:szCs w:val="28"/>
        </w:rPr>
        <w:t>2</w:t>
      </w:r>
      <w:r w:rsidR="005B412D">
        <w:rPr>
          <w:rFonts w:ascii="Times New Roman" w:hAnsi="Times New Roman" w:cs="Times New Roman"/>
          <w:sz w:val="28"/>
          <w:szCs w:val="28"/>
        </w:rPr>
        <w:t>5</w:t>
      </w:r>
      <w:r w:rsidR="00FB3399">
        <w:rPr>
          <w:rFonts w:ascii="Times New Roman" w:hAnsi="Times New Roman" w:cs="Times New Roman"/>
          <w:sz w:val="28"/>
          <w:szCs w:val="28"/>
        </w:rPr>
        <w:t xml:space="preserve"> году</w:t>
      </w:r>
      <w:r w:rsidR="00B733BD">
        <w:rPr>
          <w:rFonts w:ascii="Times New Roman" w:hAnsi="Times New Roman" w:cs="Times New Roman"/>
          <w:sz w:val="28"/>
          <w:szCs w:val="28"/>
        </w:rPr>
        <w:t>.</w:t>
      </w:r>
    </w:p>
    <w:p w:rsidR="00FB3399" w:rsidRDefault="000F55F7" w:rsidP="00B44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B33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B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5B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</w:t>
      </w:r>
      <w:r w:rsidR="00FB3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независимой оценки качества</w:t>
      </w:r>
      <w:r w:rsidR="00B7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FB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 </w:t>
      </w:r>
      <w:r w:rsidR="00104318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5809C5">
        <w:rPr>
          <w:rFonts w:ascii="Times New Roman" w:hAnsi="Times New Roman" w:cs="Times New Roman"/>
          <w:sz w:val="28"/>
          <w:szCs w:val="28"/>
        </w:rPr>
        <w:t>Магарамкентского района</w:t>
      </w:r>
      <w:r w:rsidR="0058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043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1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FB3399">
        <w:rPr>
          <w:rFonts w:ascii="Times New Roman" w:hAnsi="Times New Roman" w:cs="Times New Roman"/>
          <w:sz w:val="28"/>
          <w:szCs w:val="28"/>
        </w:rPr>
        <w:t>.</w:t>
      </w:r>
    </w:p>
    <w:p w:rsidR="00834D02" w:rsidRDefault="00834D02" w:rsidP="00B44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D02" w:rsidRDefault="00834D02" w:rsidP="00B44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D02" w:rsidRPr="00B44DAB" w:rsidRDefault="00834D02" w:rsidP="00B44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4DAB" w:rsidRPr="003854F8" w:rsidRDefault="00B44DAB" w:rsidP="00385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399" w:rsidRDefault="00FB3399" w:rsidP="00FB3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399" w:rsidRDefault="00FB3399" w:rsidP="00FB33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4D02" w:rsidRDefault="00834D02" w:rsidP="00834D0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834D02" w:rsidRDefault="00834D02" w:rsidP="00834D0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834D02" w:rsidRDefault="00834D02" w:rsidP="00834D02">
      <w:pPr>
        <w:framePr w:wrap="none" w:vAnchor="page" w:hAnchor="page" w:x="4820" w:y="13361"/>
        <w:spacing w:after="0" w:line="240" w:lineRule="atLeast"/>
        <w:rPr>
          <w:sz w:val="2"/>
          <w:szCs w:val="2"/>
        </w:rPr>
      </w:pPr>
    </w:p>
    <w:p w:rsidR="00834D02" w:rsidRDefault="00834D02" w:rsidP="00834D02">
      <w:pPr>
        <w:framePr w:wrap="none" w:vAnchor="page" w:hAnchor="page" w:x="6922" w:y="7270"/>
        <w:spacing w:after="0" w:line="240" w:lineRule="atLeast"/>
        <w:jc w:val="center"/>
        <w:rPr>
          <w:sz w:val="2"/>
          <w:szCs w:val="2"/>
        </w:rPr>
      </w:pPr>
    </w:p>
    <w:p w:rsidR="00FB3399" w:rsidRDefault="00FB3399" w:rsidP="00834D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B4AA2" w:rsidRDefault="003B4AA2" w:rsidP="00834D02">
      <w:pPr>
        <w:framePr w:wrap="none" w:vAnchor="page" w:hAnchor="page" w:x="4820" w:y="13361"/>
        <w:spacing w:after="0" w:line="240" w:lineRule="atLeast"/>
        <w:rPr>
          <w:sz w:val="2"/>
          <w:szCs w:val="2"/>
        </w:rPr>
      </w:pPr>
    </w:p>
    <w:p w:rsidR="00565D87" w:rsidRDefault="00B44DAB" w:rsidP="00834D0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34D0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3B4AA2" w:rsidRDefault="003B4AA2" w:rsidP="003B4AA2">
      <w:pPr>
        <w:framePr w:wrap="none" w:vAnchor="page" w:hAnchor="page" w:x="3390" w:y="14607"/>
        <w:rPr>
          <w:sz w:val="2"/>
          <w:szCs w:val="2"/>
        </w:rPr>
      </w:pPr>
    </w:p>
    <w:p w:rsidR="008E5374" w:rsidRDefault="003B4AA2" w:rsidP="009F6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65D8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E5374" w:rsidRDefault="008E5374" w:rsidP="009F6E70">
      <w:pPr>
        <w:rPr>
          <w:rFonts w:ascii="Times New Roman" w:hAnsi="Times New Roman" w:cs="Times New Roman"/>
          <w:sz w:val="28"/>
          <w:szCs w:val="28"/>
        </w:rPr>
        <w:sectPr w:rsidR="008E5374" w:rsidSect="00C1620A">
          <w:pgSz w:w="11906" w:h="16838"/>
          <w:pgMar w:top="709" w:right="850" w:bottom="426" w:left="709" w:header="708" w:footer="708" w:gutter="0"/>
          <w:cols w:space="708"/>
          <w:docGrid w:linePitch="360"/>
        </w:sectPr>
      </w:pPr>
    </w:p>
    <w:p w:rsidR="008E5374" w:rsidRPr="00C31037" w:rsidRDefault="008E5374" w:rsidP="008E5374">
      <w:pPr>
        <w:spacing w:after="0" w:line="240" w:lineRule="atLeast"/>
        <w:ind w:left="92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 протоколу заседания </w:t>
      </w:r>
      <w:proofErr w:type="gramStart"/>
      <w:r w:rsidRPr="00C31037">
        <w:rPr>
          <w:rFonts w:ascii="Times New Roman" w:hAnsi="Times New Roman" w:cs="Times New Roman"/>
          <w:b/>
          <w:sz w:val="24"/>
          <w:szCs w:val="24"/>
        </w:rPr>
        <w:t>Общественного  совета</w:t>
      </w:r>
      <w:proofErr w:type="gramEnd"/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при Администрации МР «Магарамкентский район»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по проведению независимой оценки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качества условий оказания услуг,  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муниципальными учреждениями культуры и образования,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расположенными на территории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МР «Магарамкентский район»</w:t>
      </w:r>
    </w:p>
    <w:p w:rsidR="008E5374" w:rsidRPr="00C31037" w:rsidRDefault="00C31037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374" w:rsidRPr="00C310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="008E5374" w:rsidRPr="00C31037">
        <w:rPr>
          <w:rFonts w:ascii="Times New Roman" w:hAnsi="Times New Roman" w:cs="Times New Roman"/>
          <w:b/>
          <w:sz w:val="24"/>
          <w:szCs w:val="24"/>
        </w:rPr>
        <w:t>«</w:t>
      </w:r>
      <w:r w:rsidR="009B2482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End"/>
      <w:r w:rsidR="009D330F"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374" w:rsidRPr="00C31037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9D330F" w:rsidRPr="00C310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31037">
        <w:rPr>
          <w:rFonts w:ascii="Times New Roman" w:hAnsi="Times New Roman" w:cs="Times New Roman"/>
          <w:b/>
          <w:sz w:val="24"/>
          <w:szCs w:val="24"/>
        </w:rPr>
        <w:t>0</w:t>
      </w:r>
      <w:r w:rsidR="009B2482">
        <w:rPr>
          <w:rFonts w:ascii="Times New Roman" w:hAnsi="Times New Roman" w:cs="Times New Roman"/>
          <w:b/>
          <w:sz w:val="24"/>
          <w:szCs w:val="24"/>
        </w:rPr>
        <w:t>8</w:t>
      </w:r>
      <w:r w:rsidR="00F91834"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30F" w:rsidRPr="00C310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E5374" w:rsidRPr="00C31037">
        <w:rPr>
          <w:rFonts w:ascii="Times New Roman" w:hAnsi="Times New Roman" w:cs="Times New Roman"/>
          <w:b/>
          <w:sz w:val="24"/>
          <w:szCs w:val="24"/>
        </w:rPr>
        <w:t>20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>2</w:t>
      </w:r>
      <w:r w:rsidR="009B2482">
        <w:rPr>
          <w:rFonts w:ascii="Times New Roman" w:hAnsi="Times New Roman" w:cs="Times New Roman"/>
          <w:b/>
          <w:sz w:val="24"/>
          <w:szCs w:val="24"/>
        </w:rPr>
        <w:t>5</w:t>
      </w:r>
      <w:r w:rsidR="008E5374" w:rsidRPr="00C31037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8E5374" w:rsidRPr="00C3103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End"/>
      <w:r w:rsidR="00F91834" w:rsidRPr="00C3103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E5374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8"/>
          <w:szCs w:val="28"/>
        </w:rPr>
      </w:pPr>
    </w:p>
    <w:p w:rsidR="00D668BA" w:rsidRDefault="00D668BA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8"/>
          <w:szCs w:val="28"/>
        </w:rPr>
      </w:pPr>
    </w:p>
    <w:p w:rsidR="00394705" w:rsidRDefault="00565D87" w:rsidP="00565D8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t>Результаты независимой оценки качества условий оказания услуг</w:t>
      </w:r>
      <w:r w:rsidR="00AB53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D87" w:rsidRDefault="00AB5355" w:rsidP="00565D8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</w:t>
      </w:r>
      <w:r w:rsidR="003C1292">
        <w:rPr>
          <w:rFonts w:ascii="Times New Roman" w:hAnsi="Times New Roman" w:cs="Times New Roman"/>
          <w:b/>
          <w:sz w:val="28"/>
          <w:szCs w:val="28"/>
        </w:rPr>
        <w:t>обще</w:t>
      </w:r>
      <w:r w:rsidR="009D330F" w:rsidRPr="009D330F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104318">
        <w:rPr>
          <w:rFonts w:ascii="Times New Roman" w:hAnsi="Times New Roman" w:cs="Times New Roman"/>
          <w:b/>
          <w:sz w:val="28"/>
          <w:szCs w:val="28"/>
        </w:rPr>
        <w:t xml:space="preserve">тельными </w:t>
      </w:r>
      <w:r w:rsidR="00104318" w:rsidRPr="009D330F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104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330F" w:rsidRPr="009D330F"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 w:rsidR="009D330F" w:rsidRPr="009D330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D330F" w:rsidRPr="009E2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D87" w:rsidRPr="009E21B6">
        <w:rPr>
          <w:rFonts w:ascii="Times New Roman" w:hAnsi="Times New Roman" w:cs="Times New Roman"/>
          <w:b/>
          <w:sz w:val="28"/>
          <w:szCs w:val="28"/>
        </w:rPr>
        <w:t>в 20</w:t>
      </w:r>
      <w:r w:rsidR="00104318">
        <w:rPr>
          <w:rFonts w:ascii="Times New Roman" w:hAnsi="Times New Roman" w:cs="Times New Roman"/>
          <w:b/>
          <w:sz w:val="28"/>
          <w:szCs w:val="28"/>
        </w:rPr>
        <w:t>2</w:t>
      </w:r>
      <w:r w:rsidR="005B412D">
        <w:rPr>
          <w:rFonts w:ascii="Times New Roman" w:hAnsi="Times New Roman" w:cs="Times New Roman"/>
          <w:b/>
          <w:sz w:val="28"/>
          <w:szCs w:val="28"/>
        </w:rPr>
        <w:t>5</w:t>
      </w:r>
      <w:r w:rsidR="009D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D87" w:rsidRPr="009E21B6">
        <w:rPr>
          <w:rFonts w:ascii="Times New Roman" w:hAnsi="Times New Roman" w:cs="Times New Roman"/>
          <w:b/>
          <w:sz w:val="28"/>
          <w:szCs w:val="28"/>
        </w:rPr>
        <w:t>г</w:t>
      </w:r>
      <w:r w:rsidR="009D330F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A52190" w:rsidRPr="009E21B6" w:rsidRDefault="00A52190" w:rsidP="00565D8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1950"/>
        <w:gridCol w:w="1993"/>
        <w:gridCol w:w="1950"/>
        <w:gridCol w:w="2491"/>
        <w:gridCol w:w="2461"/>
        <w:gridCol w:w="1325"/>
      </w:tblGrid>
      <w:tr w:rsidR="00C31037" w:rsidRPr="000D126B" w:rsidTr="00C31037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6C1E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Интегральный </w:t>
            </w:r>
            <w:proofErr w:type="gramStart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 «</w:t>
            </w:r>
            <w:proofErr w:type="gramEnd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 и доступность </w:t>
            </w:r>
          </w:p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 об организации"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Интегральный критерий «</w:t>
            </w: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Комфортность условий</w:t>
            </w:r>
          </w:p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предоставления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Интегральный </w:t>
            </w:r>
            <w:proofErr w:type="gramStart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 «</w:t>
            </w:r>
            <w:proofErr w:type="gramEnd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Доступность услуг </w:t>
            </w:r>
          </w:p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для инвалидов»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Интегральный критерий  «</w:t>
            </w:r>
            <w:r w:rsidRPr="000D126B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вежливость работников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Интегральный критерий «</w:t>
            </w:r>
            <w:proofErr w:type="spellStart"/>
            <w:r w:rsidRPr="000D126B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proofErr w:type="spellEnd"/>
            <w:r w:rsidRPr="000D126B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ведения образовательной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037" w:rsidRPr="000D126B" w:rsidRDefault="00C31037" w:rsidP="005B412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балл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Мугерганская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 им.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Рамалданова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А.Р.»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Киркинская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СОШ им.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Аликберова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Г.А.»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Хорельская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 им.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Багаудинова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Б.Б.»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Гильярская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СОШ»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Куйсунская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СОШ»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Гарахская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 им.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Асварова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А.А.»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Джепельская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Тагиркентская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Кличханская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Ярукваларская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</w:t>
            </w:r>
          </w:p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Хтунказмалярская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«Приморская 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9B2482" w:rsidRPr="000D126B" w:rsidTr="00F051A0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казенное</w:t>
            </w:r>
            <w:proofErr w:type="spellEnd"/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общеобразовательное </w:t>
            </w:r>
          </w:p>
          <w:p w:rsidR="009B2482" w:rsidRPr="00AD2317" w:rsidRDefault="009B2482" w:rsidP="009B2482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учреждение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Макаказмалярская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482" w:rsidRPr="00AD2317" w:rsidRDefault="009B2482" w:rsidP="009B24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17" w:rsidRDefault="00AD2317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4B1" w:rsidRDefault="009434B1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независимой оценки качества условий оказания </w:t>
      </w:r>
      <w:proofErr w:type="gramStart"/>
      <w:r w:rsidRPr="009E21B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30F">
        <w:rPr>
          <w:rFonts w:ascii="Times New Roman" w:hAnsi="Times New Roman" w:cs="Times New Roman"/>
          <w:b/>
          <w:sz w:val="28"/>
          <w:szCs w:val="28"/>
        </w:rPr>
        <w:t>образова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тельными </w:t>
      </w:r>
      <w:r w:rsidRPr="009D330F">
        <w:rPr>
          <w:rFonts w:ascii="Times New Roman" w:hAnsi="Times New Roman" w:cs="Times New Roman"/>
          <w:b/>
          <w:sz w:val="28"/>
          <w:szCs w:val="28"/>
        </w:rPr>
        <w:t>учреждениями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</w:t>
      </w:r>
      <w:proofErr w:type="spellStart"/>
      <w:r w:rsidRPr="009D330F"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 w:rsidRPr="009D330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E21B6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9E21B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</w:p>
    <w:p w:rsidR="009434B1" w:rsidRPr="009E21B6" w:rsidRDefault="009434B1" w:rsidP="009434B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1950"/>
        <w:gridCol w:w="1993"/>
        <w:gridCol w:w="1950"/>
        <w:gridCol w:w="2491"/>
        <w:gridCol w:w="2461"/>
        <w:gridCol w:w="1325"/>
      </w:tblGrid>
      <w:tr w:rsidR="009434B1" w:rsidRPr="000D126B" w:rsidTr="00757AD8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6C1E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Интегральный </w:t>
            </w:r>
            <w:proofErr w:type="gramStart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 «</w:t>
            </w:r>
            <w:proofErr w:type="gramEnd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 и доступность </w:t>
            </w:r>
          </w:p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 об организации"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Интегральный критерий «</w:t>
            </w: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Комфортность условий</w:t>
            </w:r>
          </w:p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предоставления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Интегральный </w:t>
            </w:r>
            <w:proofErr w:type="gramStart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 «</w:t>
            </w:r>
            <w:proofErr w:type="gramEnd"/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Доступность услуг </w:t>
            </w:r>
          </w:p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Cs/>
                <w:sz w:val="24"/>
                <w:szCs w:val="24"/>
              </w:rPr>
              <w:t>для инвалидов»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Интегральный критерий  «</w:t>
            </w:r>
            <w:r w:rsidRPr="000D126B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вежливость работников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Интегральный критерий «</w:t>
            </w:r>
            <w:proofErr w:type="spellStart"/>
            <w:r w:rsidRPr="000D126B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proofErr w:type="spellEnd"/>
            <w:r w:rsidRPr="000D126B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ведения образовательной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4B1" w:rsidRPr="000D126B" w:rsidRDefault="009434B1" w:rsidP="00757A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2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балл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pStyle w:val="consplusnormal"/>
              <w:spacing w:before="0" w:beforeAutospacing="0" w:after="0" w:afterAutospacing="0" w:line="0" w:lineRule="atLeast"/>
              <w:rPr>
                <w:lang w:eastAsia="en-US"/>
              </w:rPr>
            </w:pPr>
            <w:r w:rsidRPr="00AD2317">
              <w:rPr>
                <w:rFonts w:eastAsia="Calibri"/>
                <w:lang w:eastAsia="en-US"/>
              </w:rPr>
              <w:t xml:space="preserve">Муниципальное </w:t>
            </w:r>
            <w:proofErr w:type="spellStart"/>
            <w:r w:rsidRPr="00AD2317">
              <w:rPr>
                <w:rFonts w:eastAsia="Calibri"/>
                <w:lang w:eastAsia="en-US"/>
              </w:rPr>
              <w:t>казенное</w:t>
            </w:r>
            <w:proofErr w:type="spellEnd"/>
            <w:r w:rsidRPr="00AD2317">
              <w:rPr>
                <w:rFonts w:eastAsia="Calibri"/>
                <w:lang w:eastAsia="en-US"/>
              </w:rPr>
              <w:t xml:space="preserve"> учреждение дополнительного образования</w:t>
            </w:r>
            <w:r w:rsidRPr="00AD2317">
              <w:rPr>
                <w:lang w:eastAsia="en-US"/>
              </w:rPr>
              <w:t xml:space="preserve"> «</w:t>
            </w:r>
            <w:proofErr w:type="spellStart"/>
            <w:r w:rsidRPr="00AD2317">
              <w:rPr>
                <w:lang w:eastAsia="en-US"/>
              </w:rPr>
              <w:t>Тагиркент-Казмалярская</w:t>
            </w:r>
            <w:proofErr w:type="spellEnd"/>
            <w:r w:rsidRPr="00AD2317">
              <w:rPr>
                <w:lang w:eastAsia="en-US"/>
              </w:rPr>
              <w:t xml:space="preserve">  детская школа искусств»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Магарамкентская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районная школа искусств»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«Районный центр детского творчества»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Магарамкентская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ДЮСШ №1 им. Героя Советского Союза А.И. 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Исрафилова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pStyle w:val="a8"/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Магарамкентская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ДЮСШ № 2»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D2317" w:rsidRPr="000D126B" w:rsidTr="00852DB4">
        <w:trPr>
          <w:trHeight w:val="30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17" w:rsidRPr="00AD2317" w:rsidRDefault="00AD2317" w:rsidP="00AD231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31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Pr="00A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D2317">
              <w:rPr>
                <w:rFonts w:ascii="Times New Roman" w:hAnsi="Times New Roman" w:cs="Times New Roman"/>
                <w:bCs/>
                <w:sz w:val="24"/>
                <w:szCs w:val="24"/>
              </w:rPr>
              <w:t>Бутказмалярская</w:t>
            </w:r>
            <w:proofErr w:type="spellEnd"/>
            <w:r w:rsidRPr="00AD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ДЮСШ»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17" w:rsidRPr="00AD2317" w:rsidRDefault="00AD2317" w:rsidP="00AD2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</w:tbl>
    <w:p w:rsidR="00AD2317" w:rsidRDefault="00AD2317" w:rsidP="008E5374">
      <w:pPr>
        <w:spacing w:after="0" w:line="240" w:lineRule="atLeast"/>
        <w:ind w:left="92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2317" w:rsidRDefault="00AD2317" w:rsidP="008E5374">
      <w:pPr>
        <w:spacing w:after="0" w:line="240" w:lineRule="atLeast"/>
        <w:ind w:left="92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2317" w:rsidRDefault="00AD2317" w:rsidP="008E5374">
      <w:pPr>
        <w:spacing w:after="0" w:line="240" w:lineRule="atLeast"/>
        <w:ind w:left="92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5374" w:rsidRPr="00C31037" w:rsidRDefault="008E5374" w:rsidP="008E5374">
      <w:pPr>
        <w:spacing w:after="0" w:line="240" w:lineRule="atLeast"/>
        <w:ind w:left="921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10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 протоколу заседания </w:t>
      </w:r>
      <w:proofErr w:type="gramStart"/>
      <w:r w:rsidRPr="00C31037">
        <w:rPr>
          <w:rFonts w:ascii="Times New Roman" w:hAnsi="Times New Roman" w:cs="Times New Roman"/>
          <w:b/>
          <w:sz w:val="24"/>
          <w:szCs w:val="24"/>
        </w:rPr>
        <w:t>Общественного  совета</w:t>
      </w:r>
      <w:proofErr w:type="gramEnd"/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при Администрации МР «Магарамкентский район»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по проведению независимой оценки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качества условий оказания услуг,  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муниципальными учреждениями культуры и образования,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расположенными на территории </w:t>
      </w:r>
    </w:p>
    <w:p w:rsidR="008E5374" w:rsidRPr="00C31037" w:rsidRDefault="008E5374" w:rsidP="008E5374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МР «Магарамкентский район»</w:t>
      </w:r>
    </w:p>
    <w:p w:rsidR="003911E5" w:rsidRPr="00C31037" w:rsidRDefault="009B2482" w:rsidP="003911E5">
      <w:pPr>
        <w:spacing w:after="0" w:line="240" w:lineRule="atLeast"/>
        <w:ind w:left="92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11E5" w:rsidRPr="00C310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="003911E5" w:rsidRPr="00C31037">
        <w:rPr>
          <w:rFonts w:ascii="Times New Roman" w:hAnsi="Times New Roman" w:cs="Times New Roman"/>
          <w:b/>
          <w:sz w:val="24"/>
          <w:szCs w:val="24"/>
        </w:rPr>
        <w:t>«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»       </w:t>
      </w:r>
      <w:r w:rsidR="003911E5" w:rsidRPr="00C310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1834" w:rsidRPr="00C310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10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911E5" w:rsidRPr="00C31037">
        <w:rPr>
          <w:rFonts w:ascii="Times New Roman" w:hAnsi="Times New Roman" w:cs="Times New Roman"/>
          <w:b/>
          <w:sz w:val="24"/>
          <w:szCs w:val="24"/>
        </w:rPr>
        <w:t xml:space="preserve">         20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11E5" w:rsidRPr="00C31037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11E5" w:rsidRPr="00C3103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31037">
        <w:rPr>
          <w:rFonts w:ascii="Times New Roman" w:hAnsi="Times New Roman" w:cs="Times New Roman"/>
          <w:b/>
          <w:sz w:val="24"/>
          <w:szCs w:val="24"/>
        </w:rPr>
        <w:t>2</w:t>
      </w:r>
    </w:p>
    <w:p w:rsidR="008E5374" w:rsidRDefault="008E5374" w:rsidP="009F6E70">
      <w:pPr>
        <w:rPr>
          <w:rFonts w:ascii="Times New Roman" w:hAnsi="Times New Roman" w:cs="Times New Roman"/>
          <w:sz w:val="28"/>
          <w:szCs w:val="28"/>
        </w:rPr>
      </w:pPr>
    </w:p>
    <w:p w:rsidR="00A52190" w:rsidRDefault="00A52190" w:rsidP="0056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D87" w:rsidRPr="009E21B6" w:rsidRDefault="00565D87" w:rsidP="0056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5B412D" w:rsidRDefault="00565D87" w:rsidP="0056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t xml:space="preserve">качества условий оказания услуг </w:t>
      </w:r>
      <w:r w:rsidR="00AB5355">
        <w:rPr>
          <w:rFonts w:ascii="Times New Roman" w:hAnsi="Times New Roman" w:cs="Times New Roman"/>
          <w:b/>
          <w:sz w:val="28"/>
          <w:szCs w:val="28"/>
        </w:rPr>
        <w:t xml:space="preserve">муниципальными </w:t>
      </w:r>
      <w:r w:rsidR="00394705">
        <w:rPr>
          <w:rFonts w:ascii="Times New Roman" w:hAnsi="Times New Roman" w:cs="Times New Roman"/>
          <w:b/>
          <w:sz w:val="28"/>
          <w:szCs w:val="28"/>
        </w:rPr>
        <w:t>обще</w:t>
      </w:r>
      <w:r w:rsidR="00104318" w:rsidRPr="00104318">
        <w:rPr>
          <w:rFonts w:ascii="Times New Roman" w:hAnsi="Times New Roman" w:cs="Times New Roman"/>
          <w:b/>
          <w:sz w:val="28"/>
          <w:szCs w:val="28"/>
        </w:rPr>
        <w:t>образовательными 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87" w:rsidRPr="009E21B6" w:rsidRDefault="009D330F" w:rsidP="0056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330F"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 w:rsidRPr="009D330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565D87" w:rsidRPr="009E21B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составленный </w:t>
      </w:r>
      <w:r w:rsidR="009E21B6" w:rsidRPr="009E21B6">
        <w:rPr>
          <w:rFonts w:ascii="Times New Roman" w:eastAsia="Calibri" w:hAnsi="Times New Roman" w:cs="Times New Roman"/>
          <w:b/>
          <w:sz w:val="28"/>
          <w:szCs w:val="28"/>
        </w:rPr>
        <w:t>по результатам независимой оценки,</w:t>
      </w:r>
      <w:r w:rsidR="009E21B6" w:rsidRPr="009E2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65D87" w:rsidRPr="009E21B6">
        <w:rPr>
          <w:rFonts w:ascii="Times New Roman" w:hAnsi="Times New Roman" w:cs="Times New Roman"/>
          <w:b/>
          <w:sz w:val="28"/>
          <w:szCs w:val="28"/>
        </w:rPr>
        <w:t>проведенной</w:t>
      </w:r>
      <w:proofErr w:type="spellEnd"/>
      <w:r w:rsidR="00565D87" w:rsidRPr="009E21B6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04318">
        <w:rPr>
          <w:rFonts w:ascii="Times New Roman" w:hAnsi="Times New Roman" w:cs="Times New Roman"/>
          <w:b/>
          <w:sz w:val="28"/>
          <w:szCs w:val="28"/>
        </w:rPr>
        <w:t>2</w:t>
      </w:r>
      <w:r w:rsidR="005B412D">
        <w:rPr>
          <w:rFonts w:ascii="Times New Roman" w:hAnsi="Times New Roman" w:cs="Times New Roman"/>
          <w:b/>
          <w:sz w:val="28"/>
          <w:szCs w:val="28"/>
        </w:rPr>
        <w:t>5</w:t>
      </w:r>
      <w:r w:rsidR="00565D87" w:rsidRPr="009E21B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A40FE" w:rsidRPr="00AA40FE" w:rsidRDefault="00AA40FE" w:rsidP="0056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32" w:type="dxa"/>
        <w:jc w:val="center"/>
        <w:tblLook w:val="04A0" w:firstRow="1" w:lastRow="0" w:firstColumn="1" w:lastColumn="0" w:noHBand="0" w:noVBand="1"/>
      </w:tblPr>
      <w:tblGrid>
        <w:gridCol w:w="617"/>
        <w:gridCol w:w="12112"/>
        <w:gridCol w:w="1011"/>
        <w:gridCol w:w="1692"/>
      </w:tblGrid>
      <w:tr w:rsidR="009B2482" w:rsidRPr="009B2482" w:rsidTr="009B2482">
        <w:trPr>
          <w:trHeight w:val="478"/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9B2482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9B2482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Итого-вые</w:t>
            </w:r>
            <w:proofErr w:type="gramEnd"/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482" w:rsidRPr="009B2482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9B2482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Кличханская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Ярукваларская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Мугерганская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Рамалданова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А.Р.»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Третье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Гарахская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 им. А.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Гильярская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Пятое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Макаказмалярская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Шестое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Джепельская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Седьмое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Куйсунская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  СОШ»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Восьмое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Тагиркентская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Девятое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«Приморская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Десятое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Хтунказмалярская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Одиннадцатое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Киркинская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 СОШ им.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Аликберова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Г.А.»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Двенадцатое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Хорельская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Б.Б.»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Тринадцатое</w:t>
            </w:r>
          </w:p>
        </w:tc>
      </w:tr>
    </w:tbl>
    <w:p w:rsidR="00394705" w:rsidRDefault="00394705" w:rsidP="009B2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482" w:rsidRDefault="009B2482" w:rsidP="009B2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482" w:rsidRDefault="009B2482" w:rsidP="009B2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705" w:rsidRPr="009E21B6" w:rsidRDefault="00394705" w:rsidP="009B2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lastRenderedPageBreak/>
        <w:t>Рейтинг</w:t>
      </w:r>
    </w:p>
    <w:p w:rsidR="00394705" w:rsidRDefault="00394705" w:rsidP="009B2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1B6">
        <w:rPr>
          <w:rFonts w:ascii="Times New Roman" w:hAnsi="Times New Roman" w:cs="Times New Roman"/>
          <w:b/>
          <w:sz w:val="28"/>
          <w:szCs w:val="28"/>
        </w:rPr>
        <w:t xml:space="preserve">качества условий оказания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</w:t>
      </w:r>
      <w:r w:rsidRPr="00104318">
        <w:rPr>
          <w:rFonts w:ascii="Times New Roman" w:hAnsi="Times New Roman" w:cs="Times New Roman"/>
          <w:b/>
          <w:sz w:val="28"/>
          <w:szCs w:val="28"/>
        </w:rPr>
        <w:t>образовательными учреждениями</w:t>
      </w:r>
      <w:r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Pr="0039470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394705" w:rsidRPr="009E21B6" w:rsidRDefault="00394705" w:rsidP="009B2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330F"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 w:rsidRPr="009D330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E21B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составленный </w:t>
      </w:r>
      <w:r w:rsidRPr="009E21B6">
        <w:rPr>
          <w:rFonts w:ascii="Times New Roman" w:eastAsia="Calibri" w:hAnsi="Times New Roman" w:cs="Times New Roman"/>
          <w:b/>
          <w:sz w:val="28"/>
          <w:szCs w:val="28"/>
        </w:rPr>
        <w:t>по результатам независимой оценки,</w:t>
      </w:r>
      <w:r w:rsidRPr="009E2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21B6">
        <w:rPr>
          <w:rFonts w:ascii="Times New Roman" w:hAnsi="Times New Roman" w:cs="Times New Roman"/>
          <w:b/>
          <w:sz w:val="28"/>
          <w:szCs w:val="28"/>
        </w:rPr>
        <w:t>проведенной</w:t>
      </w:r>
      <w:proofErr w:type="spellEnd"/>
      <w:r w:rsidRPr="009E21B6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E21B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94705" w:rsidRDefault="00394705" w:rsidP="00394705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28" w:type="dxa"/>
        <w:jc w:val="center"/>
        <w:tblLook w:val="04A0" w:firstRow="1" w:lastRow="0" w:firstColumn="1" w:lastColumn="0" w:noHBand="0" w:noVBand="1"/>
      </w:tblPr>
      <w:tblGrid>
        <w:gridCol w:w="617"/>
        <w:gridCol w:w="12141"/>
        <w:gridCol w:w="1011"/>
        <w:gridCol w:w="1759"/>
      </w:tblGrid>
      <w:tr w:rsidR="009B2482" w:rsidRPr="00861070" w:rsidTr="009B2482">
        <w:trPr>
          <w:trHeight w:val="478"/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861070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861070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861070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вые</w:t>
            </w:r>
            <w:proofErr w:type="gramEnd"/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B2482" w:rsidRPr="00861070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482" w:rsidRPr="00861070" w:rsidRDefault="009B2482" w:rsidP="009D17E7">
            <w:pPr>
              <w:spacing w:line="22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070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школа искусств»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детского творчества»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Тагиркент-Казмалярская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 детская школа искусств»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Третье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ДЮСШ №1 имени Героя Советского Союза А.И. 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ДЮСШ № 2»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Пятое </w:t>
            </w:r>
          </w:p>
        </w:tc>
      </w:tr>
      <w:tr w:rsidR="009B2482" w:rsidRPr="009B2482" w:rsidTr="009B2482">
        <w:trPr>
          <w:jc w:val="center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21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Бутказмалярская</w:t>
            </w:r>
            <w:proofErr w:type="spellEnd"/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82" w:rsidRPr="009B2482" w:rsidRDefault="009B2482" w:rsidP="009D17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482" w:rsidRPr="009B2482" w:rsidRDefault="009B2482" w:rsidP="009D17E7">
            <w:pPr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2">
              <w:rPr>
                <w:rFonts w:ascii="Times New Roman" w:hAnsi="Times New Roman" w:cs="Times New Roman"/>
                <w:sz w:val="24"/>
                <w:szCs w:val="24"/>
              </w:rPr>
              <w:t xml:space="preserve">Девятнадцатое </w:t>
            </w:r>
          </w:p>
        </w:tc>
      </w:tr>
    </w:tbl>
    <w:p w:rsidR="00394705" w:rsidRDefault="00394705" w:rsidP="00394705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</w:p>
    <w:p w:rsidR="00565D87" w:rsidRPr="00394705" w:rsidRDefault="00394705" w:rsidP="00394705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  <w:sectPr w:rsidR="00565D87" w:rsidRPr="00394705" w:rsidSect="009E21B6">
          <w:pgSz w:w="16838" w:h="11906" w:orient="landscape" w:code="9"/>
          <w:pgMar w:top="568" w:right="425" w:bottom="284" w:left="42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5374" w:rsidRPr="00C31037" w:rsidRDefault="008E5374" w:rsidP="008E5374">
      <w:pPr>
        <w:spacing w:after="0" w:line="240" w:lineRule="atLeast"/>
        <w:ind w:left="425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>к протоколу заседания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1037">
        <w:rPr>
          <w:rFonts w:ascii="Times New Roman" w:hAnsi="Times New Roman" w:cs="Times New Roman"/>
          <w:b/>
          <w:sz w:val="24"/>
          <w:szCs w:val="24"/>
        </w:rPr>
        <w:t>Общественного  совета</w:t>
      </w:r>
      <w:proofErr w:type="gramEnd"/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МР «Магарамкентский район»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по проведению независимой оценки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качества условий оказания услуг,  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муниципальными учреждениями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культуры и образования,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расположенными на территории </w:t>
      </w:r>
    </w:p>
    <w:p w:rsidR="008E5374" w:rsidRPr="00C31037" w:rsidRDefault="008E5374" w:rsidP="008E5374">
      <w:pPr>
        <w:spacing w:after="0" w:line="240" w:lineRule="atLeas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МР «Магарамкентский район»</w:t>
      </w:r>
    </w:p>
    <w:p w:rsidR="003911E5" w:rsidRPr="00C31037" w:rsidRDefault="003911E5" w:rsidP="003911E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310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3103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9B248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»        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834"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037">
        <w:rPr>
          <w:rFonts w:ascii="Times New Roman" w:hAnsi="Times New Roman" w:cs="Times New Roman"/>
          <w:b/>
          <w:sz w:val="24"/>
          <w:szCs w:val="24"/>
        </w:rPr>
        <w:t>0</w:t>
      </w:r>
      <w:r w:rsidR="009B2482">
        <w:rPr>
          <w:rFonts w:ascii="Times New Roman" w:hAnsi="Times New Roman" w:cs="Times New Roman"/>
          <w:b/>
          <w:sz w:val="24"/>
          <w:szCs w:val="24"/>
        </w:rPr>
        <w:t>8</w:t>
      </w:r>
      <w:r w:rsidR="00F91834" w:rsidRPr="00C3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          20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>2</w:t>
      </w:r>
      <w:r w:rsidR="009B2482">
        <w:rPr>
          <w:rFonts w:ascii="Times New Roman" w:hAnsi="Times New Roman" w:cs="Times New Roman"/>
          <w:b/>
          <w:sz w:val="24"/>
          <w:szCs w:val="24"/>
        </w:rPr>
        <w:t>5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04318" w:rsidRPr="00C310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103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31037">
        <w:rPr>
          <w:rFonts w:ascii="Times New Roman" w:hAnsi="Times New Roman" w:cs="Times New Roman"/>
          <w:b/>
          <w:sz w:val="24"/>
          <w:szCs w:val="24"/>
        </w:rPr>
        <w:t>2</w:t>
      </w:r>
    </w:p>
    <w:p w:rsidR="008E5374" w:rsidRDefault="008E5374" w:rsidP="008E5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74" w:rsidRDefault="008E5374" w:rsidP="008E5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74" w:rsidRPr="008E5374" w:rsidRDefault="008E5374" w:rsidP="008E5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4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9D330F" w:rsidRDefault="008E5374" w:rsidP="009D3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4">
        <w:rPr>
          <w:rFonts w:ascii="Times New Roman" w:hAnsi="Times New Roman" w:cs="Times New Roman"/>
          <w:b/>
          <w:sz w:val="28"/>
          <w:szCs w:val="28"/>
        </w:rPr>
        <w:t xml:space="preserve">Общественного  совета при Администрации МР «Магарамкентский район» </w:t>
      </w:r>
    </w:p>
    <w:p w:rsidR="008E5374" w:rsidRPr="008E5374" w:rsidRDefault="008E5374" w:rsidP="009D3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4">
        <w:rPr>
          <w:rFonts w:ascii="Times New Roman" w:hAnsi="Times New Roman" w:cs="Times New Roman"/>
          <w:b/>
          <w:sz w:val="28"/>
          <w:szCs w:val="28"/>
        </w:rPr>
        <w:t xml:space="preserve">по проведению независимой оценки качества условий оказания </w:t>
      </w:r>
      <w:proofErr w:type="gramStart"/>
      <w:r w:rsidRPr="008E5374">
        <w:rPr>
          <w:rFonts w:ascii="Times New Roman" w:hAnsi="Times New Roman" w:cs="Times New Roman"/>
          <w:b/>
          <w:sz w:val="28"/>
          <w:szCs w:val="28"/>
        </w:rPr>
        <w:t xml:space="preserve">услуг,   </w:t>
      </w:r>
      <w:proofErr w:type="gramEnd"/>
      <w:r w:rsidR="00AB5355">
        <w:rPr>
          <w:rFonts w:ascii="Times New Roman" w:hAnsi="Times New Roman" w:cs="Times New Roman"/>
          <w:b/>
          <w:sz w:val="28"/>
          <w:szCs w:val="28"/>
        </w:rPr>
        <w:t xml:space="preserve">муниципальными </w:t>
      </w:r>
      <w:r w:rsidR="00104318" w:rsidRPr="00104318">
        <w:rPr>
          <w:rFonts w:ascii="Times New Roman" w:hAnsi="Times New Roman" w:cs="Times New Roman"/>
          <w:b/>
          <w:sz w:val="28"/>
          <w:szCs w:val="28"/>
        </w:rPr>
        <w:t>образовательными 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30F">
        <w:rPr>
          <w:rFonts w:ascii="Times New Roman" w:hAnsi="Times New Roman" w:cs="Times New Roman"/>
          <w:b/>
          <w:sz w:val="28"/>
          <w:szCs w:val="28"/>
        </w:rPr>
        <w:t>Магарамкентского</w:t>
      </w:r>
      <w:proofErr w:type="spellEnd"/>
      <w:r w:rsidR="009D330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E5374" w:rsidRPr="008E5374" w:rsidRDefault="008E5374" w:rsidP="00025F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E5374" w:rsidRDefault="008E5374" w:rsidP="00025FC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374">
        <w:rPr>
          <w:rFonts w:ascii="Times New Roman" w:hAnsi="Times New Roman" w:cs="Times New Roman"/>
          <w:bCs/>
          <w:sz w:val="28"/>
          <w:szCs w:val="28"/>
        </w:rPr>
        <w:t xml:space="preserve">Учитывая </w:t>
      </w:r>
      <w:r w:rsidR="00290907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8E5374">
        <w:rPr>
          <w:rFonts w:ascii="Times New Roman" w:hAnsi="Times New Roman" w:cs="Times New Roman"/>
          <w:bCs/>
          <w:sz w:val="28"/>
          <w:szCs w:val="28"/>
        </w:rPr>
        <w:t xml:space="preserve"> анкетирования, пожелания и предложения пользователей услуг, </w:t>
      </w:r>
      <w:r w:rsidR="00290907">
        <w:rPr>
          <w:rFonts w:ascii="Times New Roman" w:hAnsi="Times New Roman" w:cs="Times New Roman"/>
          <w:bCs/>
          <w:sz w:val="28"/>
          <w:szCs w:val="28"/>
        </w:rPr>
        <w:t xml:space="preserve">полученные </w:t>
      </w:r>
      <w:r w:rsidR="00290907">
        <w:rPr>
          <w:rFonts w:ascii="Times New Roman" w:hAnsi="Times New Roman" w:cs="Times New Roman"/>
          <w:sz w:val="28"/>
          <w:szCs w:val="28"/>
        </w:rPr>
        <w:t>в ходе</w:t>
      </w:r>
      <w:r w:rsidRPr="008E5374">
        <w:rPr>
          <w:rFonts w:ascii="Times New Roman" w:hAnsi="Times New Roman" w:cs="Times New Roman"/>
          <w:sz w:val="28"/>
          <w:szCs w:val="28"/>
        </w:rPr>
        <w:t xml:space="preserve"> независимой оценк</w:t>
      </w:r>
      <w:r w:rsidR="00290907">
        <w:rPr>
          <w:rFonts w:ascii="Times New Roman" w:hAnsi="Times New Roman" w:cs="Times New Roman"/>
          <w:sz w:val="28"/>
          <w:szCs w:val="28"/>
        </w:rPr>
        <w:t>и</w:t>
      </w:r>
      <w:r w:rsidRPr="008E5374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9D330F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8E5374">
        <w:rPr>
          <w:rFonts w:ascii="Times New Roman" w:hAnsi="Times New Roman" w:cs="Times New Roman"/>
          <w:sz w:val="28"/>
          <w:szCs w:val="28"/>
        </w:rPr>
        <w:t xml:space="preserve">оказания услуг, </w:t>
      </w:r>
      <w:r w:rsidR="00104318" w:rsidRPr="00104318">
        <w:rPr>
          <w:rFonts w:ascii="Times New Roman" w:hAnsi="Times New Roman" w:cs="Times New Roman"/>
          <w:sz w:val="28"/>
          <w:szCs w:val="28"/>
        </w:rPr>
        <w:t>дошкольными образовательными учреждениями</w:t>
      </w:r>
      <w:r w:rsidR="00104318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9D330F">
        <w:rPr>
          <w:rFonts w:ascii="Times New Roman" w:hAnsi="Times New Roman" w:cs="Times New Roman"/>
          <w:sz w:val="28"/>
          <w:szCs w:val="28"/>
        </w:rPr>
        <w:t xml:space="preserve">Магарамкентского района </w:t>
      </w:r>
      <w:r w:rsidRPr="008E5374">
        <w:rPr>
          <w:rFonts w:ascii="Times New Roman" w:hAnsi="Times New Roman" w:cs="Times New Roman"/>
          <w:sz w:val="28"/>
          <w:szCs w:val="28"/>
        </w:rPr>
        <w:t xml:space="preserve">Общественным советом </w:t>
      </w:r>
      <w:r w:rsidR="00394705">
        <w:rPr>
          <w:rFonts w:ascii="Times New Roman" w:hAnsi="Times New Roman" w:cs="Times New Roman"/>
          <w:sz w:val="28"/>
          <w:szCs w:val="28"/>
        </w:rPr>
        <w:t xml:space="preserve">  </w:t>
      </w:r>
      <w:r w:rsidRPr="008E5374">
        <w:rPr>
          <w:rFonts w:ascii="Times New Roman" w:hAnsi="Times New Roman" w:cs="Times New Roman"/>
          <w:sz w:val="28"/>
          <w:szCs w:val="28"/>
        </w:rPr>
        <w:t>предложены следующие рекоменд</w:t>
      </w:r>
      <w:r w:rsidR="00025FC8">
        <w:rPr>
          <w:rFonts w:ascii="Times New Roman" w:hAnsi="Times New Roman" w:cs="Times New Roman"/>
          <w:sz w:val="28"/>
          <w:szCs w:val="28"/>
        </w:rPr>
        <w:t>ации для реализации в 202</w:t>
      </w:r>
      <w:r w:rsidR="00394705">
        <w:rPr>
          <w:rFonts w:ascii="Times New Roman" w:hAnsi="Times New Roman" w:cs="Times New Roman"/>
          <w:sz w:val="28"/>
          <w:szCs w:val="28"/>
        </w:rPr>
        <w:t>6</w:t>
      </w:r>
      <w:r w:rsidR="00025FC8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025FC8" w:rsidRPr="00025FC8" w:rsidRDefault="00025FC8" w:rsidP="00025FC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514BA" w:rsidRDefault="00D514BA" w:rsidP="00D514BA">
      <w:pPr>
        <w:pStyle w:val="consplusnormal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1.Продолжить работу по улучшению качества осуществления образовательной деятельности в организациях </w:t>
      </w:r>
    </w:p>
    <w:p w:rsidR="00D514BA" w:rsidRDefault="00D514BA" w:rsidP="00D5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2.Улучшить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дизайн стендов,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разместить информационные блоки,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интересные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родителей.</w:t>
      </w:r>
    </w:p>
    <w:p w:rsidR="00D514BA" w:rsidRDefault="00D514BA" w:rsidP="00D514BA">
      <w:pPr>
        <w:pStyle w:val="consplusnormal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3.Повысить уровень комфортности оказания услуг. Оборудовать места отдыха сотрудников и учащихся, обеспечить зоны отдыха водой, проверить устранить недостатки по санитарному состоянию санитарно-гигиенических помещений.</w:t>
      </w:r>
    </w:p>
    <w:p w:rsidR="00D514BA" w:rsidRDefault="00D514BA" w:rsidP="00D514BA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4.Обеспечить доступность услуг, оказываемых образовательными организациями для лиц с ограниченными возможностями здоровья (обеспечить необходимым оборудованием и услугами в соответствии с требуемыми в рамках программы «Доступная среда»). </w:t>
      </w:r>
    </w:p>
    <w:p w:rsidR="00D514BA" w:rsidRDefault="00D514BA" w:rsidP="00D514BA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5. Провести серию тренингов с педагогическими кадрами и вспомогательным персоналом по развитию коммуникативных навыков, доброжелательного общения с обучающимися и их родителями, то есть с законными представителями.</w:t>
      </w:r>
    </w:p>
    <w:p w:rsidR="00025FC8" w:rsidRPr="00025FC8" w:rsidRDefault="00025FC8" w:rsidP="00D514BA">
      <w:pPr>
        <w:pStyle w:val="consplusnormal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</w:p>
    <w:sectPr w:rsidR="00025FC8" w:rsidRPr="00025FC8" w:rsidSect="00C31037">
      <w:pgSz w:w="11906" w:h="16838" w:code="9"/>
      <w:pgMar w:top="709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3B4"/>
    <w:multiLevelType w:val="hybridMultilevel"/>
    <w:tmpl w:val="DBA8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1EB7"/>
    <w:multiLevelType w:val="hybridMultilevel"/>
    <w:tmpl w:val="949E0446"/>
    <w:lvl w:ilvl="0" w:tplc="E86893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47F49"/>
    <w:multiLevelType w:val="hybridMultilevel"/>
    <w:tmpl w:val="54FC9B90"/>
    <w:lvl w:ilvl="0" w:tplc="674AE0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64973A77"/>
    <w:multiLevelType w:val="hybridMultilevel"/>
    <w:tmpl w:val="649E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3399"/>
    <w:rsid w:val="00017934"/>
    <w:rsid w:val="00025FC8"/>
    <w:rsid w:val="000369D2"/>
    <w:rsid w:val="00043F30"/>
    <w:rsid w:val="00097B5F"/>
    <w:rsid w:val="000A0BDC"/>
    <w:rsid w:val="000A2FBE"/>
    <w:rsid w:val="000B0085"/>
    <w:rsid w:val="000F55F7"/>
    <w:rsid w:val="00104318"/>
    <w:rsid w:val="00122582"/>
    <w:rsid w:val="00131F2E"/>
    <w:rsid w:val="00135570"/>
    <w:rsid w:val="001421F3"/>
    <w:rsid w:val="001C4A09"/>
    <w:rsid w:val="00276ACD"/>
    <w:rsid w:val="00290907"/>
    <w:rsid w:val="003854F8"/>
    <w:rsid w:val="003911E5"/>
    <w:rsid w:val="00394705"/>
    <w:rsid w:val="003A201F"/>
    <w:rsid w:val="003B4AA2"/>
    <w:rsid w:val="003B5CC3"/>
    <w:rsid w:val="003C1292"/>
    <w:rsid w:val="003C6E3D"/>
    <w:rsid w:val="003E21BD"/>
    <w:rsid w:val="00433A95"/>
    <w:rsid w:val="00466176"/>
    <w:rsid w:val="004F42FA"/>
    <w:rsid w:val="005175D5"/>
    <w:rsid w:val="0051776E"/>
    <w:rsid w:val="005611EA"/>
    <w:rsid w:val="00564AF0"/>
    <w:rsid w:val="00565D87"/>
    <w:rsid w:val="005809C5"/>
    <w:rsid w:val="00591CE9"/>
    <w:rsid w:val="005B412D"/>
    <w:rsid w:val="005E3968"/>
    <w:rsid w:val="00623A1E"/>
    <w:rsid w:val="00626EA6"/>
    <w:rsid w:val="006837F7"/>
    <w:rsid w:val="006B00CB"/>
    <w:rsid w:val="006B7E58"/>
    <w:rsid w:val="006C1E70"/>
    <w:rsid w:val="006F58A2"/>
    <w:rsid w:val="00752797"/>
    <w:rsid w:val="007A22D0"/>
    <w:rsid w:val="00834D02"/>
    <w:rsid w:val="00836EF7"/>
    <w:rsid w:val="00860AD2"/>
    <w:rsid w:val="0088078C"/>
    <w:rsid w:val="00892E0D"/>
    <w:rsid w:val="008E5374"/>
    <w:rsid w:val="008F3DAC"/>
    <w:rsid w:val="009434B1"/>
    <w:rsid w:val="00947D54"/>
    <w:rsid w:val="00950137"/>
    <w:rsid w:val="0095747B"/>
    <w:rsid w:val="009A0FE5"/>
    <w:rsid w:val="009B2482"/>
    <w:rsid w:val="009C44FD"/>
    <w:rsid w:val="009D330F"/>
    <w:rsid w:val="009D7365"/>
    <w:rsid w:val="009E21B6"/>
    <w:rsid w:val="009F6E70"/>
    <w:rsid w:val="009F742A"/>
    <w:rsid w:val="00A00AE7"/>
    <w:rsid w:val="00A04E79"/>
    <w:rsid w:val="00A52190"/>
    <w:rsid w:val="00A95A94"/>
    <w:rsid w:val="00AA40FE"/>
    <w:rsid w:val="00AB5355"/>
    <w:rsid w:val="00AD2317"/>
    <w:rsid w:val="00AD54C4"/>
    <w:rsid w:val="00B058DB"/>
    <w:rsid w:val="00B141B3"/>
    <w:rsid w:val="00B44DAB"/>
    <w:rsid w:val="00B72BDD"/>
    <w:rsid w:val="00B733BD"/>
    <w:rsid w:val="00BD4833"/>
    <w:rsid w:val="00C059A0"/>
    <w:rsid w:val="00C1620A"/>
    <w:rsid w:val="00C31037"/>
    <w:rsid w:val="00CC0887"/>
    <w:rsid w:val="00CE2587"/>
    <w:rsid w:val="00D514BA"/>
    <w:rsid w:val="00D61B0F"/>
    <w:rsid w:val="00D65866"/>
    <w:rsid w:val="00D668BA"/>
    <w:rsid w:val="00D836E7"/>
    <w:rsid w:val="00DA5D76"/>
    <w:rsid w:val="00DD0B21"/>
    <w:rsid w:val="00DE1243"/>
    <w:rsid w:val="00DE26D2"/>
    <w:rsid w:val="00E25631"/>
    <w:rsid w:val="00E6319E"/>
    <w:rsid w:val="00EC64EB"/>
    <w:rsid w:val="00F242CB"/>
    <w:rsid w:val="00F42959"/>
    <w:rsid w:val="00F6316A"/>
    <w:rsid w:val="00F65E2B"/>
    <w:rsid w:val="00F91834"/>
    <w:rsid w:val="00FB3399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8D73"/>
  <w15:docId w15:val="{E7411403-288D-40C7-9BDE-B5C7A889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399"/>
    <w:pPr>
      <w:ind w:left="720"/>
      <w:contextualSpacing/>
    </w:pPr>
  </w:style>
  <w:style w:type="paragraph" w:customStyle="1" w:styleId="Default">
    <w:name w:val="Default"/>
    <w:rsid w:val="00FB3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nhideWhenUsed/>
    <w:rsid w:val="0038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65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565D87"/>
    <w:pPr>
      <w:ind w:left="720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A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8E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043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80</cp:revision>
  <cp:lastPrinted>2025-12-04T14:09:00Z</cp:lastPrinted>
  <dcterms:created xsi:type="dcterms:W3CDTF">2018-10-03T10:37:00Z</dcterms:created>
  <dcterms:modified xsi:type="dcterms:W3CDTF">2025-12-04T14:10:00Z</dcterms:modified>
</cp:coreProperties>
</file>